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#202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14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I've seen candidates go from failing every aptitude test to scoring in the top 15%. Here's the method.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>
      <w:r>
        <w:rPr>
          <w:color w:val="2C2C2C"/>
          <w:sz w:val="22"/>
        </w:rPr>
        <w:t>COMMON MISTAKE: Shows the wrong method, the wrong answer it produces, and exactly why this error feels right</w:t>
      </w:r>
    </w:p>
    <w:p>
      <w:r>
        <w:rPr>
          <w:color w:val="2C2C2C"/>
          <w:sz w:val="22"/>
        </w:rPr>
        <w:t>CORRECT METHOD: Shows each step with the result highlighted</w:t>
      </w:r>
    </w:p>
    <w:p/>
    <w:p>
      <w:r>
        <w:rPr>
          <w:color w:val="2C2C2C"/>
          <w:sz w:val="22"/>
        </w:rPr>
        <w:t>For example:</w:t>
      </w:r>
    </w:p>
    <w:p/>
    <w:p>
      <w:r>
        <w:rPr>
          <w:color w:val="2C2C2C"/>
          <w:sz w:val="22"/>
        </w:rPr>
        <w:t>Question: "Q3 revenue grew by 18% from the previous quarter. If Q2 revenue was £2,400k, what was Q3 revenue?"</w:t>
      </w:r>
    </w:p>
    <w:p/>
    <w:p>
      <w:r>
        <w:rPr>
          <w:color w:val="2C2C2C"/>
          <w:sz w:val="22"/>
        </w:rPr>
        <w:t>Common Mistake: 18% x £2,800k (annual revenue) = £504k → Option A</w:t>
      </w:r>
    </w:p>
    <w:p>
      <w:r>
        <w:rPr>
          <w:color w:val="2C2C2C"/>
          <w:sz w:val="22"/>
        </w:rPr>
        <w:t>This error uses the annual total instead of Q2 — a classic wrong-base trap.</w:t>
      </w:r>
    </w:p>
    <w:p/>
    <w:p>
      <w:r>
        <w:rPr>
          <w:color w:val="2C2C2C"/>
          <w:sz w:val="22"/>
        </w:rPr>
        <w:t>Correct Method: 18% x £2,400k = £432k → Q3 = £2,832k → Option C</w:t>
      </w:r>
    </w:p>
    <w:p/>
    <w:p>
      <w:r>
        <w:rPr>
          <w:color w:val="2C2C2C"/>
          <w:sz w:val="22"/>
        </w:rPr>
        <w:t>Once you've seen that Option A comes from using the wrong base, you'll never make that error again. On any question. On any test.</w:t>
      </w:r>
    </w:p>
    <w:p/>
    <w:p>
      <w:r>
        <w:rPr>
          <w:color w:val="2C2C2C"/>
          <w:sz w:val="22"/>
        </w:rPr>
        <w:t>After 20-30 of these breakdowns, you start to predict where the traps will be before you even calculate. That's the shift from practice to preparation.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