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didn't lose the Goldman offer because of your CV. You lost it at the aptitude test.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