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#469</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32 </w:t>
      </w:r>
      <w:r>
        <w:rPr>
          <w:b w:val="0"/>
          <w:color w:val="6B6B6B"/>
          <w:sz w:val="20"/>
        </w:rPr>
        <w:t xml:space="preserve">(Authority)  +  </w:t>
      </w:r>
      <w:r>
        <w:rPr>
          <w:b/>
          <w:color w:val="C8A951"/>
          <w:sz w:val="20"/>
        </w:rPr>
        <w:t xml:space="preserve">Meat 2A </w:t>
      </w:r>
      <w:r>
        <w:rPr>
          <w:b w:val="0"/>
          <w:color w:val="6B6B6B"/>
          <w:sz w:val="20"/>
        </w:rPr>
        <w:t xml:space="preserve">(The 6-Skill Reality)  +  </w:t>
      </w:r>
      <w:r>
        <w:rPr>
          <w:b/>
          <w:color w:val="C8A951"/>
          <w:sz w:val="20"/>
        </w:rPr>
        <w:t>CTA 1</w:t>
      </w:r>
    </w:p>
    <w:p>
      <w:r>
        <w:rPr>
          <w:color w:val="E8E4DA"/>
          <w:sz w:val="16"/>
        </w:rPr>
        <w:t>━━━━━━━━━━━━━━━━━━━━━━━━━━━━━━━━━━━━━━━━━━━━━━━━━━</w:t>
      </w:r>
    </w:p>
    <w:p>
      <w:r>
        <w:rPr>
          <w:b/>
          <w:color w:val="1B2A4A"/>
          <w:sz w:val="26"/>
        </w:rPr>
        <w:t>Acumen Logic doesn't sell motivation. We sell the 6 numerical skills that appear on every test and the pressure protocols to use them under a timer.</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Let's strip away the anxiety and look at what aptitude tests actually require.</w:t>
      </w:r>
    </w:p>
    <w:p/>
    <w:p>
      <w:r>
        <w:rPr>
          <w:color w:val="2C2C2C"/>
          <w:sz w:val="22"/>
        </w:rPr>
        <w:t>Every numerical reasoning test used by UK finance and consulting firms tests the same 6 core skills:</w:t>
      </w:r>
    </w:p>
    <w:p/>
    <w:p>
      <w:r>
        <w:rPr>
          <w:color w:val="2C2C2C"/>
          <w:sz w:val="22"/>
        </w:rPr>
        <w:t>1. Percentages — percentage of, percentage change, percentage point difference, reverse percentages</w:t>
      </w:r>
    </w:p>
    <w:p>
      <w:r>
        <w:rPr>
          <w:color w:val="2C2C2C"/>
          <w:sz w:val="22"/>
        </w:rPr>
        <w:t>2. Ratios &amp; Proportions — dividing quantities, scaling, comparing proportional relationships</w:t>
      </w:r>
    </w:p>
    <w:p>
      <w:r>
        <w:rPr>
          <w:color w:val="2C2C2C"/>
          <w:sz w:val="22"/>
        </w:rPr>
        <w:t>3. Fractions, Decimals &amp; Conversions — moving between formats, simplifying, comparing</w:t>
      </w:r>
    </w:p>
    <w:p>
      <w:r>
        <w:rPr>
          <w:color w:val="2C2C2C"/>
          <w:sz w:val="22"/>
        </w:rPr>
        <w:t>4. Averages &amp; Growth — means, weighted averages, compound growth, year-on-year change</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