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#678</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46 </w:t>
      </w:r>
      <w:r>
        <w:rPr>
          <w:b w:val="0"/>
          <w:color w:val="6B6B6B"/>
          <w:sz w:val="20"/>
        </w:rPr>
        <w:t xml:space="preserve">(Contrarian)  +  </w:t>
      </w:r>
      <w:r>
        <w:rPr>
          <w:b/>
          <w:color w:val="C8A951"/>
          <w:sz w:val="20"/>
        </w:rPr>
        <w:t xml:space="preserve">Meat 1B </w:t>
      </w:r>
      <w:r>
        <w:rPr>
          <w:b w:val="0"/>
          <w:color w:val="6B6B6B"/>
          <w:sz w:val="20"/>
        </w:rPr>
        <w:t xml:space="preserve">(The Invisible Gatekeeper)  +  </w:t>
      </w:r>
      <w:r>
        <w:rPr>
          <w:b/>
          <w:color w:val="C8A951"/>
          <w:sz w:val="20"/>
        </w:rPr>
        <w:t>CTA 3</w:t>
      </w:r>
    </w:p>
    <w:p>
      <w:r>
        <w:rPr>
          <w:color w:val="E8E4DA"/>
          <w:sz w:val="16"/>
        </w:rPr>
        <w:t>━━━━━━━━━━━━━━━━━━━━━━━━━━━━━━━━━━━━━━━━━━━━━━━━━━</w:t>
      </w:r>
    </w:p>
    <w:p>
      <w:r>
        <w:rPr>
          <w:b/>
          <w:color w:val="1B2A4A"/>
          <w:sz w:val="26"/>
        </w:rPr>
        <w:t>You don't need to be "good at maths" to ace a numerical reasoning test. You need to be good at reading tables under pressure.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