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0a1628"/>
          <w:sz w:val="52"/>
          <w:szCs w:val="52"/>
          <w:rtl w:val="0"/>
        </w:rPr>
        <w:t xml:space="preserve">ACUMEN LOGIC</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c9a961"/>
          <w:sz w:val="32"/>
          <w:szCs w:val="32"/>
          <w:rtl w:val="0"/>
        </w:rPr>
        <w:t xml:space="preserve">Product Requirements Document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i w:val="1"/>
          <w:iCs w:val="1"/>
          <w:color w:val="666666"/>
          <w:sz w:val="24"/>
          <w:szCs w:val="24"/>
          <w:rtl w:val="0"/>
        </w:rPr>
        <w:t xml:space="preserve">Premium Aptitude Test Preparation for UK Finance &amp; Consulting Professionals</w:t>
      </w:r>
      <w:r w:rsidDel="00000000" w:rsidR="00000000" w:rsidRPr="00000000">
        <w:rPr>
          <w:rtl w:val="0"/>
        </w:rPr>
      </w:r>
    </w:p>
    <w:p w:rsidR="00000000" w:rsidDel="00000000" w:rsidP="00000000" w:rsidRDefault="00000000" w:rsidRPr="00000000" w14:paraId="00000007">
      <w:pPr>
        <w:spacing w:before="4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666666"/>
          <w:sz w:val="20"/>
          <w:szCs w:val="20"/>
          <w:rtl w:val="0"/>
        </w:rPr>
        <w:t xml:space="preserve">Version 1.0  |  February 2026  |  Confidential</w:t>
      </w:r>
      <w:r w:rsidDel="00000000" w:rsidR="00000000" w:rsidRPr="00000000">
        <w:rPr>
          <w:rtl w:val="0"/>
        </w:rPr>
      </w:r>
    </w:p>
    <w:p w:rsidR="00000000" w:rsidDel="00000000" w:rsidP="00000000" w:rsidRDefault="00000000" w:rsidRPr="00000000" w14:paraId="00000009">
      <w:pPr>
        <w:spacing w:before="120" w:lineRule="auto"/>
        <w:jc w:val="center"/>
        <w:rPr/>
      </w:pPr>
      <w:r w:rsidDel="00000000" w:rsidR="00000000" w:rsidRPr="00000000">
        <w:rPr>
          <w:rFonts w:ascii="Arial" w:cs="Arial" w:eastAsia="Arial" w:hAnsi="Arial"/>
          <w:color w:val="666666"/>
          <w:sz w:val="20"/>
          <w:szCs w:val="20"/>
          <w:rtl w:val="0"/>
        </w:rPr>
        <w:t xml:space="preserve">Author: Nicholas, Founder</w:t>
      </w:r>
      <w:r w:rsidDel="00000000" w:rsidR="00000000" w:rsidRPr="00000000">
        <w:rPr>
          <w:rtl w:val="0"/>
        </w:rPr>
      </w:r>
    </w:p>
    <w:p w:rsidR="00000000" w:rsidDel="00000000" w:rsidP="00000000" w:rsidRDefault="00000000" w:rsidRPr="00000000" w14:paraId="0000000A">
      <w:pPr>
        <w:spacing w:before="60" w:lineRule="auto"/>
        <w:jc w:val="center"/>
        <w:rPr/>
        <w:sectPr>
          <w:pgSz w:h="16838" w:w="11906" w:orient="portrait"/>
          <w:pgMar w:bottom="1440" w:top="1440" w:left="1440" w:right="1440" w:header="708" w:footer="708"/>
          <w:pgNumType w:start="1"/>
        </w:sectPr>
      </w:pPr>
      <w:r w:rsidDel="00000000" w:rsidR="00000000" w:rsidRPr="00000000">
        <w:rPr>
          <w:rFonts w:ascii="Arial" w:cs="Arial" w:eastAsia="Arial" w:hAnsi="Arial"/>
          <w:color w:val="666666"/>
          <w:sz w:val="20"/>
          <w:szCs w:val="20"/>
          <w:rtl w:val="0"/>
        </w:rPr>
        <w:t xml:space="preserve">Domain: acumenlogic.co.uk</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1. Executive Summary</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tl w:val="0"/>
        </w:rPr>
      </w:r>
    </w:p>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color w:val="333333"/>
          <w:sz w:val="22"/>
          <w:szCs w:val="22"/>
          <w:rtl w:val="0"/>
        </w:rPr>
        <w:t xml:space="preserve">Acumen Logic is a premium aptitude test preparation business targeting UK finance and consulting professionals who must pass numerical reasoning assessments (SHL, Kenexa, Talogy, Cappfinity, Korn Ferry) as part of their recruitment screening. The product addresses a specific, underserved problem: cognitive collapse under time pressure, not mathematical knowledge gaps.</w:t>
      </w:r>
      <w:r w:rsidDel="00000000" w:rsidR="00000000" w:rsidRPr="00000000">
        <w:rPr>
          <w:rtl w:val="0"/>
        </w:rPr>
      </w:r>
    </w:p>
    <w:p w:rsidR="00000000" w:rsidDel="00000000" w:rsidP="00000000" w:rsidRDefault="00000000" w:rsidRPr="00000000" w14:paraId="0000000E">
      <w:pPr>
        <w:spacing w:after="80" w:before="80" w:lineRule="auto"/>
        <w:jc w:val="left"/>
        <w:rPr/>
      </w:pPr>
      <w:r w:rsidDel="00000000" w:rsidR="00000000" w:rsidRPr="00000000">
        <w:rPr>
          <w:rFonts w:ascii="Arial" w:cs="Arial" w:eastAsia="Arial" w:hAnsi="Arial"/>
          <w:color w:val="333333"/>
          <w:sz w:val="22"/>
          <w:szCs w:val="22"/>
          <w:rtl w:val="0"/>
        </w:rPr>
        <w:t xml:space="preserve">The business operates a diagnostic-first model: candidates take a free assessment that identifies their specific cognitive bottlenecks across three categories (Numerical Reasoning, Data Interpretation, Logical Reasoning), then receive personalised training recommendations and a targeted course that develops execution speed and pattern recognition under timed conditions.</w:t>
      </w:r>
      <w:r w:rsidDel="00000000" w:rsidR="00000000" w:rsidRPr="00000000">
        <w:rPr>
          <w:rtl w:val="0"/>
        </w:rPr>
      </w:r>
    </w:p>
    <w:p w:rsidR="00000000" w:rsidDel="00000000" w:rsidP="00000000" w:rsidRDefault="00000000" w:rsidRPr="00000000" w14:paraId="0000000F">
      <w:pPr>
        <w:spacing w:after="120" w:before="240" w:lineRule="auto"/>
        <w:rPr/>
      </w:pPr>
      <w:r w:rsidDel="00000000" w:rsidR="00000000" w:rsidRPr="00000000">
        <w:rPr>
          <w:rFonts w:ascii="Arial" w:cs="Arial" w:eastAsia="Arial" w:hAnsi="Arial"/>
          <w:b w:val="1"/>
          <w:bCs w:val="1"/>
          <w:color w:val="1a1a2e"/>
          <w:sz w:val="24"/>
          <w:szCs w:val="24"/>
          <w:rtl w:val="0"/>
        </w:rPr>
        <w:t xml:space="preserve">Core Thesis</w:t>
      </w:r>
      <w:r w:rsidDel="00000000" w:rsidR="00000000" w:rsidRPr="00000000">
        <w:rPr>
          <w:rtl w:val="0"/>
        </w:rPr>
      </w:r>
    </w:p>
    <w:p w:rsidR="00000000" w:rsidDel="00000000" w:rsidP="00000000" w:rsidRDefault="00000000" w:rsidRPr="00000000" w14:paraId="00000010">
      <w:pPr>
        <w:spacing w:after="80" w:before="80" w:lineRule="auto"/>
        <w:jc w:val="left"/>
        <w:rPr/>
      </w:pPr>
      <w:r w:rsidDel="00000000" w:rsidR="00000000" w:rsidRPr="00000000">
        <w:rPr>
          <w:rFonts w:ascii="Arial" w:cs="Arial" w:eastAsia="Arial" w:hAnsi="Arial"/>
          <w:color w:val="333333"/>
          <w:sz w:val="22"/>
          <w:szCs w:val="22"/>
          <w:rtl w:val="0"/>
        </w:rPr>
        <w:t xml:space="preserve">Elite test performance comes from automatic pattern recognition and strategic execution, not mathematical genius. Time pressure creates cognitive collapse that eliminates otherwise strong candidates. Acumen Logic trains the cognitive skills that matter under pressure, not the mathematical knowledge candidates already possess.</w:t>
      </w:r>
      <w:r w:rsidDel="00000000" w:rsidR="00000000" w:rsidRPr="00000000">
        <w:rPr>
          <w:rtl w:val="0"/>
        </w:rPr>
      </w:r>
    </w:p>
    <w:p w:rsidR="00000000" w:rsidDel="00000000" w:rsidP="00000000" w:rsidRDefault="00000000" w:rsidRPr="00000000" w14:paraId="00000011">
      <w:pPr>
        <w:spacing w:after="120" w:before="240" w:lineRule="auto"/>
        <w:rPr/>
      </w:pPr>
      <w:r w:rsidDel="00000000" w:rsidR="00000000" w:rsidRPr="00000000">
        <w:rPr>
          <w:rFonts w:ascii="Arial" w:cs="Arial" w:eastAsia="Arial" w:hAnsi="Arial"/>
          <w:b w:val="1"/>
          <w:bCs w:val="1"/>
          <w:color w:val="1a1a2e"/>
          <w:sz w:val="24"/>
          <w:szCs w:val="24"/>
          <w:rtl w:val="0"/>
        </w:rPr>
        <w:t xml:space="preserve">Business Model Summary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333333"/>
                <w:sz w:val="20"/>
                <w:szCs w:val="20"/>
                <w:rtl w:val="0"/>
              </w:rPr>
              <w:t xml:space="preserve">Diagnostic assessment + targeted training course (6 modules, 34 lessons)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20"/>
                <w:szCs w:val="20"/>
                <w:rtl w:val="0"/>
              </w:rPr>
              <w:t xml:space="preserve">Target 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333333"/>
                <w:sz w:val="20"/>
                <w:szCs w:val="20"/>
                <w:rtl w:val="0"/>
              </w:rPr>
              <w:t xml:space="preserve">UK candidates for Big 4, investment banks, and top-tier consulting firms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333333"/>
                <w:sz w:val="20"/>
                <w:szCs w:val="20"/>
                <w:rtl w:val="0"/>
              </w:rPr>
              <w:t xml:space="preserve">Revenue Model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33333"/>
                <w:sz w:val="20"/>
                <w:szCs w:val="20"/>
                <w:rtl w:val="0"/>
              </w:rPr>
              <w:t xml:space="preserve">One-time course purchase with tiered founding member pricing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33333"/>
                <w:sz w:val="20"/>
                <w:szCs w:val="20"/>
                <w:rtl w:val="0"/>
              </w:rPr>
              <w:t xml:space="preserve">Pricing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B">
            <w:pPr>
              <w:rPr/>
            </w:pPr>
            <w:sdt>
              <w:sdtPr>
                <w:id w:val="-656723728"/>
                <w:tag w:val="goog_rdk_0"/>
              </w:sdtPr>
              <w:sdtContent>
                <w:r w:rsidDel="00000000" w:rsidR="00000000" w:rsidRPr="00000000">
                  <w:rPr>
                    <w:rFonts w:ascii="Arial Unicode MS" w:cs="Arial Unicode MS" w:eastAsia="Arial Unicode MS" w:hAnsi="Arial Unicode MS"/>
                    <w:b w:val="0"/>
                    <w:bCs w:val="0"/>
                    <w:color w:val="333333"/>
                    <w:sz w:val="20"/>
                    <w:szCs w:val="20"/>
                    <w:rtl w:val="0"/>
                  </w:rPr>
                  <w:t xml:space="preserve">£99 (first 10) → £199 (next 40) → £299 standard</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333333"/>
                <w:sz w:val="20"/>
                <w:szCs w:val="20"/>
                <w:rtl w:val="0"/>
              </w:rPr>
              <w:t xml:space="preserve">Delivery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33333"/>
                <w:sz w:val="20"/>
                <w:szCs w:val="20"/>
                <w:rtl w:val="0"/>
              </w:rPr>
              <w:t xml:space="preserve">ThriveCart Learn (course) + ClassMarker (diagnostic) + Kit (email nurture)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333333"/>
                <w:sz w:val="20"/>
                <w:szCs w:val="20"/>
                <w:rtl w:val="0"/>
              </w:rPr>
              <w:t xml:space="preserve">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33333"/>
                <w:sz w:val="20"/>
                <w:szCs w:val="20"/>
                <w:rtl w:val="0"/>
              </w:rPr>
              <w:t xml:space="preserve">Solo founder, ~</w:t>
            </w:r>
            <w:r w:rsidDel="00000000" w:rsidR="00000000" w:rsidRPr="00000000">
              <w:rPr>
                <w:color w:val="333333"/>
                <w:sz w:val="20"/>
                <w:szCs w:val="20"/>
                <w:rtl w:val="0"/>
              </w:rPr>
              <w:t xml:space="preserve">35-40</w:t>
            </w:r>
            <w:r w:rsidDel="00000000" w:rsidR="00000000" w:rsidRPr="00000000">
              <w:rPr>
                <w:rFonts w:ascii="Arial" w:cs="Arial" w:eastAsia="Arial" w:hAnsi="Arial"/>
                <w:b w:val="0"/>
                <w:bCs w:val="0"/>
                <w:color w:val="333333"/>
                <w:sz w:val="20"/>
                <w:szCs w:val="20"/>
                <w:rtl w:val="0"/>
              </w:rPr>
              <w:t xml:space="preserve"> hours/week deep work capacity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33333"/>
                <w:sz w:val="20"/>
                <w:szCs w:val="20"/>
                <w:rtl w:val="0"/>
              </w:rPr>
              <w:t xml:space="preserve">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33333"/>
                <w:sz w:val="20"/>
                <w:szCs w:val="20"/>
                <w:rtl w:val="0"/>
              </w:rPr>
              <w:t xml:space="preserve">acumenlogic.co.uk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33333"/>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333333"/>
                <w:sz w:val="20"/>
                <w:szCs w:val="20"/>
                <w:rtl w:val="0"/>
              </w:rPr>
              <w:t xml:space="preserve">Pre-launch: Module 1 complete, Module 2 in active development, Module 3 begun</w:t>
            </w:r>
            <w:r w:rsidDel="00000000" w:rsidR="00000000" w:rsidRPr="00000000">
              <w:rPr>
                <w:rtl w:val="0"/>
              </w:rPr>
            </w:r>
          </w:p>
        </w:tc>
      </w:tr>
    </w:tbl>
    <w:p w:rsidR="00000000" w:rsidDel="00000000" w:rsidP="00000000" w:rsidRDefault="00000000" w:rsidRPr="00000000" w14:paraId="00000024">
      <w:pPr>
        <w:spacing w:before="100" w:lineRule="auto"/>
        <w:rPr/>
      </w:pP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rFonts w:ascii="Arial" w:cs="Arial" w:eastAsia="Arial" w:hAnsi="Arial"/>
          <w:b w:val="1"/>
          <w:bCs w:val="1"/>
          <w:color w:val="1a1a2e"/>
          <w:sz w:val="24"/>
          <w:szCs w:val="24"/>
          <w:rtl w:val="0"/>
        </w:rPr>
        <w:t xml:space="preserve">Strategic Direction</w:t>
      </w: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color w:val="333333"/>
          <w:sz w:val="22"/>
          <w:szCs w:val="22"/>
          <w:rtl w:val="0"/>
        </w:rPr>
        <w:t xml:space="preserve">Two models are defined. Model 1 (current) is the diagnostic-to-course conversion business launching now. Model 2 (future) is a benchmark-as-product platform with percentile scoring, viral sharing mechanics, subscription revenue, and corporate licensing. Model 2 has significantly higher revenue potential (£1.7–3.4M over 36 months vs £200–300k) but requires custom development. Model 1 launches first to generate revenue, validate the market, and build the content foundation that Model 2 will leverage.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br w:type="textWrapping"/>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2. Problem Statement</w:t>
      </w: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p w:rsidR="00000000" w:rsidDel="00000000" w:rsidP="00000000" w:rsidRDefault="00000000" w:rsidRPr="00000000" w14:paraId="0000002A">
      <w:pPr>
        <w:spacing w:after="120" w:before="240" w:lineRule="auto"/>
        <w:rPr/>
      </w:pPr>
      <w:r w:rsidDel="00000000" w:rsidR="00000000" w:rsidRPr="00000000">
        <w:rPr>
          <w:rFonts w:ascii="Arial" w:cs="Arial" w:eastAsia="Arial" w:hAnsi="Arial"/>
          <w:b w:val="1"/>
          <w:bCs w:val="1"/>
          <w:color w:val="1a1a2e"/>
          <w:sz w:val="24"/>
          <w:szCs w:val="24"/>
          <w:rtl w:val="0"/>
        </w:rPr>
        <w:t xml:space="preserve">2.1 The Market Problem</w:t>
      </w: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color w:val="333333"/>
          <w:sz w:val="22"/>
          <w:szCs w:val="22"/>
          <w:rtl w:val="0"/>
        </w:rPr>
        <w:t xml:space="preserve">Numerical reasoning tests eliminate 60–80% of candidates at firms like Goldman Sachs, KPMG, Deloitte, PwC, EY, Barclays, HSBC, JP Morgan, McKinsey, BCG, and Bain. These are often Oxford graduates, Imperial engineers, and LSE economists who fail not because they lack mathematical ability, but because they cannot execute under the specific time pressure these tests impose.</w:t>
      </w:r>
      <w:r w:rsidDel="00000000" w:rsidR="00000000" w:rsidRPr="00000000">
        <w:rPr>
          <w:rtl w:val="0"/>
        </w:rPr>
      </w:r>
    </w:p>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color w:val="333333"/>
          <w:sz w:val="22"/>
          <w:szCs w:val="22"/>
          <w:rtl w:val="0"/>
        </w:rPr>
        <w:t xml:space="preserve">The existing test preparation market (Graduates First, Job Test Prep, WikiJob) sells practice questions and explanations—a commodity product with no moat, competing on price. None address the actual failure mechanism: cognitive bottlenecks under time constraints.</w:t>
      </w:r>
      <w:r w:rsidDel="00000000" w:rsidR="00000000" w:rsidRPr="00000000">
        <w:rPr>
          <w:rtl w:val="0"/>
        </w:rPr>
      </w:r>
    </w:p>
    <w:p w:rsidR="00000000" w:rsidDel="00000000" w:rsidP="00000000" w:rsidRDefault="00000000" w:rsidRPr="00000000" w14:paraId="0000002D">
      <w:pPr>
        <w:spacing w:after="120" w:before="240" w:lineRule="auto"/>
        <w:rPr/>
      </w:pPr>
      <w:r w:rsidDel="00000000" w:rsidR="00000000" w:rsidRPr="00000000">
        <w:rPr>
          <w:rFonts w:ascii="Arial" w:cs="Arial" w:eastAsia="Arial" w:hAnsi="Arial"/>
          <w:b w:val="1"/>
          <w:bCs w:val="1"/>
          <w:color w:val="1a1a2e"/>
          <w:sz w:val="24"/>
          <w:szCs w:val="24"/>
          <w:rtl w:val="0"/>
        </w:rPr>
        <w:t xml:space="preserve">2.2 The Candidate’s Experience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Candidate applies to Goldman Sachs, receives SHL numerical reasoning test invitation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Test format: 25 questions in 18–25 minutes (depending on provider)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Questions require interpreting data tables, calculating percentages, ratios, growth rates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3-second hesitation on one question triggers a “rabbit hole” that cascades across the remaining test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Candidate scores below threshold, is eliminated before interview stage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Existing prep resources offer more practice questions—the same approach that already failed</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rFonts w:ascii="Arial" w:cs="Arial" w:eastAsia="Arial" w:hAnsi="Arial"/>
          <w:b w:val="1"/>
          <w:bCs w:val="1"/>
          <w:color w:val="1a1a2e"/>
          <w:sz w:val="24"/>
          <w:szCs w:val="24"/>
          <w:rtl w:val="0"/>
        </w:rPr>
        <w:t xml:space="preserve">2.3 The Insight</w:t>
      </w:r>
      <w:r w:rsidDel="00000000" w:rsidR="00000000" w:rsidRPr="00000000">
        <w:rPr>
          <w:rtl w:val="0"/>
        </w:rPr>
      </w:r>
    </w:p>
    <w:p w:rsidR="00000000" w:rsidDel="00000000" w:rsidP="00000000" w:rsidRDefault="00000000" w:rsidRPr="00000000" w14:paraId="00000035">
      <w:pPr>
        <w:spacing w:after="80" w:before="80" w:lineRule="auto"/>
        <w:jc w:val="left"/>
        <w:rPr/>
      </w:pPr>
      <w:r w:rsidDel="00000000" w:rsidR="00000000" w:rsidRPr="00000000">
        <w:rPr>
          <w:rFonts w:ascii="Arial" w:cs="Arial" w:eastAsia="Arial" w:hAnsi="Arial"/>
          <w:color w:val="333333"/>
          <w:sz w:val="22"/>
          <w:szCs w:val="22"/>
          <w:rtl w:val="0"/>
        </w:rPr>
        <w:t xml:space="preserve">The bottleneck is cognitive, not mathematical. Candidates need to train pattern recognition, strategic question triage, calculator discipline, and the ability to abandon questions strategically—not learn more formulas. This is what Acumen Logic delivers.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br w:type="textWrapping"/>
      </w:r>
    </w:p>
    <w:p w:rsidR="00000000" w:rsidDel="00000000" w:rsidP="00000000" w:rsidRDefault="00000000" w:rsidRPr="00000000" w14:paraId="00000037">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3. Target Market &amp; User Personas</w:t>
      </w: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r>
    </w:p>
    <w:p w:rsidR="00000000" w:rsidDel="00000000" w:rsidP="00000000" w:rsidRDefault="00000000" w:rsidRPr="00000000" w14:paraId="00000039">
      <w:pPr>
        <w:spacing w:after="120" w:before="240" w:lineRule="auto"/>
        <w:rPr/>
      </w:pPr>
      <w:r w:rsidDel="00000000" w:rsidR="00000000" w:rsidRPr="00000000">
        <w:rPr>
          <w:rFonts w:ascii="Arial" w:cs="Arial" w:eastAsia="Arial" w:hAnsi="Arial"/>
          <w:b w:val="1"/>
          <w:bCs w:val="1"/>
          <w:color w:val="1a1a2e"/>
          <w:sz w:val="24"/>
          <w:szCs w:val="24"/>
          <w:rtl w:val="0"/>
        </w:rPr>
        <w:t xml:space="preserve">3.1 Primary Audience</w:t>
      </w:r>
      <w:r w:rsidDel="00000000" w:rsidR="00000000" w:rsidRPr="00000000">
        <w:rPr>
          <w:rtl w:val="0"/>
        </w:rPr>
      </w:r>
    </w:p>
    <w:p w:rsidR="00000000" w:rsidDel="00000000" w:rsidP="00000000" w:rsidRDefault="00000000" w:rsidRPr="00000000" w14:paraId="0000003A">
      <w:pPr>
        <w:spacing w:after="80" w:before="80" w:lineRule="auto"/>
        <w:jc w:val="left"/>
        <w:rPr/>
      </w:pPr>
      <w:r w:rsidDel="00000000" w:rsidR="00000000" w:rsidRPr="00000000">
        <w:rPr>
          <w:rFonts w:ascii="Arial" w:cs="Arial" w:eastAsia="Arial" w:hAnsi="Arial"/>
          <w:color w:val="333333"/>
          <w:sz w:val="22"/>
          <w:szCs w:val="22"/>
          <w:rtl w:val="0"/>
        </w:rPr>
        <w:t xml:space="preserve">UK-based candidates preparing for online aptitude assessments as part of recruitment screening at elite employers. This includes graduates, experienced hires, and internal promotion candidates.</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Fonts w:ascii="Arial" w:cs="Arial" w:eastAsia="Arial" w:hAnsi="Arial"/>
          <w:b w:val="1"/>
          <w:bCs w:val="1"/>
          <w:color w:val="1a1a2e"/>
          <w:sz w:val="24"/>
          <w:szCs w:val="24"/>
          <w:rtl w:val="0"/>
        </w:rPr>
        <w:t xml:space="preserve">3.2 Target Firms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26"/>
        <w:gridCol w:w="3000"/>
        <w:tblGridChange w:id="0">
          <w:tblGrid>
            <w:gridCol w:w="2000"/>
            <w:gridCol w:w="4026"/>
            <w:gridCol w:w="3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Firms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Assessment Providers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33333"/>
                <w:sz w:val="20"/>
                <w:szCs w:val="20"/>
                <w:rtl w:val="0"/>
              </w:rPr>
              <w:t xml:space="preserve">Big 4 Accounting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20"/>
                <w:szCs w:val="20"/>
                <w:rtl w:val="0"/>
              </w:rPr>
              <w:t xml:space="preserve">KPMG, EY, PwC, Deloitte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20"/>
                <w:szCs w:val="20"/>
                <w:rtl w:val="0"/>
              </w:rPr>
              <w:t xml:space="preserve">SHL, Cappfinity, Korn Ferry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20"/>
                <w:szCs w:val="20"/>
                <w:rtl w:val="0"/>
              </w:rPr>
              <w:t xml:space="preserve">Investment Banking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3333"/>
                <w:sz w:val="20"/>
                <w:szCs w:val="20"/>
                <w:rtl w:val="0"/>
              </w:rPr>
              <w:t xml:space="preserve">Goldman Sachs, Barclays, HSBC, JP Morgan, Nomura, Bank of America, Deutsche Bank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20"/>
                <w:szCs w:val="20"/>
                <w:rtl w:val="0"/>
              </w:rPr>
              <w:t xml:space="preserve">SHL, Aon (Cut-e), Korn Ferry (Talent-Q)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20"/>
                <w:szCs w:val="20"/>
                <w:rtl w:val="0"/>
              </w:rPr>
              <w:t xml:space="preserve">Top-Tier Consulting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20"/>
                <w:szCs w:val="20"/>
                <w:rtl w:val="0"/>
              </w:rPr>
              <w:t xml:space="preserve">McKinsey, BCG, Bain (MBB), Accenture, Capgemini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333333"/>
                <w:sz w:val="20"/>
                <w:szCs w:val="20"/>
                <w:rtl w:val="0"/>
              </w:rPr>
              <w:t xml:space="preserve">SHL, custom proprietary tests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20"/>
                <w:szCs w:val="20"/>
                <w:rtl w:val="0"/>
              </w:rPr>
              <w:t xml:space="preserve">Financial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20"/>
                <w:szCs w:val="20"/>
                <w:rtl w:val="0"/>
              </w:rPr>
              <w:t xml:space="preserve">Rothschild, Macquarie, Jefferies, Citi, UBS, BNP Paribas, Santander, Moelis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20"/>
                <w:szCs w:val="20"/>
                <w:rtl w:val="0"/>
              </w:rPr>
              <w:t xml:space="preserve">SHL, Talogy, Cubiks</w:t>
            </w:r>
            <w:r w:rsidDel="00000000" w:rsidR="00000000" w:rsidRPr="00000000">
              <w:rPr>
                <w:rtl w:val="0"/>
              </w:rPr>
            </w:r>
          </w:p>
        </w:tc>
      </w:tr>
    </w:tbl>
    <w:p w:rsidR="00000000" w:rsidDel="00000000" w:rsidP="00000000" w:rsidRDefault="00000000" w:rsidRPr="00000000" w14:paraId="0000004B">
      <w:pPr>
        <w:spacing w:before="100" w:lineRule="auto"/>
        <w:rPr/>
      </w:pPr>
      <w:r w:rsidDel="00000000" w:rsidR="00000000" w:rsidRPr="00000000">
        <w:rPr>
          <w:rtl w:val="0"/>
        </w:rPr>
      </w:r>
    </w:p>
    <w:p w:rsidR="00000000" w:rsidDel="00000000" w:rsidP="00000000" w:rsidRDefault="00000000" w:rsidRPr="00000000" w14:paraId="0000004C">
      <w:pPr>
        <w:spacing w:after="120" w:before="240" w:lineRule="auto"/>
        <w:rPr/>
      </w:pPr>
      <w:r w:rsidDel="00000000" w:rsidR="00000000" w:rsidRPr="00000000">
        <w:rPr>
          <w:rFonts w:ascii="Arial" w:cs="Arial" w:eastAsia="Arial" w:hAnsi="Arial"/>
          <w:b w:val="1"/>
          <w:bCs w:val="1"/>
          <w:color w:val="1a1a2e"/>
          <w:sz w:val="24"/>
          <w:szCs w:val="24"/>
          <w:rtl w:val="0"/>
        </w:rPr>
        <w:t xml:space="preserve">3.3 Benchmark Performance Tiers</w:t>
      </w:r>
      <w:r w:rsidDel="00000000" w:rsidR="00000000" w:rsidRPr="00000000">
        <w:rPr>
          <w:rtl w:val="0"/>
        </w:rPr>
      </w:r>
    </w:p>
    <w:p w:rsidR="00000000" w:rsidDel="00000000" w:rsidP="00000000" w:rsidRDefault="00000000" w:rsidRPr="00000000" w14:paraId="0000004D">
      <w:pPr>
        <w:spacing w:after="80" w:before="80" w:lineRule="auto"/>
        <w:jc w:val="left"/>
        <w:rPr/>
      </w:pPr>
      <w:r w:rsidDel="00000000" w:rsidR="00000000" w:rsidRPr="00000000">
        <w:rPr>
          <w:rFonts w:ascii="Arial" w:cs="Arial" w:eastAsia="Arial" w:hAnsi="Arial"/>
          <w:color w:val="333333"/>
          <w:sz w:val="22"/>
          <w:szCs w:val="22"/>
          <w:rtl w:val="0"/>
        </w:rPr>
        <w:t xml:space="preserve">Performance benchmarks are built around two headline tiers that create maximum urgency in candidates’ minds: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MBB Average: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~82nd percentile — the aspirational target for consulting candidates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Big 4 Average: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~64th percentile — the minimum competitive threshold for accounting candidates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Banking Average: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Tracked separately per firm</w:t>
      </w:r>
      <w:r w:rsidDel="00000000" w:rsidR="00000000" w:rsidRPr="00000000">
        <w:rPr>
          <w:rtl w:val="0"/>
        </w:rPr>
      </w:r>
    </w:p>
    <w:p w:rsidR="00000000" w:rsidDel="00000000" w:rsidP="00000000" w:rsidRDefault="00000000" w:rsidRPr="00000000" w14:paraId="00000051">
      <w:pPr>
        <w:spacing w:after="80" w:before="80" w:lineRule="auto"/>
        <w:jc w:val="left"/>
        <w:rPr/>
      </w:pPr>
      <w:r w:rsidDel="00000000" w:rsidR="00000000" w:rsidRPr="00000000">
        <w:rPr>
          <w:rFonts w:ascii="Arial" w:cs="Arial" w:eastAsia="Arial" w:hAnsi="Arial"/>
          <w:color w:val="333333"/>
          <w:sz w:val="22"/>
          <w:szCs w:val="22"/>
          <w:rtl w:val="0"/>
        </w:rPr>
        <w:t xml:space="preserve">For Model 1, the Strong/Weak classification at 60% per category serves the same diagnostic function without requiring a percentile engine.</w:t>
      </w:r>
      <w:r w:rsidDel="00000000" w:rsidR="00000000" w:rsidRPr="00000000">
        <w:rPr>
          <w:rtl w:val="0"/>
        </w:rPr>
      </w:r>
    </w:p>
    <w:p w:rsidR="00000000" w:rsidDel="00000000" w:rsidP="00000000" w:rsidRDefault="00000000" w:rsidRPr="00000000" w14:paraId="00000052">
      <w:pPr>
        <w:spacing w:after="120" w:before="240" w:lineRule="auto"/>
        <w:rPr/>
      </w:pPr>
      <w:r w:rsidDel="00000000" w:rsidR="00000000" w:rsidRPr="00000000">
        <w:rPr>
          <w:rFonts w:ascii="Arial" w:cs="Arial" w:eastAsia="Arial" w:hAnsi="Arial"/>
          <w:b w:val="1"/>
          <w:bCs w:val="1"/>
          <w:color w:val="1a1a2e"/>
          <w:sz w:val="24"/>
          <w:szCs w:val="24"/>
          <w:rtl w:val="0"/>
        </w:rPr>
        <w:t xml:space="preserve">3.4 Addressable Market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Total UK finance/consulting candidates: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10,000–15,000 per year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Serious prep buyers (~30%):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3,000–4,500 per year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Achievable market share (5–10%):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150–450 customers per year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br w:type="textWrapping"/>
      </w:r>
    </w:p>
    <w:p w:rsidR="00000000" w:rsidDel="00000000" w:rsidP="00000000" w:rsidRDefault="00000000" w:rsidRPr="00000000" w14:paraId="00000057">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4. Product Architecture</w:t>
      </w: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p w:rsidR="00000000" w:rsidDel="00000000" w:rsidP="00000000" w:rsidRDefault="00000000" w:rsidRPr="00000000" w14:paraId="00000059">
      <w:pPr>
        <w:spacing w:after="120" w:before="240" w:lineRule="auto"/>
        <w:rPr/>
      </w:pPr>
      <w:r w:rsidDel="00000000" w:rsidR="00000000" w:rsidRPr="00000000">
        <w:rPr>
          <w:rFonts w:ascii="Arial" w:cs="Arial" w:eastAsia="Arial" w:hAnsi="Arial"/>
          <w:b w:val="1"/>
          <w:bCs w:val="1"/>
          <w:color w:val="1a1a2e"/>
          <w:sz w:val="24"/>
          <w:szCs w:val="24"/>
          <w:rtl w:val="0"/>
        </w:rPr>
        <w:t xml:space="preserve">4.1 User Journey Overview</w:t>
      </w:r>
      <w:r w:rsidDel="00000000" w:rsidR="00000000" w:rsidRPr="00000000">
        <w:rPr>
          <w:rtl w:val="0"/>
        </w:rPr>
      </w:r>
    </w:p>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color w:val="333333"/>
          <w:sz w:val="22"/>
          <w:szCs w:val="22"/>
          <w:rtl w:val="0"/>
        </w:rPr>
        <w:t xml:space="preserve">The product follows a diagnostic-first funnel: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Discovery: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Candidate finds Acumen Logic via SEO blog post, LinkedIn content, or community referral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Diagnostic: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Takes free 20-question timed assessment (25 minutes) on acumenlogic.co.uk/diagnostic</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Results + Nurture: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Receives personalised score breakdown via email, followed by 7-email nurture sequence with score-based content variations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Purchase: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Buys targeted training course via ThriveCart checkout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Completes 6-module course with targeted focus based on diagnostic results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Takes Module 6 mock assessment as post-training benchmark to measure improvement</w:t>
      </w:r>
      <w:r w:rsidDel="00000000" w:rsidR="00000000" w:rsidRPr="00000000">
        <w:rPr>
          <w:rtl w:val="0"/>
        </w:rPr>
      </w:r>
    </w:p>
    <w:p w:rsidR="00000000" w:rsidDel="00000000" w:rsidP="00000000" w:rsidRDefault="00000000" w:rsidRPr="00000000" w14:paraId="00000061">
      <w:pPr>
        <w:spacing w:before="80" w:lineRule="auto"/>
        <w:rPr/>
      </w:pPr>
      <w:r w:rsidDel="00000000" w:rsidR="00000000" w:rsidRPr="00000000">
        <w:rPr>
          <w:rtl w:val="0"/>
        </w:rPr>
      </w:r>
    </w:p>
    <w:p w:rsidR="00000000" w:rsidDel="00000000" w:rsidP="00000000" w:rsidRDefault="00000000" w:rsidRPr="00000000" w14:paraId="00000062">
      <w:pPr>
        <w:spacing w:after="120" w:before="240" w:lineRule="auto"/>
        <w:rPr/>
      </w:pPr>
      <w:r w:rsidDel="00000000" w:rsidR="00000000" w:rsidRPr="00000000">
        <w:rPr>
          <w:rFonts w:ascii="Arial" w:cs="Arial" w:eastAsia="Arial" w:hAnsi="Arial"/>
          <w:b w:val="1"/>
          <w:bCs w:val="1"/>
          <w:color w:val="1a1a2e"/>
          <w:sz w:val="24"/>
          <w:szCs w:val="24"/>
          <w:rtl w:val="0"/>
        </w:rPr>
        <w:t xml:space="preserve">4.2 Diagnostic Assessment</w:t>
      </w:r>
      <w:r w:rsidDel="00000000" w:rsidR="00000000" w:rsidRPr="00000000">
        <w:rPr>
          <w:rtl w:val="0"/>
        </w:rPr>
      </w:r>
    </w:p>
    <w:p w:rsidR="00000000" w:rsidDel="00000000" w:rsidP="00000000" w:rsidRDefault="00000000" w:rsidRPr="00000000" w14:paraId="00000063">
      <w:pPr>
        <w:spacing w:after="120" w:before="240" w:lineRule="auto"/>
        <w:rPr/>
      </w:pPr>
      <w:r w:rsidDel="00000000" w:rsidR="00000000" w:rsidRPr="00000000">
        <w:rPr>
          <w:rFonts w:ascii="Arial" w:cs="Arial" w:eastAsia="Arial" w:hAnsi="Arial"/>
          <w:b w:val="1"/>
          <w:bCs w:val="1"/>
          <w:color w:val="1a1a2e"/>
          <w:sz w:val="24"/>
          <w:szCs w:val="24"/>
          <w:rtl w:val="0"/>
        </w:rPr>
        <w:t xml:space="preserve">Structure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20"/>
                <w:szCs w:val="20"/>
                <w:rtl w:val="0"/>
              </w:rPr>
              <w:t xml:space="preserve">Total Questions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20"/>
                <w:szCs w:val="20"/>
                <w:rtl w:val="0"/>
              </w:rPr>
              <w:t xml:space="preserve">20 (ClassMarker: 15; React component: 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20"/>
                <w:szCs w:val="20"/>
                <w:rtl w:val="0"/>
              </w:rPr>
              <w:t xml:space="preserve">Categories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20"/>
                <w:szCs w:val="20"/>
                <w:rtl w:val="0"/>
              </w:rPr>
              <w:t xml:space="preserve">Numerical Reasoning (7), Data Interpretation (7), Logical Reasoning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20"/>
                <w:szCs w:val="20"/>
                <w:rtl w:val="0"/>
              </w:rPr>
              <w:t xml:space="preserve">Time 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20"/>
                <w:szCs w:val="20"/>
                <w:rtl w:val="0"/>
              </w:rPr>
              <w:t xml:space="preserve">25 minutes total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20"/>
                <w:szCs w:val="20"/>
                <w:rtl w:val="0"/>
              </w:rPr>
              <w:t xml:space="preserve">Sequence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20"/>
                <w:szCs w:val="20"/>
                <w:rtl w:val="0"/>
              </w:rPr>
              <w:t xml:space="preserve">Fixed, interleaved by category (NR, DI, LR cycling)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20"/>
                <w:szCs w:val="20"/>
                <w:rtl w:val="0"/>
              </w:rPr>
              <w:t xml:space="preserve">Answer 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3333"/>
                <w:sz w:val="20"/>
                <w:szCs w:val="20"/>
                <w:rtl w:val="0"/>
              </w:rPr>
              <w:t xml:space="preserve">5 options per question (not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20"/>
                <w:szCs w:val="20"/>
                <w:rtl w:val="0"/>
              </w:rPr>
              <w:t xml:space="preserve">Data 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20"/>
                <w:szCs w:val="20"/>
                <w:rtl w:val="0"/>
              </w:rPr>
              <w:t xml:space="preserve">Text-only with embedded text-based tables (no images/charts)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Answer Reveal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333333"/>
                <w:sz w:val="20"/>
                <w:szCs w:val="20"/>
                <w:rtl w:val="0"/>
              </w:rPr>
              <w:t xml:space="preserve">After full completion only (Review Mode), not during test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Scoring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75">
            <w:pPr>
              <w:rPr/>
            </w:pPr>
            <w:sdt>
              <w:sdtPr>
                <w:id w:val="1300949915"/>
                <w:tag w:val="goog_rdk_1"/>
              </w:sdtPr>
              <w:sdtContent>
                <w:r w:rsidDel="00000000" w:rsidR="00000000" w:rsidRPr="00000000">
                  <w:rPr>
                    <w:rFonts w:ascii="Arial Unicode MS" w:cs="Arial Unicode MS" w:eastAsia="Arial Unicode MS" w:hAnsi="Arial Unicode MS"/>
                    <w:b w:val="0"/>
                    <w:bCs w:val="0"/>
                    <w:color w:val="333333"/>
                    <w:sz w:val="20"/>
                    <w:szCs w:val="20"/>
                    <w:rtl w:val="0"/>
                  </w:rPr>
                  <w:t xml:space="preserve">X out of Y per category; Strong (≥60%) / Weak (&lt;60%) classification</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Training Tracks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33333"/>
                <w:sz w:val="20"/>
                <w:szCs w:val="20"/>
                <w:rtl w:val="0"/>
              </w:rPr>
              <w:t xml:space="preserve">Advanced (80%+), Standard (60–79%), Intensive (&lt;60%)</w:t>
            </w:r>
            <w:r w:rsidDel="00000000" w:rsidR="00000000" w:rsidRPr="00000000">
              <w:rPr>
                <w:rtl w:val="0"/>
              </w:rPr>
            </w:r>
          </w:p>
        </w:tc>
      </w:tr>
    </w:tbl>
    <w:p w:rsidR="00000000" w:rsidDel="00000000" w:rsidP="00000000" w:rsidRDefault="00000000" w:rsidRPr="00000000" w14:paraId="00000078">
      <w:pPr>
        <w:spacing w:before="80" w:lineRule="auto"/>
        <w:rPr/>
      </w:pPr>
      <w:r w:rsidDel="00000000" w:rsidR="00000000" w:rsidRPr="00000000">
        <w:rPr>
          <w:rtl w:val="0"/>
        </w:rPr>
      </w:r>
    </w:p>
    <w:p w:rsidR="00000000" w:rsidDel="00000000" w:rsidP="00000000" w:rsidRDefault="00000000" w:rsidRPr="00000000" w14:paraId="00000079">
      <w:pPr>
        <w:spacing w:after="120" w:before="240" w:lineRule="auto"/>
        <w:rPr/>
      </w:pPr>
      <w:r w:rsidDel="00000000" w:rsidR="00000000" w:rsidRPr="00000000">
        <w:rPr>
          <w:rFonts w:ascii="Arial" w:cs="Arial" w:eastAsia="Arial" w:hAnsi="Arial"/>
          <w:b w:val="1"/>
          <w:bCs w:val="1"/>
          <w:color w:val="1a1a2e"/>
          <w:sz w:val="24"/>
          <w:szCs w:val="24"/>
          <w:rtl w:val="0"/>
        </w:rPr>
        <w:t xml:space="preserve">Question Types by Category</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b w:val="1"/>
          <w:bCs w:val="1"/>
          <w:color w:val="1a1a2e"/>
          <w:sz w:val="22"/>
          <w:szCs w:val="22"/>
          <w:rtl w:val="0"/>
        </w:rPr>
        <w:t xml:space="preserve">Numerical Reasoning: </w:t>
      </w:r>
      <w:r w:rsidDel="00000000" w:rsidR="00000000" w:rsidRPr="00000000">
        <w:rPr>
          <w:rFonts w:ascii="Arial" w:cs="Arial" w:eastAsia="Arial" w:hAnsi="Arial"/>
          <w:color w:val="333333"/>
          <w:sz w:val="22"/>
          <w:szCs w:val="22"/>
          <w:rtl w:val="0"/>
        </w:rPr>
        <w:t xml:space="preserve">Sequential percentage changes, compound interest, ratios, profit margins, reverse percentages, multiplicative changes, work-rate problems</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b w:val="1"/>
          <w:bCs w:val="1"/>
          <w:color w:val="1a1a2e"/>
          <w:sz w:val="22"/>
          <w:szCs w:val="22"/>
          <w:rtl w:val="0"/>
        </w:rPr>
        <w:t xml:space="preserve">Data Interpretation: </w:t>
      </w:r>
      <w:r w:rsidDel="00000000" w:rsidR="00000000" w:rsidRPr="00000000">
        <w:rPr>
          <w:rFonts w:ascii="Arial" w:cs="Arial" w:eastAsia="Arial" w:hAnsi="Arial"/>
          <w:color w:val="333333"/>
          <w:sz w:val="22"/>
          <w:szCs w:val="22"/>
          <w:rtl w:val="0"/>
        </w:rPr>
        <w:t xml:space="preserve">Table aggregation, revenue-per-employee, consistency/variance analysis, trend projection, total cost comparison, profit maximisation, market share calculations</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b w:val="1"/>
          <w:bCs w:val="1"/>
          <w:color w:val="1a1a2e"/>
          <w:sz w:val="22"/>
          <w:szCs w:val="22"/>
          <w:rtl w:val="0"/>
        </w:rPr>
        <w:t xml:space="preserve">Logical Reasoning: </w:t>
      </w:r>
      <w:r w:rsidDel="00000000" w:rsidR="00000000" w:rsidRPr="00000000">
        <w:rPr>
          <w:rFonts w:ascii="Arial" w:cs="Arial" w:eastAsia="Arial" w:hAnsi="Arial"/>
          <w:color w:val="333333"/>
          <w:sz w:val="22"/>
          <w:szCs w:val="22"/>
          <w:rtl w:val="0"/>
        </w:rPr>
        <w:t xml:space="preserve">Syllogisms, deduction, conditional logic, Fibonacci-type sequences, affirming consequent fallacy, cipher decoding</w:t>
      </w:r>
      <w:r w:rsidDel="00000000" w:rsidR="00000000" w:rsidRPr="00000000">
        <w:rPr>
          <w:rtl w:val="0"/>
        </w:rPr>
      </w:r>
    </w:p>
    <w:p w:rsidR="00000000" w:rsidDel="00000000" w:rsidP="00000000" w:rsidRDefault="00000000" w:rsidRPr="00000000" w14:paraId="0000007D">
      <w:pPr>
        <w:spacing w:after="120" w:before="240" w:lineRule="auto"/>
        <w:rPr/>
      </w:pPr>
      <w:r w:rsidDel="00000000" w:rsidR="00000000" w:rsidRPr="00000000">
        <w:rPr>
          <w:rFonts w:ascii="Arial" w:cs="Arial" w:eastAsia="Arial" w:hAnsi="Arial"/>
          <w:b w:val="1"/>
          <w:bCs w:val="1"/>
          <w:color w:val="1a1a2e"/>
          <w:sz w:val="24"/>
          <w:szCs w:val="24"/>
          <w:rtl w:val="0"/>
        </w:rPr>
        <w:t xml:space="preserve">Post-Diagnostic Data Flow</w:t>
      </w:r>
      <w:r w:rsidDel="00000000" w:rsidR="00000000" w:rsidRPr="00000000">
        <w:rPr>
          <w:rtl w:val="0"/>
        </w:rPr>
      </w:r>
    </w:p>
    <w:p w:rsidR="00000000" w:rsidDel="00000000" w:rsidP="00000000" w:rsidRDefault="00000000" w:rsidRPr="00000000" w14:paraId="0000007E">
      <w:pPr>
        <w:spacing w:after="80" w:before="80" w:lineRule="auto"/>
        <w:jc w:val="left"/>
        <w:rPr/>
      </w:pPr>
      <w:sdt>
        <w:sdtPr>
          <w:id w:val="-1416688128"/>
          <w:tag w:val="goog_rdk_2"/>
        </w:sdtPr>
        <w:sdtContent>
          <w:r w:rsidDel="00000000" w:rsidR="00000000" w:rsidRPr="00000000">
            <w:rPr>
              <w:rFonts w:ascii="Arial Unicode MS" w:cs="Arial Unicode MS" w:eastAsia="Arial Unicode MS" w:hAnsi="Arial Unicode MS"/>
              <w:color w:val="333333"/>
              <w:sz w:val="22"/>
              <w:szCs w:val="22"/>
              <w:rtl w:val="0"/>
            </w:rPr>
            <w:t xml:space="preserve">ClassMarker → Zapier webhook → Google Sheets (row created with timestamp, name, email, overall score, category scores, consent) + Kit (subscriber added with custom fields and tags: nr-strong/weak, di-strong/weak, lr-strong/weak)</w:t>
          </w:r>
        </w:sdtContent>
      </w:sdt>
      <w:r w:rsidDel="00000000" w:rsidR="00000000" w:rsidRPr="00000000">
        <w:rPr>
          <w:rtl w:val="0"/>
        </w:rPr>
      </w:r>
    </w:p>
    <w:p w:rsidR="00000000" w:rsidDel="00000000" w:rsidP="00000000" w:rsidRDefault="00000000" w:rsidRPr="00000000" w14:paraId="0000007F">
      <w:pPr>
        <w:spacing w:before="80" w:lineRule="auto"/>
        <w:rPr/>
      </w:pPr>
      <w:r w:rsidDel="00000000" w:rsidR="00000000" w:rsidRPr="00000000">
        <w:rPr>
          <w:rtl w:val="0"/>
        </w:rPr>
      </w:r>
    </w:p>
    <w:p w:rsidR="00000000" w:rsidDel="00000000" w:rsidP="00000000" w:rsidRDefault="00000000" w:rsidRPr="00000000" w14:paraId="00000080">
      <w:pPr>
        <w:spacing w:after="120" w:before="240" w:lineRule="auto"/>
        <w:rPr/>
      </w:pPr>
      <w:r w:rsidDel="00000000" w:rsidR="00000000" w:rsidRPr="00000000">
        <w:rPr>
          <w:rFonts w:ascii="Arial" w:cs="Arial" w:eastAsia="Arial" w:hAnsi="Arial"/>
          <w:b w:val="1"/>
          <w:bCs w:val="1"/>
          <w:color w:val="1a1a2e"/>
          <w:sz w:val="24"/>
          <w:szCs w:val="24"/>
          <w:rtl w:val="0"/>
        </w:rPr>
        <w:t xml:space="preserve">4.3 Email Nurture Sequence</w:t>
      </w:r>
      <w:r w:rsidDel="00000000" w:rsidR="00000000" w:rsidRPr="00000000">
        <w:rPr>
          <w:rtl w:val="0"/>
        </w:rPr>
      </w:r>
    </w:p>
    <w:p w:rsidR="00000000" w:rsidDel="00000000" w:rsidP="00000000" w:rsidRDefault="00000000" w:rsidRPr="00000000" w14:paraId="00000081">
      <w:pPr>
        <w:spacing w:after="80" w:before="80" w:lineRule="auto"/>
        <w:jc w:val="left"/>
        <w:rPr/>
      </w:pPr>
      <w:r w:rsidDel="00000000" w:rsidR="00000000" w:rsidRPr="00000000">
        <w:rPr>
          <w:rFonts w:ascii="Arial" w:cs="Arial" w:eastAsia="Arial" w:hAnsi="Arial"/>
          <w:color w:val="333333"/>
          <w:sz w:val="22"/>
          <w:szCs w:val="22"/>
          <w:rtl w:val="0"/>
        </w:rPr>
        <w:t xml:space="preserve">A 7-email automated sequence in Kit (ConvertKit), personalised by diagnostic performance: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226"/>
        <w:gridCol w:w="3000"/>
        <w:tblGridChange w:id="0">
          <w:tblGrid>
            <w:gridCol w:w="1200"/>
            <w:gridCol w:w="1600"/>
            <w:gridCol w:w="3226"/>
            <w:gridCol w:w="3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Personalisation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Email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Immediate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Score results + problem framing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{{overall_score}}, {{numerical_score}}, {{data_score}}, {{logical_score}}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Email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Day 1 (9am)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20"/>
                <w:szCs w:val="20"/>
                <w:rtl w:val="0"/>
              </w:rPr>
              <w:t xml:space="preserve">Category A deep dive (Strong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20"/>
                <w:szCs w:val="20"/>
                <w:rtl w:val="0"/>
              </w:rPr>
              <w:t xml:space="preserve">Filter: nr-strong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20"/>
                <w:szCs w:val="20"/>
                <w:rtl w:val="0"/>
              </w:rPr>
              <w:t xml:space="preserve">Email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20"/>
                <w:szCs w:val="20"/>
                <w:rtl w:val="0"/>
              </w:rPr>
              <w:t xml:space="preserve">Day 1 (10am)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20"/>
                <w:szCs w:val="20"/>
                <w:rtl w:val="0"/>
              </w:rPr>
              <w:t xml:space="preserve">Category A deep dive (Weak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20"/>
                <w:szCs w:val="20"/>
                <w:rtl w:val="0"/>
              </w:rPr>
              <w:t xml:space="preserve">Filter: nr-weak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Email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20"/>
                <w:szCs w:val="20"/>
                <w:rtl w:val="0"/>
              </w:rPr>
              <w:t xml:space="preserve">Day 2 (9am)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20"/>
                <w:szCs w:val="20"/>
                <w:rtl w:val="0"/>
              </w:rPr>
              <w:t xml:space="preserve">Category B deep dive (Strong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33333"/>
                <w:sz w:val="20"/>
                <w:szCs w:val="20"/>
                <w:rtl w:val="0"/>
              </w:rPr>
              <w:t xml:space="preserve">Filter: di-strong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333333"/>
                <w:sz w:val="20"/>
                <w:szCs w:val="20"/>
                <w:rtl w:val="0"/>
              </w:rPr>
              <w:t xml:space="preserve">Email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33333"/>
                <w:sz w:val="20"/>
                <w:szCs w:val="20"/>
                <w:rtl w:val="0"/>
              </w:rPr>
              <w:t xml:space="preserve">Day 2 (10am)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333333"/>
                <w:sz w:val="20"/>
                <w:szCs w:val="20"/>
                <w:rtl w:val="0"/>
              </w:rPr>
              <w:t xml:space="preserve">Category B deep dive (Weak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33333"/>
                <w:sz w:val="20"/>
                <w:szCs w:val="20"/>
                <w:rtl w:val="0"/>
              </w:rPr>
              <w:t xml:space="preserve">Filter: di-weak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333333"/>
                <w:sz w:val="20"/>
                <w:szCs w:val="20"/>
                <w:rtl w:val="0"/>
              </w:rPr>
              <w:t xml:space="preserve">Email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333333"/>
                <w:sz w:val="20"/>
                <w:szCs w:val="20"/>
                <w:rtl w:val="0"/>
              </w:rPr>
              <w:t xml:space="preserve">Day 3 (9am)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333333"/>
                <w:sz w:val="20"/>
                <w:szCs w:val="20"/>
                <w:rtl w:val="0"/>
              </w:rPr>
              <w:t xml:space="preserve">Category C deep dive (Strong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333333"/>
                <w:sz w:val="20"/>
                <w:szCs w:val="20"/>
                <w:rtl w:val="0"/>
              </w:rPr>
              <w:t xml:space="preserve">Filter: lr-strong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333333"/>
                <w:sz w:val="20"/>
                <w:szCs w:val="20"/>
                <w:rtl w:val="0"/>
              </w:rPr>
              <w:t xml:space="preserve">Email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333333"/>
                <w:sz w:val="20"/>
                <w:szCs w:val="20"/>
                <w:rtl w:val="0"/>
              </w:rPr>
              <w:t xml:space="preserve">Day 3 (10am)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333333"/>
                <w:sz w:val="20"/>
                <w:szCs w:val="20"/>
                <w:rtl w:val="0"/>
              </w:rPr>
              <w:t xml:space="preserve">Category C deep dive (Weak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333333"/>
                <w:sz w:val="20"/>
                <w:szCs w:val="20"/>
                <w:rtl w:val="0"/>
              </w:rPr>
              <w:t xml:space="preserve">Filter: lr-weak tag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333333"/>
                <w:sz w:val="20"/>
                <w:szCs w:val="20"/>
                <w:rtl w:val="0"/>
              </w:rPr>
              <w:t xml:space="preserve">Email 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20"/>
                <w:szCs w:val="20"/>
                <w:rtl w:val="0"/>
              </w:rPr>
              <w:t xml:space="preserve">Day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20"/>
                <w:szCs w:val="20"/>
                <w:rtl w:val="0"/>
              </w:rPr>
              <w:t xml:space="preserve">Final offer (Founder vs Standard pricing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All subscribers</w:t>
            </w:r>
            <w:r w:rsidDel="00000000" w:rsidR="00000000" w:rsidRPr="00000000">
              <w:rPr>
                <w:rtl w:val="0"/>
              </w:rPr>
            </w:r>
          </w:p>
        </w:tc>
      </w:tr>
    </w:tbl>
    <w:p w:rsidR="00000000" w:rsidDel="00000000" w:rsidP="00000000" w:rsidRDefault="00000000" w:rsidRPr="00000000" w14:paraId="000000A6">
      <w:pPr>
        <w:spacing w:before="80" w:lineRule="auto"/>
        <w:rPr/>
      </w:pPr>
      <w:r w:rsidDel="00000000" w:rsidR="00000000" w:rsidRPr="00000000">
        <w:rPr>
          <w:rtl w:val="0"/>
        </w:rPr>
      </w:r>
    </w:p>
    <w:p w:rsidR="00000000" w:rsidDel="00000000" w:rsidP="00000000" w:rsidRDefault="00000000" w:rsidRPr="00000000" w14:paraId="000000A7">
      <w:pPr>
        <w:spacing w:after="80" w:before="80" w:lineRule="auto"/>
        <w:jc w:val="left"/>
        <w:rPr/>
      </w:pPr>
      <w:r w:rsidDel="00000000" w:rsidR="00000000" w:rsidRPr="00000000">
        <w:rPr>
          <w:rFonts w:ascii="Arial" w:cs="Arial" w:eastAsia="Arial" w:hAnsi="Arial"/>
          <w:color w:val="333333"/>
          <w:sz w:val="22"/>
          <w:szCs w:val="22"/>
          <w:rtl w:val="0"/>
        </w:rPr>
        <w:t xml:space="preserve">Timing uses a pattern of 1-day delays followed by 1-hour delays, then 23-hour resets to maintain consistent morning send times.</w:t>
      </w:r>
      <w:r w:rsidDel="00000000" w:rsidR="00000000" w:rsidRPr="00000000">
        <w:rPr>
          <w:rtl w:val="0"/>
        </w:rPr>
      </w:r>
    </w:p>
    <w:p w:rsidR="00000000" w:rsidDel="00000000" w:rsidP="00000000" w:rsidRDefault="00000000" w:rsidRPr="00000000" w14:paraId="000000A8">
      <w:pPr>
        <w:spacing w:before="80" w:lineRule="auto"/>
        <w:rPr/>
      </w:pPr>
      <w:r w:rsidDel="00000000" w:rsidR="00000000" w:rsidRPr="00000000">
        <w:rPr>
          <w:rtl w:val="0"/>
        </w:rPr>
      </w:r>
    </w:p>
    <w:p w:rsidR="00000000" w:rsidDel="00000000" w:rsidP="00000000" w:rsidRDefault="00000000" w:rsidRPr="00000000" w14:paraId="000000A9">
      <w:pPr>
        <w:spacing w:after="120" w:before="240" w:lineRule="auto"/>
        <w:rPr/>
      </w:pPr>
      <w:r w:rsidDel="00000000" w:rsidR="00000000" w:rsidRPr="00000000">
        <w:rPr>
          <w:rFonts w:ascii="Arial" w:cs="Arial" w:eastAsia="Arial" w:hAnsi="Arial"/>
          <w:b w:val="1"/>
          <w:bCs w:val="1"/>
          <w:color w:val="1a1a2e"/>
          <w:sz w:val="24"/>
          <w:szCs w:val="24"/>
          <w:rtl w:val="0"/>
        </w:rPr>
        <w:t xml:space="preserve">4.4 Course Product</w:t>
      </w:r>
      <w:r w:rsidDel="00000000" w:rsidR="00000000" w:rsidRPr="00000000">
        <w:rPr>
          <w:rtl w:val="0"/>
        </w:rPr>
      </w:r>
    </w:p>
    <w:p w:rsidR="00000000" w:rsidDel="00000000" w:rsidP="00000000" w:rsidRDefault="00000000" w:rsidRPr="00000000" w14:paraId="000000AA">
      <w:pPr>
        <w:spacing w:after="80" w:before="80" w:lineRule="auto"/>
        <w:jc w:val="left"/>
        <w:rPr/>
      </w:pPr>
      <w:r w:rsidDel="00000000" w:rsidR="00000000" w:rsidRPr="00000000">
        <w:rPr>
          <w:rFonts w:ascii="Arial" w:cs="Arial" w:eastAsia="Arial" w:hAnsi="Arial"/>
          <w:color w:val="333333"/>
          <w:sz w:val="22"/>
          <w:szCs w:val="22"/>
          <w:rtl w:val="0"/>
        </w:rPr>
        <w:t xml:space="preserve">The training course consists of 6 modules and 34 lessons, delivered via ThriveCart Learn as HTML-based content with embedded interactive elements. Lessons are categorised by type: Theory, Strategy, Worked Examples, Practice, and Assessment.</w:t>
      </w:r>
      <w:r w:rsidDel="00000000" w:rsidR="00000000" w:rsidRPr="00000000">
        <w:rPr>
          <w:rtl w:val="0"/>
        </w:rPr>
      </w:r>
    </w:p>
    <w:p w:rsidR="00000000" w:rsidDel="00000000" w:rsidP="00000000" w:rsidRDefault="00000000" w:rsidRPr="00000000" w14:paraId="000000AB">
      <w:pPr>
        <w:spacing w:before="80" w:lineRule="auto"/>
        <w:rPr/>
      </w:pPr>
      <w:r w:rsidDel="00000000" w:rsidR="00000000" w:rsidRPr="00000000">
        <w:rPr>
          <w:rtl w:val="0"/>
        </w:rPr>
      </w:r>
    </w:p>
    <w:p w:rsidR="00000000" w:rsidDel="00000000" w:rsidP="00000000" w:rsidRDefault="00000000" w:rsidRPr="00000000" w14:paraId="000000AC">
      <w:pPr>
        <w:spacing w:after="120" w:before="240" w:lineRule="auto"/>
        <w:rPr/>
      </w:pPr>
      <w:r w:rsidDel="00000000" w:rsidR="00000000" w:rsidRPr="00000000">
        <w:rPr>
          <w:rFonts w:ascii="Arial" w:cs="Arial" w:eastAsia="Arial" w:hAnsi="Arial"/>
          <w:b w:val="1"/>
          <w:bCs w:val="1"/>
          <w:color w:val="1a1a2e"/>
          <w:sz w:val="24"/>
          <w:szCs w:val="24"/>
          <w:rtl w:val="0"/>
        </w:rPr>
        <w:t xml:space="preserve">Module 1: Foundations &amp; Strategic Framework (5 Lessons)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200"/>
        <w:gridCol w:w="4426"/>
        <w:tblGridChange w:id="0">
          <w:tblGrid>
            <w:gridCol w:w="900"/>
            <w:gridCol w:w="2500"/>
            <w:gridCol w:w="1200"/>
            <w:gridCol w:w="44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333333"/>
                <w:sz w:val="20"/>
                <w:szCs w:val="20"/>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333333"/>
                <w:sz w:val="20"/>
                <w:szCs w:val="20"/>
                <w:rtl w:val="0"/>
              </w:rPr>
              <w:t xml:space="preserve">What These Tests Actually Measure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20"/>
                <w:szCs w:val="20"/>
                <w:rtl w:val="0"/>
              </w:rPr>
              <w:t xml:space="preserve">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20"/>
                <w:szCs w:val="20"/>
                <w:rtl w:val="0"/>
              </w:rPr>
              <w:t xml:space="preserve">Reframes tests as cognitive performance under pressure, not maths exams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333333"/>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20"/>
                <w:szCs w:val="20"/>
                <w:rtl w:val="0"/>
              </w:rPr>
              <w:t xml:space="preserve">The Elite Timing Reality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20"/>
                <w:szCs w:val="20"/>
                <w:rtl w:val="0"/>
              </w:rPr>
              <w:t xml:space="preserve">Question tier classification, 45-second abandonment rule, completion vs perfection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20"/>
                <w:szCs w:val="20"/>
                <w:rtl w:val="0"/>
              </w:rPr>
              <w:t xml:space="preserve">1.3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20"/>
                <w:szCs w:val="20"/>
                <w:rtl w:val="0"/>
              </w:rPr>
              <w:t xml:space="preserve">How Aptitude Tests Are Scored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20"/>
                <w:szCs w:val="20"/>
                <w:rtl w:val="0"/>
              </w:rPr>
              <w:t xml:space="preserve">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20"/>
                <w:szCs w:val="20"/>
                <w:rtl w:val="0"/>
              </w:rPr>
              <w:t xml:space="preserve">Bell curve scoring, percentile thresholds, Strong/Weak classification explained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333333"/>
                <w:sz w:val="20"/>
                <w:szCs w:val="20"/>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33333"/>
                <w:sz w:val="20"/>
                <w:szCs w:val="20"/>
                <w:rtl w:val="0"/>
              </w:rPr>
              <w:t xml:space="preserve">Speed &amp; Accuracy Fundamentals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33333"/>
                <w:sz w:val="20"/>
                <w:szCs w:val="20"/>
                <w:rtl w:val="0"/>
              </w:rPr>
              <w:t xml:space="preserve">Practice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33333"/>
                <w:sz w:val="20"/>
                <w:szCs w:val="20"/>
                <w:rtl w:val="0"/>
              </w:rPr>
              <w:t xml:space="preserve">Speed drill exercises with reveal mechanisms, foundational pattern recognition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33333"/>
                <w:sz w:val="20"/>
                <w:szCs w:val="20"/>
                <w:rtl w:val="0"/>
              </w:rPr>
              <w:t xml:space="preserve">Your Diagnostic 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33333"/>
                <w:sz w:val="20"/>
                <w:szCs w:val="20"/>
                <w:rtl w:val="0"/>
              </w:rPr>
              <w:t xml:space="preserve">Explains diagnostic structure, how to interpret results, links to live diagnostic</w:t>
            </w:r>
            <w:r w:rsidDel="00000000" w:rsidR="00000000" w:rsidRPr="00000000">
              <w:rPr>
                <w:rtl w:val="0"/>
              </w:rPr>
            </w:r>
          </w:p>
        </w:tc>
      </w:tr>
    </w:tbl>
    <w:p w:rsidR="00000000" w:rsidDel="00000000" w:rsidP="00000000" w:rsidRDefault="00000000" w:rsidRPr="00000000" w14:paraId="000000C5">
      <w:pPr>
        <w:spacing w:before="80" w:lineRule="auto"/>
        <w:rPr/>
      </w:pPr>
      <w:r w:rsidDel="00000000" w:rsidR="00000000" w:rsidRPr="00000000">
        <w:rPr>
          <w:rtl w:val="0"/>
        </w:rPr>
      </w:r>
    </w:p>
    <w:p w:rsidR="00000000" w:rsidDel="00000000" w:rsidP="00000000" w:rsidRDefault="00000000" w:rsidRPr="00000000" w14:paraId="000000C6">
      <w:pPr>
        <w:spacing w:after="120" w:before="240" w:lineRule="auto"/>
        <w:rPr/>
      </w:pPr>
      <w:r w:rsidDel="00000000" w:rsidR="00000000" w:rsidRPr="00000000">
        <w:rPr>
          <w:rFonts w:ascii="Arial" w:cs="Arial" w:eastAsia="Arial" w:hAnsi="Arial"/>
          <w:b w:val="1"/>
          <w:bCs w:val="1"/>
          <w:color w:val="1a1a2e"/>
          <w:sz w:val="24"/>
          <w:szCs w:val="24"/>
          <w:rtl w:val="0"/>
        </w:rPr>
        <w:t xml:space="preserve">Module 2: Numerical Reasoning — Core Skills (6 Lessons)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400"/>
        <w:gridCol w:w="4226"/>
        <w:tblGridChange w:id="0">
          <w:tblGrid>
            <w:gridCol w:w="900"/>
            <w:gridCol w:w="2500"/>
            <w:gridCol w:w="1400"/>
            <w:gridCol w:w="4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33333"/>
                <w:sz w:val="20"/>
                <w:szCs w:val="20"/>
                <w:rtl w:val="0"/>
              </w:rPr>
              <w:t xml:space="preserve">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33333"/>
                <w:sz w:val="20"/>
                <w:szCs w:val="20"/>
                <w:rtl w:val="0"/>
              </w:rPr>
              <w:t xml:space="preserve">Percentages Mastery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33333"/>
                <w:sz w:val="20"/>
                <w:szCs w:val="20"/>
                <w:rtl w:val="0"/>
              </w:rPr>
              <w:t xml:space="preserve">Finding %, increase/decrease, reverse %, successive changes. Wrong vs right comparisons.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333333"/>
                <w:sz w:val="20"/>
                <w:szCs w:val="20"/>
                <w:rtl w:val="0"/>
              </w:rPr>
              <w:t xml:space="preserve">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333333"/>
                <w:sz w:val="20"/>
                <w:szCs w:val="20"/>
                <w:rtl w:val="0"/>
              </w:rPr>
              <w:t xml:space="preserve">Ratios &amp; Proportions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333333"/>
                <w:sz w:val="20"/>
                <w:szCs w:val="20"/>
                <w:rtl w:val="0"/>
              </w:rPr>
              <w:t xml:space="preserve">Simplification, scaling, multi-ratio problems, profit-sharing. Trap identification.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20"/>
                <w:szCs w:val="20"/>
                <w:rtl w:val="0"/>
              </w:rPr>
              <w:t xml:space="preserve">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333333"/>
                <w:sz w:val="20"/>
                <w:szCs w:val="20"/>
                <w:rtl w:val="0"/>
              </w:rPr>
              <w:t xml:space="preserve">Fractions, Decimals &amp; Conversions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333333"/>
                <w:sz w:val="20"/>
                <w:szCs w:val="20"/>
                <w:rtl w:val="0"/>
              </w:rPr>
              <w:t xml:space="preserve">Calculator efficiency, business fraction benchmarks, precision rules, currency conversion.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33333"/>
                <w:sz w:val="20"/>
                <w:szCs w:val="20"/>
                <w:rtl w:val="0"/>
              </w:rPr>
              <w:t xml:space="preserve">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333333"/>
                <w:sz w:val="20"/>
                <w:szCs w:val="20"/>
                <w:rtl w:val="0"/>
              </w:rPr>
              <w:t xml:space="preserve">Averages, Growth &amp; Compound Change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333333"/>
                <w:sz w:val="20"/>
                <w:szCs w:val="20"/>
                <w:rtl w:val="0"/>
              </w:rPr>
              <w:t xml:space="preserve">Weighted averages, “average of averages” fallacy, CAGR, sequential % multiply not add.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33333"/>
                <w:sz w:val="20"/>
                <w:szCs w:val="20"/>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33333"/>
                <w:sz w:val="20"/>
                <w:szCs w:val="20"/>
                <w:rtl w:val="0"/>
              </w:rPr>
              <w:t xml:space="preserve">Speed Arithmetic &amp; Estimation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33333"/>
                <w:sz w:val="20"/>
                <w:szCs w:val="20"/>
                <w:rtl w:val="0"/>
              </w:rPr>
              <w:t xml:space="preserve">10-second pre-check, triage tiers, 45-second rule, calculator discipline, sanity checking.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33333"/>
                <w:sz w:val="20"/>
                <w:szCs w:val="20"/>
                <w:rtl w:val="0"/>
              </w:rPr>
              <w:t xml:space="preserve">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333333"/>
                <w:sz w:val="20"/>
                <w:szCs w:val="20"/>
                <w:rtl w:val="0"/>
              </w:rPr>
              <w:t xml:space="preserve">Core Skills Practice Test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33333"/>
                <w:sz w:val="20"/>
                <w:szCs w:val="20"/>
                <w:rtl w:val="0"/>
              </w:rPr>
              <w:t xml:space="preserve">20 questions: 4 easy, 9 medium, 7 hard. Covers all Module 2 topics with JS scoring.</w:t>
            </w:r>
            <w:r w:rsidDel="00000000" w:rsidR="00000000" w:rsidRPr="00000000">
              <w:rPr>
                <w:rtl w:val="0"/>
              </w:rPr>
            </w:r>
          </w:p>
        </w:tc>
      </w:tr>
    </w:tbl>
    <w:p w:rsidR="00000000" w:rsidDel="00000000" w:rsidP="00000000" w:rsidRDefault="00000000" w:rsidRPr="00000000" w14:paraId="000000E3">
      <w:pPr>
        <w:spacing w:before="80" w:lineRule="auto"/>
        <w:rPr/>
      </w:pPr>
      <w:r w:rsidDel="00000000" w:rsidR="00000000" w:rsidRPr="00000000">
        <w:rPr>
          <w:rtl w:val="0"/>
        </w:rPr>
      </w:r>
    </w:p>
    <w:p w:rsidR="00000000" w:rsidDel="00000000" w:rsidP="00000000" w:rsidRDefault="00000000" w:rsidRPr="00000000" w14:paraId="000000E4">
      <w:pPr>
        <w:spacing w:after="120" w:before="240" w:lineRule="auto"/>
        <w:rPr/>
      </w:pPr>
      <w:r w:rsidDel="00000000" w:rsidR="00000000" w:rsidRPr="00000000">
        <w:rPr>
          <w:rFonts w:ascii="Arial" w:cs="Arial" w:eastAsia="Arial" w:hAnsi="Arial"/>
          <w:b w:val="1"/>
          <w:bCs w:val="1"/>
          <w:color w:val="1a1a2e"/>
          <w:sz w:val="24"/>
          <w:szCs w:val="24"/>
          <w:rtl w:val="0"/>
        </w:rPr>
        <w:t xml:space="preserve">Module 3: Data Interpretation Architecture (6 Lessons)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400"/>
        <w:gridCol w:w="4226"/>
        <w:tblGridChange w:id="0">
          <w:tblGrid>
            <w:gridCol w:w="900"/>
            <w:gridCol w:w="2500"/>
            <w:gridCol w:w="1400"/>
            <w:gridCol w:w="4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33333"/>
                <w:sz w:val="20"/>
                <w:szCs w:val="20"/>
                <w:rtl w:val="0"/>
              </w:rPr>
              <w:t xml:space="preserve">3.1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333333"/>
                <w:sz w:val="20"/>
                <w:szCs w:val="20"/>
                <w:rtl w:val="0"/>
              </w:rPr>
              <w:t xml:space="preserve">Reading Tables &amp; Extracting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33333"/>
                <w:sz w:val="20"/>
                <w:szCs w:val="20"/>
                <w:rtl w:val="0"/>
              </w:rPr>
              <w:t xml:space="preserve">Teaching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20"/>
                <w:szCs w:val="20"/>
                <w:rtl w:val="0"/>
              </w:rPr>
              <w:t xml:space="preserve">Simple tables, mixed units trap, multi-variable tables, cumulative vs individual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20"/>
                <w:szCs w:val="20"/>
                <w:rtl w:val="0"/>
              </w:rPr>
              <w:t xml:space="preserve">3.2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33333"/>
                <w:sz w:val="20"/>
                <w:szCs w:val="20"/>
                <w:rtl w:val="0"/>
              </w:rPr>
              <w:t xml:space="preserve">Charts, Graphs &amp; Visual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20"/>
                <w:szCs w:val="20"/>
                <w:rtl w:val="0"/>
              </w:rPr>
              <w:t xml:space="preserve">Teaching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333333"/>
                <w:sz w:val="20"/>
                <w:szCs w:val="20"/>
                <w:rtl w:val="0"/>
              </w:rPr>
              <w:t xml:space="preserve">Bar charts, line graphs, pie charts, combined displays. Data extraction techniques.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333333"/>
                <w:sz w:val="20"/>
                <w:szCs w:val="20"/>
                <w:rtl w:val="0"/>
              </w:rPr>
              <w:t xml:space="preserve">3.3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333333"/>
                <w:sz w:val="20"/>
                <w:szCs w:val="20"/>
                <w:rtl w:val="0"/>
              </w:rPr>
              <w:t xml:space="preserve">Percentage Change from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333333"/>
                <w:sz w:val="20"/>
                <w:szCs w:val="20"/>
                <w:rtl w:val="0"/>
              </w:rPr>
              <w:t xml:space="preserve">Year-on-year change, base period selection, growth rate calculations from tables/charts.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333333"/>
                <w:sz w:val="20"/>
                <w:szCs w:val="20"/>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20"/>
                <w:szCs w:val="20"/>
                <w:rtl w:val="0"/>
              </w:rPr>
              <w:t xml:space="preserve">Ratios &amp; Proportions from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33333"/>
                <w:sz w:val="20"/>
                <w:szCs w:val="20"/>
                <w:rtl w:val="0"/>
              </w:rPr>
              <w:t xml:space="preserve">Deriving ratios from presented data, market share, contribution analysis.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33333"/>
                <w:sz w:val="20"/>
                <w:szCs w:val="20"/>
                <w:rtl w:val="0"/>
              </w:rPr>
              <w:t xml:space="preserve">Multi-Step Data Problems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20"/>
                <w:szCs w:val="20"/>
                <w:rtl w:val="0"/>
              </w:rPr>
              <w:t xml:space="preserve">Practice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20"/>
                <w:szCs w:val="20"/>
                <w:rtl w:val="0"/>
              </w:rPr>
              <w:t xml:space="preserve">Complex problems requiring data extraction + multiple calculation steps.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333333"/>
                <w:sz w:val="20"/>
                <w:szCs w:val="20"/>
                <w:rtl w:val="0"/>
              </w:rPr>
              <w:t xml:space="preserve">3.6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20"/>
                <w:szCs w:val="20"/>
                <w:rtl w:val="0"/>
              </w:rPr>
              <w:t xml:space="preserve">Data Interpretation Practice Test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33333"/>
                <w:sz w:val="20"/>
                <w:szCs w:val="20"/>
                <w:rtl w:val="0"/>
              </w:rPr>
              <w:t xml:space="preserve">Timed assessment covering all Module 3 skills.</w:t>
            </w:r>
            <w:r w:rsidDel="00000000" w:rsidR="00000000" w:rsidRPr="00000000">
              <w:rPr>
                <w:rtl w:val="0"/>
              </w:rPr>
            </w:r>
          </w:p>
        </w:tc>
      </w:tr>
    </w:tbl>
    <w:p w:rsidR="00000000" w:rsidDel="00000000" w:rsidP="00000000" w:rsidRDefault="00000000" w:rsidRPr="00000000" w14:paraId="00000101">
      <w:pPr>
        <w:spacing w:before="80" w:lineRule="auto"/>
        <w:rPr/>
      </w:pPr>
      <w:r w:rsidDel="00000000" w:rsidR="00000000" w:rsidRPr="00000000">
        <w:rPr>
          <w:rtl w:val="0"/>
        </w:rPr>
      </w:r>
    </w:p>
    <w:p w:rsidR="00000000" w:rsidDel="00000000" w:rsidP="00000000" w:rsidRDefault="00000000" w:rsidRPr="00000000" w14:paraId="00000102">
      <w:pPr>
        <w:spacing w:after="120" w:before="240" w:lineRule="auto"/>
        <w:rPr/>
      </w:pPr>
      <w:r w:rsidDel="00000000" w:rsidR="00000000" w:rsidRPr="00000000">
        <w:rPr>
          <w:rFonts w:ascii="Arial" w:cs="Arial" w:eastAsia="Arial" w:hAnsi="Arial"/>
          <w:b w:val="1"/>
          <w:bCs w:val="1"/>
          <w:color w:val="1a1a2e"/>
          <w:sz w:val="24"/>
          <w:szCs w:val="24"/>
          <w:rtl w:val="0"/>
        </w:rPr>
        <w:t xml:space="preserve">Module 4: Logical Reasoning Systems (6 Lessons)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400"/>
        <w:gridCol w:w="4226"/>
        <w:tblGridChange w:id="0">
          <w:tblGrid>
            <w:gridCol w:w="900"/>
            <w:gridCol w:w="2500"/>
            <w:gridCol w:w="1400"/>
            <w:gridCol w:w="4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33333"/>
                <w:sz w:val="20"/>
                <w:szCs w:val="20"/>
                <w:rtl w:val="0"/>
              </w:rPr>
              <w:t xml:space="preserve">4.1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33333"/>
                <w:sz w:val="20"/>
                <w:szCs w:val="20"/>
                <w:rtl w:val="0"/>
              </w:rPr>
              <w:t xml:space="preserve">Deductive Reasoning &amp; Syllogisms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33333"/>
                <w:sz w:val="20"/>
                <w:szCs w:val="20"/>
                <w:rtl w:val="0"/>
              </w:rPr>
              <w:t xml:space="preserve">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20"/>
                <w:szCs w:val="20"/>
                <w:rtl w:val="0"/>
              </w:rPr>
              <w:t xml:space="preserve">Valid vs invalid conclusions, common fallacies, conditional logic structures.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20"/>
                <w:szCs w:val="20"/>
                <w:rtl w:val="0"/>
              </w:rPr>
              <w:t xml:space="preserve">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20"/>
                <w:szCs w:val="20"/>
                <w:rtl w:val="0"/>
              </w:rPr>
              <w:t xml:space="preserve">Pattern Recognition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Shape sequences, number series, matrix patterns. Systematic solving approach.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20"/>
                <w:szCs w:val="20"/>
                <w:rtl w:val="0"/>
              </w:rPr>
              <w:t xml:space="preserve">4.3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20"/>
                <w:szCs w:val="20"/>
                <w:rtl w:val="0"/>
              </w:rPr>
              <w:t xml:space="preserve">Rule Application &amp; Ordering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20"/>
                <w:szCs w:val="20"/>
                <w:rtl w:val="0"/>
              </w:rPr>
              <w:t xml:space="preserve">Arrangement problems, constraint-based reasoning, process logic.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33333"/>
                <w:sz w:val="20"/>
                <w:szCs w:val="20"/>
                <w:rtl w:val="0"/>
              </w:rPr>
              <w:t xml:space="preserve">4.4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333333"/>
                <w:sz w:val="20"/>
                <w:szCs w:val="20"/>
                <w:rtl w:val="0"/>
              </w:rPr>
              <w:t xml:space="preserve">Verbal Reasoning: True/False/Cannot Say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333333"/>
                <w:sz w:val="20"/>
                <w:szCs w:val="20"/>
                <w:rtl w:val="0"/>
              </w:rPr>
              <w:t xml:space="preserve">Worked Examples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333333"/>
                <w:sz w:val="20"/>
                <w:szCs w:val="20"/>
                <w:rtl w:val="0"/>
              </w:rPr>
              <w:t xml:space="preserve">Passage analysis, distinguishing inference from fact, Cannot Say vs False.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333333"/>
                <w:sz w:val="20"/>
                <w:szCs w:val="20"/>
                <w:rtl w:val="0"/>
              </w:rPr>
              <w:t xml:space="preserve">4.5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333333"/>
                <w:sz w:val="20"/>
                <w:szCs w:val="20"/>
                <w:rtl w:val="0"/>
              </w:rPr>
              <w:t xml:space="preserve">Combined Logical Problems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333333"/>
                <w:sz w:val="20"/>
                <w:szCs w:val="20"/>
                <w:rtl w:val="0"/>
              </w:rPr>
              <w:t xml:space="preserve">Practice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20"/>
                <w:szCs w:val="20"/>
                <w:rtl w:val="0"/>
              </w:rPr>
              <w:t xml:space="preserve">Mixed format problems integrating multiple logical reasoning types.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333333"/>
                <w:sz w:val="20"/>
                <w:szCs w:val="20"/>
                <w:rtl w:val="0"/>
              </w:rPr>
              <w:t xml:space="preserve">4.6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333333"/>
                <w:sz w:val="20"/>
                <w:szCs w:val="20"/>
                <w:rtl w:val="0"/>
              </w:rPr>
              <w:t xml:space="preserve">Logical Reasoning Practice Test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20"/>
                <w:szCs w:val="20"/>
                <w:rtl w:val="0"/>
              </w:rPr>
              <w:t xml:space="preserve">Timed assessment covering all Module 4 skills.</w:t>
            </w:r>
            <w:r w:rsidDel="00000000" w:rsidR="00000000" w:rsidRPr="00000000">
              <w:rPr>
                <w:rtl w:val="0"/>
              </w:rPr>
            </w:r>
          </w:p>
        </w:tc>
      </w:tr>
    </w:tbl>
    <w:p w:rsidR="00000000" w:rsidDel="00000000" w:rsidP="00000000" w:rsidRDefault="00000000" w:rsidRPr="00000000" w14:paraId="0000011F">
      <w:pPr>
        <w:spacing w:before="80" w:lineRule="auto"/>
        <w:rPr/>
      </w:pPr>
      <w:r w:rsidDel="00000000" w:rsidR="00000000" w:rsidRPr="00000000">
        <w:rPr>
          <w:rtl w:val="0"/>
        </w:rPr>
      </w:r>
    </w:p>
    <w:p w:rsidR="00000000" w:rsidDel="00000000" w:rsidP="00000000" w:rsidRDefault="00000000" w:rsidRPr="00000000" w14:paraId="00000120">
      <w:pPr>
        <w:spacing w:after="120" w:before="240" w:lineRule="auto"/>
        <w:rPr/>
      </w:pPr>
      <w:r w:rsidDel="00000000" w:rsidR="00000000" w:rsidRPr="00000000">
        <w:rPr>
          <w:rFonts w:ascii="Arial" w:cs="Arial" w:eastAsia="Arial" w:hAnsi="Arial"/>
          <w:b w:val="1"/>
          <w:bCs w:val="1"/>
          <w:color w:val="1a1a2e"/>
          <w:sz w:val="24"/>
          <w:szCs w:val="24"/>
          <w:rtl w:val="0"/>
        </w:rPr>
        <w:t xml:space="preserve">Module 5: Pressure Protocols (5 Lessons)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400"/>
        <w:gridCol w:w="4226"/>
        <w:tblGridChange w:id="0">
          <w:tblGrid>
            <w:gridCol w:w="900"/>
            <w:gridCol w:w="2500"/>
            <w:gridCol w:w="1400"/>
            <w:gridCol w:w="4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20"/>
                <w:szCs w:val="20"/>
                <w:rtl w:val="0"/>
              </w:rPr>
              <w:t xml:space="preserve">5.1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20"/>
                <w:szCs w:val="20"/>
                <w:rtl w:val="0"/>
              </w:rPr>
              <w:t xml:space="preserve">Time Management Under Pressure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20"/>
                <w:szCs w:val="20"/>
                <w:rtl w:val="0"/>
              </w:rPr>
              <w:t xml:space="preserve">Strategic abandonment protocols, question prioritisation, time allocation models.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20"/>
                <w:szCs w:val="20"/>
                <w:rtl w:val="0"/>
              </w:rPr>
              <w:t xml:space="preserve">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20"/>
                <w:szCs w:val="20"/>
                <w:rtl w:val="0"/>
              </w:rPr>
              <w:t xml:space="preserve">Error Pattern Recognition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20"/>
                <w:szCs w:val="20"/>
                <w:rtl w:val="0"/>
              </w:rPr>
              <w:t xml:space="preserve">Common trap answers, distractor identification, self-correction techniques.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20"/>
                <w:szCs w:val="20"/>
                <w:rtl w:val="0"/>
              </w:rPr>
              <w:t xml:space="preserve">5.3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20"/>
                <w:szCs w:val="20"/>
                <w:rtl w:val="0"/>
              </w:rPr>
              <w:t xml:space="preserve">Stress Inoculation Training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20"/>
                <w:szCs w:val="20"/>
                <w:rtl w:val="0"/>
              </w:rPr>
              <w:t xml:space="preserve">Controlled exposure to time pressure, building automatic responses.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20"/>
                <w:szCs w:val="20"/>
                <w:rtl w:val="0"/>
              </w:rPr>
              <w:t xml:space="preserve">5.4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20"/>
                <w:szCs w:val="20"/>
                <w:rtl w:val="0"/>
              </w:rPr>
              <w:t xml:space="preserve">Test Day Protocols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20"/>
                <w:szCs w:val="20"/>
                <w:rtl w:val="0"/>
              </w:rPr>
              <w:t xml:space="preserve">Environment setup, warm-up routine, mental state management.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20"/>
                <w:szCs w:val="20"/>
                <w:rtl w:val="0"/>
              </w:rPr>
              <w:t xml:space="preserve">Full-Length Timed Drill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333333"/>
                <w:sz w:val="20"/>
                <w:szCs w:val="20"/>
                <w:rtl w:val="0"/>
              </w:rPr>
              <w:t xml:space="preserve">Realistic timed practice session under full exam conditions.</w:t>
            </w:r>
            <w:r w:rsidDel="00000000" w:rsidR="00000000" w:rsidRPr="00000000">
              <w:rPr>
                <w:rtl w:val="0"/>
              </w:rPr>
            </w:r>
          </w:p>
        </w:tc>
      </w:tr>
    </w:tbl>
    <w:p w:rsidR="00000000" w:rsidDel="00000000" w:rsidP="00000000" w:rsidRDefault="00000000" w:rsidRPr="00000000" w14:paraId="00000139">
      <w:pPr>
        <w:spacing w:before="80" w:lineRule="auto"/>
        <w:rPr/>
      </w:pPr>
      <w:r w:rsidDel="00000000" w:rsidR="00000000" w:rsidRPr="00000000">
        <w:rPr>
          <w:rtl w:val="0"/>
        </w:rPr>
      </w:r>
    </w:p>
    <w:p w:rsidR="00000000" w:rsidDel="00000000" w:rsidP="00000000" w:rsidRDefault="00000000" w:rsidRPr="00000000" w14:paraId="0000013A">
      <w:pPr>
        <w:spacing w:after="120" w:before="240" w:lineRule="auto"/>
        <w:rPr/>
      </w:pPr>
      <w:r w:rsidDel="00000000" w:rsidR="00000000" w:rsidRPr="00000000">
        <w:rPr>
          <w:rFonts w:ascii="Arial" w:cs="Arial" w:eastAsia="Arial" w:hAnsi="Arial"/>
          <w:b w:val="1"/>
          <w:bCs w:val="1"/>
          <w:color w:val="1a1a2e"/>
          <w:sz w:val="24"/>
          <w:szCs w:val="24"/>
          <w:rtl w:val="0"/>
        </w:rPr>
        <w:t xml:space="preserve">Module 6: Assessment Simulation (6 Lessons)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1400"/>
        <w:gridCol w:w="4226"/>
        <w:tblGridChange w:id="0">
          <w:tblGrid>
            <w:gridCol w:w="900"/>
            <w:gridCol w:w="2500"/>
            <w:gridCol w:w="1400"/>
            <w:gridCol w:w="4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Lesson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33333"/>
                <w:sz w:val="20"/>
                <w:szCs w:val="20"/>
                <w:rtl w:val="0"/>
              </w:rPr>
              <w:t xml:space="preserve">6.1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333333"/>
                <w:sz w:val="20"/>
                <w:szCs w:val="20"/>
                <w:rtl w:val="0"/>
              </w:rPr>
              <w:t xml:space="preserve">Pre-Assessment Strategy 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333333"/>
                <w:sz w:val="20"/>
                <w:szCs w:val="20"/>
                <w:rtl w:val="0"/>
              </w:rPr>
              <w:t xml:space="preserve">Consolidation of all techniques, personalised revision plan based on progress.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33333"/>
                <w:sz w:val="20"/>
                <w:szCs w:val="20"/>
                <w:rtl w:val="0"/>
              </w:rPr>
              <w:t xml:space="preserve">6.2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33333"/>
                <w:sz w:val="20"/>
                <w:szCs w:val="20"/>
                <w:rtl w:val="0"/>
              </w:rPr>
              <w:t xml:space="preserve">Mock Assessment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333333"/>
                <w:sz w:val="20"/>
                <w:szCs w:val="20"/>
                <w:rtl w:val="0"/>
              </w:rPr>
              <w:t xml:space="preserve">Full-length, realistic simulation covering all three categories.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20"/>
                <w:szCs w:val="20"/>
                <w:rtl w:val="0"/>
              </w:rPr>
              <w:t xml:space="preserve">6.3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33333"/>
                <w:sz w:val="20"/>
                <w:szCs w:val="20"/>
                <w:rtl w:val="0"/>
              </w:rPr>
              <w:t xml:space="preserve">Mock 1 Debrief &amp;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20"/>
                <w:szCs w:val="20"/>
                <w:rtl w:val="0"/>
              </w:rPr>
              <w:t xml:space="preserve">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20"/>
                <w:szCs w:val="20"/>
                <w:rtl w:val="0"/>
              </w:rPr>
              <w:t xml:space="preserve">Detailed walkthrough of common errors, performance pattern analysis.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33333"/>
                <w:sz w:val="20"/>
                <w:szCs w:val="20"/>
                <w:rtl w:val="0"/>
              </w:rPr>
              <w:t xml:space="preserve">6.4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20"/>
                <w:szCs w:val="20"/>
                <w:rtl w:val="0"/>
              </w:rPr>
              <w:t xml:space="preserve">Mock Assessment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20"/>
                <w:szCs w:val="20"/>
                <w:rtl w:val="0"/>
              </w:rPr>
              <w:t xml:space="preserve">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33333"/>
                <w:sz w:val="20"/>
                <w:szCs w:val="20"/>
                <w:rtl w:val="0"/>
              </w:rPr>
              <w:t xml:space="preserve">Second full simulation with different questions, higher difficulty.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333333"/>
                <w:sz w:val="20"/>
                <w:szCs w:val="20"/>
                <w:rtl w:val="0"/>
              </w:rPr>
              <w:t xml:space="preserve">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333333"/>
                <w:sz w:val="20"/>
                <w:szCs w:val="20"/>
                <w:rtl w:val="0"/>
              </w:rPr>
              <w:t xml:space="preserve">Mock 2 Debrief &amp; Final Adjustments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20"/>
                <w:szCs w:val="20"/>
                <w:rtl w:val="0"/>
              </w:rPr>
              <w:t xml:space="preserve">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20"/>
                <w:szCs w:val="20"/>
                <w:rtl w:val="0"/>
              </w:rPr>
              <w:t xml:space="preserve">Final performance analysis, comparison against diagnostic baseline.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20"/>
                <w:szCs w:val="20"/>
                <w:rtl w:val="0"/>
              </w:rPr>
              <w:t xml:space="preserve">6.6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33333"/>
                <w:sz w:val="20"/>
                <w:szCs w:val="20"/>
                <w:rtl w:val="0"/>
              </w:rPr>
              <w:t xml:space="preserve">Test Day Checklist &amp; Next Steps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333333"/>
                <w:sz w:val="20"/>
                <w:szCs w:val="20"/>
                <w:rtl w:val="0"/>
              </w:rPr>
              <w:t xml:space="preserve">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20"/>
                <w:szCs w:val="20"/>
                <w:rtl w:val="0"/>
              </w:rPr>
              <w:t xml:space="preserve">Final preparation checklist, what to do on assessment day, post-course resources.</w:t>
            </w:r>
            <w:r w:rsidDel="00000000" w:rsidR="00000000" w:rsidRPr="00000000">
              <w:rPr>
                <w:rtl w:val="0"/>
              </w:rPr>
            </w:r>
          </w:p>
        </w:tc>
      </w:tr>
    </w:tbl>
    <w:p w:rsidR="00000000" w:rsidDel="00000000" w:rsidP="00000000" w:rsidRDefault="00000000" w:rsidRPr="00000000" w14:paraId="00000157">
      <w:pPr>
        <w:spacing w:before="100" w:lineRule="auto"/>
        <w:rPr/>
      </w:pPr>
      <w:r w:rsidDel="00000000" w:rsidR="00000000" w:rsidRPr="00000000">
        <w:rPr>
          <w:rtl w:val="0"/>
        </w:rPr>
      </w:r>
    </w:p>
    <w:p w:rsidR="00000000" w:rsidDel="00000000" w:rsidP="00000000" w:rsidRDefault="00000000" w:rsidRPr="00000000" w14:paraId="00000158">
      <w:pPr>
        <w:spacing w:after="120" w:before="240" w:lineRule="auto"/>
        <w:rPr/>
      </w:pPr>
      <w:r w:rsidDel="00000000" w:rsidR="00000000" w:rsidRPr="00000000">
        <w:rPr>
          <w:rFonts w:ascii="Arial" w:cs="Arial" w:eastAsia="Arial" w:hAnsi="Arial"/>
          <w:b w:val="1"/>
          <w:bCs w:val="1"/>
          <w:color w:val="1a1a2e"/>
          <w:sz w:val="24"/>
          <w:szCs w:val="24"/>
          <w:rtl w:val="0"/>
        </w:rPr>
        <w:t xml:space="preserve">4.5 Lesson Design System</w:t>
      </w:r>
      <w:r w:rsidDel="00000000" w:rsidR="00000000" w:rsidRPr="00000000">
        <w:rPr>
          <w:rtl w:val="0"/>
        </w:rPr>
      </w:r>
    </w:p>
    <w:p w:rsidR="00000000" w:rsidDel="00000000" w:rsidP="00000000" w:rsidRDefault="00000000" w:rsidRPr="00000000" w14:paraId="00000159">
      <w:pPr>
        <w:spacing w:after="80" w:before="80" w:lineRule="auto"/>
        <w:jc w:val="left"/>
        <w:rPr/>
      </w:pPr>
      <w:r w:rsidDel="00000000" w:rsidR="00000000" w:rsidRPr="00000000">
        <w:rPr>
          <w:rFonts w:ascii="Arial" w:cs="Arial" w:eastAsia="Arial" w:hAnsi="Arial"/>
          <w:color w:val="333333"/>
          <w:sz w:val="22"/>
          <w:szCs w:val="22"/>
          <w:rtl w:val="0"/>
        </w:rPr>
        <w:t xml:space="preserve">All lessons are built as self-contained HTML/CSS blocks for ThriveCart Learn’s custom HTML editor. The design system enforces strict brand consistency:</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20"/>
                <w:szCs w:val="20"/>
                <w:rtl w:val="0"/>
              </w:rPr>
              <w:t xml:space="preserve">Font Family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20"/>
                <w:szCs w:val="20"/>
                <w:rtl w:val="0"/>
              </w:rPr>
              <w:t xml:space="preserve">Source Sans 3 only (400/500/600/700 weights). No DM Serif Display.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333333"/>
                <w:sz w:val="20"/>
                <w:szCs w:val="20"/>
                <w:rtl w:val="0"/>
              </w:rPr>
              <w:t xml:space="preserve">Colour Palette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333333"/>
                <w:sz w:val="20"/>
                <w:szCs w:val="20"/>
                <w:rtl w:val="0"/>
              </w:rPr>
              <w:t xml:space="preserve">Navy (#0A1628), Gold (#C9A961), Cream (#F5F3EE), White (#FFFFFF)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333333"/>
                <w:sz w:val="20"/>
                <w:szCs w:val="20"/>
                <w:rtl w:val="0"/>
              </w:rPr>
              <w:t xml:space="preserve">ThriveCart Overrides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333333"/>
                <w:sz w:val="20"/>
                <w:szCs w:val="20"/>
                <w:rtl w:val="0"/>
              </w:rPr>
              <w:t xml:space="preserve">All text in dark sections uses !important declarations to prevent platform styling interference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333333"/>
                <w:sz w:val="20"/>
                <w:szCs w:val="20"/>
                <w:rtl w:val="0"/>
              </w:rPr>
              <w:t xml:space="preserve">Hero Sections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20"/>
                <w:szCs w:val="20"/>
                <w:rtl w:val="0"/>
              </w:rPr>
              <w:t xml:space="preserve">Navy background, gold eyebrow text, white H1, 90% opacity subtitle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333333"/>
                <w:sz w:val="20"/>
                <w:szCs w:val="20"/>
                <w:rtl w:val="0"/>
              </w:rPr>
              <w:t xml:space="preserve">Buttons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33333"/>
                <w:sz w:val="20"/>
                <w:szCs w:val="20"/>
                <w:rtl w:val="0"/>
              </w:rPr>
              <w:t xml:space="preserve">Solid gold with white text (not navy)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20"/>
                <w:szCs w:val="20"/>
                <w:rtl w:val="0"/>
              </w:rPr>
              <w:t xml:space="preserve">Practice Questions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33333"/>
                <w:sz w:val="20"/>
                <w:szCs w:val="20"/>
                <w:rtl w:val="0"/>
              </w:rPr>
              <w:t xml:space="preserve">Collapsible reveal mechanism using HTML details/summary elements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333333"/>
                <w:sz w:val="20"/>
                <w:szCs w:val="20"/>
                <w:rtl w:val="0"/>
              </w:rPr>
              <w:t xml:space="preserve">Wrong vs Right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333333"/>
                <w:sz w:val="20"/>
                <w:szCs w:val="20"/>
                <w:rtl w:val="0"/>
              </w:rPr>
              <w:t xml:space="preserve">Side-by-side comparison boxes with red X and green checkmark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333333"/>
                <w:sz w:val="20"/>
                <w:szCs w:val="20"/>
                <w:rtl w:val="0"/>
              </w:rPr>
              <w:t xml:space="preserve">Data Tables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33333"/>
                <w:sz w:val="20"/>
                <w:szCs w:val="20"/>
                <w:rtl w:val="0"/>
              </w:rPr>
              <w:t xml:space="preserve">Clean formatting with right-aligned numbers, muted headers, proper column spacing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C">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6D">
            <w:pPr>
              <w:rPr/>
            </w:pPr>
            <w:r w:rsidDel="00000000" w:rsidR="00000000" w:rsidRPr="00000000">
              <w:rPr>
                <w:rtl w:val="0"/>
              </w:rPr>
            </w:r>
          </w:p>
        </w:tc>
      </w:tr>
    </w:tbl>
    <w:p w:rsidR="00000000" w:rsidDel="00000000" w:rsidP="00000000" w:rsidRDefault="00000000" w:rsidRPr="00000000" w14:paraId="0000016E">
      <w:pPr>
        <w:spacing w:before="80" w:lineRule="auto"/>
        <w:rPr/>
      </w:pPr>
      <w:r w:rsidDel="00000000" w:rsidR="00000000" w:rsidRPr="00000000">
        <w:rPr>
          <w:rtl w:val="0"/>
        </w:rPr>
      </w:r>
    </w:p>
    <w:p w:rsidR="00000000" w:rsidDel="00000000" w:rsidP="00000000" w:rsidRDefault="00000000" w:rsidRPr="00000000" w14:paraId="0000016F">
      <w:pPr>
        <w:spacing w:after="80" w:before="80" w:lineRule="auto"/>
        <w:jc w:val="left"/>
        <w:rPr/>
      </w:pPr>
      <w:r w:rsidDel="00000000" w:rsidR="00000000" w:rsidRPr="00000000">
        <w:rPr>
          <w:rFonts w:ascii="Arial" w:cs="Arial" w:eastAsia="Arial" w:hAnsi="Arial"/>
          <w:color w:val="333333"/>
          <w:sz w:val="22"/>
          <w:szCs w:val="22"/>
          <w:rtl w:val="0"/>
        </w:rPr>
        <w:t xml:space="preserve">Lesson length scales to pedagogical purpose: theory lessons are concise (4–6 sections), worked example lessons are substantially longer (6–10 sections with multiple examples and practice questions), and assessment lessons focus on clean question presentation with minimal preamble.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br w:type="textWrapping"/>
      </w:r>
    </w:p>
    <w:p w:rsidR="00000000" w:rsidDel="00000000" w:rsidP="00000000" w:rsidRDefault="00000000" w:rsidRPr="00000000" w14:paraId="00000171">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5. Technical Architecture</w:t>
      </w:r>
      <w:r w:rsidDel="00000000" w:rsidR="00000000" w:rsidRPr="00000000">
        <w:rPr>
          <w:rtl w:val="0"/>
        </w:rPr>
      </w:r>
    </w:p>
    <w:p w:rsidR="00000000" w:rsidDel="00000000" w:rsidP="00000000" w:rsidRDefault="00000000" w:rsidRPr="00000000" w14:paraId="00000172">
      <w:pPr>
        <w:spacing w:after="200" w:before="200" w:lineRule="auto"/>
        <w:rPr/>
      </w:pPr>
      <w:r w:rsidDel="00000000" w:rsidR="00000000" w:rsidRPr="00000000">
        <w:rPr>
          <w:rtl w:val="0"/>
        </w:rPr>
      </w:r>
    </w:p>
    <w:p w:rsidR="00000000" w:rsidDel="00000000" w:rsidP="00000000" w:rsidRDefault="00000000" w:rsidRPr="00000000" w14:paraId="00000173">
      <w:pPr>
        <w:spacing w:after="120" w:before="240" w:lineRule="auto"/>
        <w:rPr/>
      </w:pPr>
      <w:r w:rsidDel="00000000" w:rsidR="00000000" w:rsidRPr="00000000">
        <w:rPr>
          <w:rFonts w:ascii="Arial" w:cs="Arial" w:eastAsia="Arial" w:hAnsi="Arial"/>
          <w:b w:val="1"/>
          <w:bCs w:val="1"/>
          <w:color w:val="1a1a2e"/>
          <w:sz w:val="24"/>
          <w:szCs w:val="24"/>
          <w:rtl w:val="0"/>
        </w:rPr>
        <w:t xml:space="preserve">5.1 Technology Stack</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26"/>
        <w:gridCol w:w="2000"/>
        <w:tblGridChange w:id="0">
          <w:tblGrid>
            <w:gridCol w:w="2200"/>
            <w:gridCol w:w="4826"/>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Hostinger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33333"/>
                <w:sz w:val="20"/>
                <w:szCs w:val="20"/>
                <w:rtl w:val="0"/>
              </w:rPr>
              <w:t xml:space="preserve">Website hosting (acumenlogic.co.uk)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20"/>
                <w:szCs w:val="20"/>
                <w:rtl w:val="0"/>
              </w:rPr>
              <w:t xml:space="preserve">ThriveCart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Payment processing + course delivery (ThriveCart Learn)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20"/>
                <w:szCs w:val="20"/>
                <w:rtl w:val="0"/>
              </w:rPr>
              <w:t xml:space="preserve">ClassMarker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33333"/>
                <w:sz w:val="20"/>
                <w:szCs w:val="20"/>
                <w:rtl w:val="0"/>
              </w:rPr>
              <w:t xml:space="preserve">Diagnostic assessment hosting (15-question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20"/>
                <w:szCs w:val="20"/>
                <w:rtl w:val="0"/>
              </w:rPr>
              <w:t xml:space="preserve">Kit (ConvertKit)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33333"/>
                <w:sz w:val="20"/>
                <w:szCs w:val="20"/>
                <w:rtl w:val="0"/>
              </w:rPr>
              <w:t xml:space="preserve">Email automation, sequences, subscriber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20"/>
                <w:szCs w:val="20"/>
                <w:rtl w:val="0"/>
              </w:rPr>
              <w:t xml:space="preserve">Active (annual subscription)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20"/>
                <w:szCs w:val="20"/>
                <w:rtl w:val="0"/>
              </w:rPr>
              <w:t xml:space="preserve">Zapier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4">
            <w:pPr>
              <w:rPr/>
            </w:pPr>
            <w:sdt>
              <w:sdtPr>
                <w:id w:val="922112312"/>
                <w:tag w:val="goog_rdk_3"/>
              </w:sdtPr>
              <w:sdtContent>
                <w:r w:rsidDel="00000000" w:rsidR="00000000" w:rsidRPr="00000000">
                  <w:rPr>
                    <w:rFonts w:ascii="Arial Unicode MS" w:cs="Arial Unicode MS" w:eastAsia="Arial Unicode MS" w:hAnsi="Arial Unicode MS"/>
                    <w:b w:val="0"/>
                    <w:bCs w:val="0"/>
                    <w:color w:val="333333"/>
                    <w:sz w:val="20"/>
                    <w:szCs w:val="20"/>
                    <w:rtl w:val="0"/>
                  </w:rPr>
                  <w:t xml:space="preserve">Integration orchestration (ClassMarker → Google Sheets + Kit)</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33333"/>
                <w:sz w:val="20"/>
                <w:szCs w:val="20"/>
                <w:rtl w:val="0"/>
              </w:rPr>
              <w:t xml:space="preserve">Google Sheets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333333"/>
                <w:sz w:val="20"/>
                <w:szCs w:val="20"/>
                <w:rtl w:val="0"/>
              </w:rPr>
              <w:t xml:space="preserve">Diagnostic response data storage and manual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333333"/>
                <w:sz w:val="20"/>
                <w:szCs w:val="20"/>
                <w:rtl w:val="0"/>
              </w:rPr>
              <w:t xml:space="preserve">Vimeo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333333"/>
                <w:sz w:val="20"/>
                <w:szCs w:val="20"/>
                <w:rtl w:val="0"/>
              </w:rPr>
              <w:t xml:space="preserve">Video hosting for course presentations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20"/>
                <w:szCs w:val="20"/>
                <w:rtl w:val="0"/>
              </w:rPr>
              <w:t xml:space="preserve">Planned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333333"/>
                <w:sz w:val="20"/>
                <w:szCs w:val="20"/>
                <w:rtl w:val="0"/>
              </w:rPr>
              <w:t xml:space="preserve">Stripe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33333"/>
                <w:sz w:val="20"/>
                <w:szCs w:val="20"/>
                <w:rtl w:val="0"/>
              </w:rPr>
              <w:t xml:space="preserve">Payment processing (integrated via ThriveCart)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r>
    </w:tbl>
    <w:p w:rsidR="00000000" w:rsidDel="00000000" w:rsidP="00000000" w:rsidRDefault="00000000" w:rsidRPr="00000000" w14:paraId="0000018F">
      <w:pPr>
        <w:spacing w:before="80" w:lineRule="auto"/>
        <w:rPr/>
      </w:pPr>
      <w:r w:rsidDel="00000000" w:rsidR="00000000" w:rsidRPr="00000000">
        <w:rPr>
          <w:rtl w:val="0"/>
        </w:rPr>
      </w:r>
    </w:p>
    <w:p w:rsidR="00000000" w:rsidDel="00000000" w:rsidP="00000000" w:rsidRDefault="00000000" w:rsidRPr="00000000" w14:paraId="00000190">
      <w:pPr>
        <w:spacing w:after="120" w:before="240" w:lineRule="auto"/>
        <w:rPr/>
      </w:pPr>
      <w:r w:rsidDel="00000000" w:rsidR="00000000" w:rsidRPr="00000000">
        <w:rPr>
          <w:rFonts w:ascii="Arial" w:cs="Arial" w:eastAsia="Arial" w:hAnsi="Arial"/>
          <w:b w:val="1"/>
          <w:bCs w:val="1"/>
          <w:color w:val="1a1a2e"/>
          <w:sz w:val="24"/>
          <w:szCs w:val="24"/>
          <w:rtl w:val="0"/>
        </w:rPr>
        <w:t xml:space="preserve">5.2 Website Structure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URL 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333333"/>
                <w:sz w:val="20"/>
                <w:szCs w:val="20"/>
                <w:rtl w:val="0"/>
              </w:rPr>
              <w:t xml:space="preserve">Homepage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333333"/>
                <w:sz w:val="20"/>
                <w:szCs w:val="20"/>
                <w:rtl w:val="0"/>
              </w:rPr>
              <w:t xml:space="preserve">Primary landing page with hero, value proposition, employer trust bar, CTA to diagnostic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333333"/>
                <w:sz w:val="20"/>
                <w:szCs w:val="20"/>
                <w:rtl w:val="0"/>
              </w:rPr>
              <w:t xml:space="preserve">Diagnostic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333333"/>
                <w:sz w:val="20"/>
                <w:szCs w:val="20"/>
                <w:rtl w:val="0"/>
              </w:rPr>
              <w:t xml:space="preserve">/diagnostic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333333"/>
                <w:sz w:val="20"/>
                <w:szCs w:val="20"/>
                <w:rtl w:val="0"/>
              </w:rPr>
              <w:t xml:space="preserve">Free assessment landing page + embedded ClassMarker/React component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333333"/>
                <w:sz w:val="20"/>
                <w:szCs w:val="20"/>
                <w:rtl w:val="0"/>
              </w:rPr>
              <w:t xml:space="preserve">Masterclass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33333"/>
                <w:sz w:val="20"/>
                <w:szCs w:val="20"/>
                <w:rtl w:val="0"/>
              </w:rPr>
              <w:t xml:space="preserve">/masterclass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33333"/>
                <w:sz w:val="20"/>
                <w:szCs w:val="20"/>
                <w:rtl w:val="0"/>
              </w:rPr>
              <w:t xml:space="preserve">Course sales page with module breakdown, pricing, guarantee, checkout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333333"/>
                <w:sz w:val="20"/>
                <w:szCs w:val="20"/>
                <w:rtl w:val="0"/>
              </w:rPr>
              <w:t xml:space="preserve">Blog Index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333333"/>
                <w:sz w:val="20"/>
                <w:szCs w:val="20"/>
                <w:rtl w:val="0"/>
              </w:rPr>
              <w:t xml:space="preserve">/blog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20"/>
                <w:szCs w:val="20"/>
                <w:rtl w:val="0"/>
              </w:rPr>
              <w:t xml:space="preserve">SEO content hub targeting firm-specific search terms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20"/>
                <w:szCs w:val="20"/>
                <w:rtl w:val="0"/>
              </w:rPr>
              <w:t xml:space="preserve">/blog/[slug]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333333"/>
                <w:sz w:val="20"/>
                <w:szCs w:val="20"/>
                <w:rtl w:val="0"/>
              </w:rPr>
              <w:t xml:space="preserve">Individual SEO articles (e.g., “How to pass KPMG aptitude test”)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33333"/>
                <w:sz w:val="20"/>
                <w:szCs w:val="20"/>
                <w:rtl w:val="0"/>
              </w:rPr>
              <w:t xml:space="preserve">Terms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/pages/terms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20"/>
                <w:szCs w:val="20"/>
                <w:rtl w:val="0"/>
              </w:rPr>
              <w:t xml:space="preserve">Terms and conditions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20"/>
                <w:szCs w:val="20"/>
                <w:rtl w:val="0"/>
              </w:rPr>
              <w:t xml:space="preserve">Privacy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20"/>
                <w:szCs w:val="20"/>
                <w:rtl w:val="0"/>
              </w:rPr>
              <w:t xml:space="preserve">/pages/privacy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333333"/>
                <w:sz w:val="20"/>
                <w:szCs w:val="20"/>
                <w:rtl w:val="0"/>
              </w:rPr>
              <w:t xml:space="preserve">Privacy policy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33333"/>
                <w:sz w:val="20"/>
                <w:szCs w:val="20"/>
                <w:rtl w:val="0"/>
              </w:rPr>
              <w:t xml:space="preserve">Refund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20"/>
                <w:szCs w:val="20"/>
                <w:rtl w:val="0"/>
              </w:rPr>
              <w:t xml:space="preserve">/pages/refund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30-day score improvement guarantee and refund policy</w:t>
            </w:r>
            <w:r w:rsidDel="00000000" w:rsidR="00000000" w:rsidRPr="00000000">
              <w:rPr>
                <w:rtl w:val="0"/>
              </w:rPr>
            </w:r>
          </w:p>
        </w:tc>
      </w:tr>
    </w:tbl>
    <w:p w:rsidR="00000000" w:rsidDel="00000000" w:rsidP="00000000" w:rsidRDefault="00000000" w:rsidRPr="00000000" w14:paraId="000001AC">
      <w:pPr>
        <w:spacing w:before="80" w:lineRule="auto"/>
        <w:rPr/>
      </w:pPr>
      <w:r w:rsidDel="00000000" w:rsidR="00000000" w:rsidRPr="00000000">
        <w:rPr>
          <w:rtl w:val="0"/>
        </w:rPr>
      </w:r>
    </w:p>
    <w:p w:rsidR="00000000" w:rsidDel="00000000" w:rsidP="00000000" w:rsidRDefault="00000000" w:rsidRPr="00000000" w14:paraId="000001AD">
      <w:pPr>
        <w:spacing w:after="120" w:before="240" w:lineRule="auto"/>
        <w:rPr/>
      </w:pPr>
      <w:r w:rsidDel="00000000" w:rsidR="00000000" w:rsidRPr="00000000">
        <w:rPr>
          <w:rFonts w:ascii="Arial" w:cs="Arial" w:eastAsia="Arial" w:hAnsi="Arial"/>
          <w:b w:val="1"/>
          <w:bCs w:val="1"/>
          <w:color w:val="1a1a2e"/>
          <w:sz w:val="24"/>
          <w:szCs w:val="24"/>
          <w:rtl w:val="0"/>
        </w:rPr>
        <w:t xml:space="preserve">5.3 Data Flow Architecture</w:t>
      </w:r>
      <w:r w:rsidDel="00000000" w:rsidR="00000000" w:rsidRPr="00000000">
        <w:rPr>
          <w:rtl w:val="0"/>
        </w:rPr>
      </w:r>
    </w:p>
    <w:p w:rsidR="00000000" w:rsidDel="00000000" w:rsidP="00000000" w:rsidRDefault="00000000" w:rsidRPr="00000000" w14:paraId="000001AE">
      <w:pPr>
        <w:spacing w:after="80" w:before="80" w:lineRule="auto"/>
        <w:jc w:val="left"/>
        <w:rPr/>
      </w:pPr>
      <w:r w:rsidDel="00000000" w:rsidR="00000000" w:rsidRPr="00000000">
        <w:rPr>
          <w:rFonts w:ascii="Arial" w:cs="Arial" w:eastAsia="Arial" w:hAnsi="Arial"/>
          <w:color w:val="333333"/>
          <w:sz w:val="22"/>
          <w:szCs w:val="22"/>
          <w:rtl w:val="0"/>
        </w:rPr>
        <w:t xml:space="preserve">The system operates on a hub-and-spoke model with Zapier as the orchestration layer:</w:t>
      </w:r>
      <w:r w:rsidDel="00000000" w:rsidR="00000000" w:rsidRPr="00000000">
        <w:rPr>
          <w:rtl w:val="0"/>
        </w:rPr>
      </w:r>
    </w:p>
    <w:p w:rsidR="00000000" w:rsidDel="00000000" w:rsidP="00000000" w:rsidRDefault="00000000" w:rsidRPr="00000000" w14:paraId="000001AF">
      <w:pPr>
        <w:spacing w:before="40" w:lineRule="auto"/>
        <w:rPr/>
      </w:pPr>
      <w:r w:rsidDel="00000000" w:rsidR="00000000" w:rsidRPr="00000000">
        <w:rPr>
          <w:rtl w:val="0"/>
        </w:rPr>
      </w:r>
    </w:p>
    <w:p w:rsidR="00000000" w:rsidDel="00000000" w:rsidP="00000000" w:rsidRDefault="00000000" w:rsidRPr="00000000" w14:paraId="000001B0">
      <w:pPr>
        <w:spacing w:after="80" w:before="80" w:lineRule="auto"/>
        <w:jc w:val="left"/>
        <w:rPr/>
      </w:pPr>
      <w:sdt>
        <w:sdtPr>
          <w:id w:val="-1607527355"/>
          <w:tag w:val="goog_rdk_4"/>
        </w:sdtPr>
        <w:sdtContent>
          <w:r w:rsidDel="00000000" w:rsidR="00000000" w:rsidRPr="00000000">
            <w:rPr>
              <w:rFonts w:ascii="Arial Unicode MS" w:cs="Arial Unicode MS" w:eastAsia="Arial Unicode MS" w:hAnsi="Arial Unicode MS"/>
              <w:color w:val="333333"/>
              <w:sz w:val="22"/>
              <w:szCs w:val="22"/>
              <w:rtl w:val="0"/>
            </w:rPr>
            <w:t xml:space="preserve">Candidate completes diagnostic on ClassMarker/React component → Webhook fires to Zapier → Zapier creates row in Google Sheets (timestamp, name, email, scores, consent) → Zapier adds subscriber to Kit with custom fields (overall_score, numerical_score, data_score, logical_score) and tags (nr-strong/weak, di-strong/weak, lr-strong/weak) → Kit triggers personalised email sequence → Email sequence drives to ThriveCart checkout → Purchase triggers course access in ThriveCart Learn</w:t>
          </w:r>
        </w:sdtContent>
      </w:sdt>
      <w:r w:rsidDel="00000000" w:rsidR="00000000" w:rsidRPr="00000000">
        <w:rPr>
          <w:rtl w:val="0"/>
        </w:rPr>
      </w:r>
    </w:p>
    <w:p w:rsidR="00000000" w:rsidDel="00000000" w:rsidP="00000000" w:rsidRDefault="00000000" w:rsidRPr="00000000" w14:paraId="000001B1">
      <w:pPr>
        <w:spacing w:after="120" w:before="240" w:lineRule="auto"/>
        <w:rPr/>
      </w:pPr>
      <w:r w:rsidDel="00000000" w:rsidR="00000000" w:rsidRPr="00000000">
        <w:rPr>
          <w:rFonts w:ascii="Arial" w:cs="Arial" w:eastAsia="Arial" w:hAnsi="Arial"/>
          <w:b w:val="1"/>
          <w:bCs w:val="1"/>
          <w:color w:val="1a1a2e"/>
          <w:sz w:val="24"/>
          <w:szCs w:val="24"/>
          <w:rtl w:val="0"/>
        </w:rPr>
        <w:t xml:space="preserve">5.4 Known Technical Debt</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Placeholder URLs remain for Zapier webhook endpoints and ThriveCart checkout links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Tailwind CSS loaded via development CDN (should be compiled for production)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Lucide icons loaded from unpkg @latest (should pin to specific version)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robots.txt, sitemap.xml, or canonical tags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Open Graph meta tags for social sharing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favicon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Google Analytics measurement ID not yet configured</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Logo exists as SVG in slide code but not extracted as standalone files (PNG/SVG)</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Module ordering inconsistent between homepage and masterclass page</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br w:type="textWrapping"/>
      </w:r>
    </w:p>
    <w:p w:rsidR="00000000" w:rsidDel="00000000" w:rsidP="00000000" w:rsidRDefault="00000000" w:rsidRPr="00000000" w14:paraId="000001BC">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6. Pricing &amp; Revenue Model</w:t>
      </w:r>
      <w:r w:rsidDel="00000000" w:rsidR="00000000" w:rsidRPr="00000000">
        <w:rPr>
          <w:rtl w:val="0"/>
        </w:rPr>
      </w:r>
    </w:p>
    <w:p w:rsidR="00000000" w:rsidDel="00000000" w:rsidP="00000000" w:rsidRDefault="00000000" w:rsidRPr="00000000" w14:paraId="000001BD">
      <w:pPr>
        <w:spacing w:after="200" w:before="200" w:lineRule="auto"/>
        <w:rPr/>
      </w:pPr>
      <w:r w:rsidDel="00000000" w:rsidR="00000000" w:rsidRPr="00000000">
        <w:rPr>
          <w:rtl w:val="0"/>
        </w:rPr>
      </w:r>
    </w:p>
    <w:p w:rsidR="00000000" w:rsidDel="00000000" w:rsidP="00000000" w:rsidRDefault="00000000" w:rsidRPr="00000000" w14:paraId="000001BE">
      <w:pPr>
        <w:spacing w:after="120" w:before="240" w:lineRule="auto"/>
        <w:rPr/>
      </w:pPr>
      <w:r w:rsidDel="00000000" w:rsidR="00000000" w:rsidRPr="00000000">
        <w:rPr>
          <w:rFonts w:ascii="Arial" w:cs="Arial" w:eastAsia="Arial" w:hAnsi="Arial"/>
          <w:b w:val="1"/>
          <w:bCs w:val="1"/>
          <w:color w:val="1a1a2e"/>
          <w:sz w:val="24"/>
          <w:szCs w:val="24"/>
          <w:rtl w:val="0"/>
        </w:rPr>
        <w:t xml:space="preserve">6.1 Model 1: Course Pricing (Current Launch)</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2826"/>
        <w:gridCol w:w="3000"/>
        <w:tblGridChange w:id="0">
          <w:tblGrid>
            <w:gridCol w:w="2000"/>
            <w:gridCol w:w="1200"/>
            <w:gridCol w:w="2826"/>
            <w:gridCol w:w="3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Availability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20"/>
                <w:szCs w:val="20"/>
                <w:rtl w:val="0"/>
              </w:rPr>
              <w:t xml:space="preserve">Founding Tier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333333"/>
                <w:sz w:val="20"/>
                <w:szCs w:val="20"/>
                <w:rtl w:val="0"/>
              </w:rPr>
              <w:t xml:space="preserve">First 10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333333"/>
                <w:sz w:val="20"/>
                <w:szCs w:val="20"/>
                <w:rtl w:val="0"/>
              </w:rPr>
              <w:t xml:space="preserve">Lifetime access + feedback exchange + testimonial request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Founding Tier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20"/>
                <w:szCs w:val="20"/>
                <w:rtl w:val="0"/>
              </w:rPr>
              <w:t xml:space="preserve">£199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20"/>
                <w:szCs w:val="20"/>
                <w:rtl w:val="0"/>
              </w:rPr>
              <w:t xml:space="preserve">Next 40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333333"/>
                <w:sz w:val="20"/>
                <w:szCs w:val="20"/>
                <w:rtl w:val="0"/>
              </w:rPr>
              <w:t xml:space="preserve">“Price increases to £299 after this” urgency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333333"/>
                <w:sz w:val="20"/>
                <w:szCs w:val="20"/>
                <w:rtl w:val="0"/>
              </w:rPr>
              <w:t xml:space="preserve">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33333"/>
                <w:sz w:val="20"/>
                <w:szCs w:val="20"/>
                <w:rtl w:val="0"/>
              </w:rPr>
              <w:t xml:space="preserve">£299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20"/>
                <w:szCs w:val="20"/>
                <w:rtl w:val="0"/>
              </w:rPr>
              <w:t xml:space="preserve">Ongoing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333333"/>
                <w:sz w:val="20"/>
                <w:szCs w:val="20"/>
                <w:rtl w:val="0"/>
              </w:rPr>
              <w:t xml:space="preserve">Full price after 50 founding members or cutoff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333333"/>
                <w:sz w:val="20"/>
                <w:szCs w:val="20"/>
                <w:rtl w:val="0"/>
              </w:rPr>
              <w:t xml:space="preserve">Future Premium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20"/>
                <w:szCs w:val="20"/>
                <w:rtl w:val="0"/>
              </w:rPr>
              <w:t xml:space="preserve">£349–399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20"/>
                <w:szCs w:val="20"/>
                <w:rtl w:val="0"/>
              </w:rPr>
              <w:t xml:space="preserve">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333333"/>
                <w:sz w:val="20"/>
                <w:szCs w:val="20"/>
                <w:rtl w:val="0"/>
              </w:rPr>
              <w:t xml:space="preserve">Only if testimonials and outcomes justify increase</w:t>
            </w:r>
            <w:r w:rsidDel="00000000" w:rsidR="00000000" w:rsidRPr="00000000">
              <w:rPr>
                <w:rtl w:val="0"/>
              </w:rPr>
            </w:r>
          </w:p>
        </w:tc>
      </w:tr>
    </w:tbl>
    <w:p w:rsidR="00000000" w:rsidDel="00000000" w:rsidP="00000000" w:rsidRDefault="00000000" w:rsidRPr="00000000" w14:paraId="000001D3">
      <w:pPr>
        <w:spacing w:before="80" w:lineRule="auto"/>
        <w:rPr/>
      </w:pPr>
      <w:r w:rsidDel="00000000" w:rsidR="00000000" w:rsidRPr="00000000">
        <w:rPr>
          <w:rtl w:val="0"/>
        </w:rPr>
      </w:r>
    </w:p>
    <w:p w:rsidR="00000000" w:rsidDel="00000000" w:rsidP="00000000" w:rsidRDefault="00000000" w:rsidRPr="00000000" w14:paraId="000001D4">
      <w:pPr>
        <w:spacing w:after="80" w:before="80" w:lineRule="auto"/>
        <w:jc w:val="left"/>
        <w:rPr/>
      </w:pPr>
      <w:r w:rsidDel="00000000" w:rsidR="00000000" w:rsidRPr="00000000">
        <w:rPr>
          <w:rFonts w:ascii="Arial" w:cs="Arial" w:eastAsia="Arial" w:hAnsi="Arial"/>
          <w:color w:val="333333"/>
          <w:sz w:val="22"/>
          <w:szCs w:val="22"/>
          <w:rtl w:val="0"/>
        </w:rPr>
        <w:t xml:space="preserve">The diagnostic assessment is always free. The course is not publicly referred to as a “Masterclass”—it is the Acumen Logic training programme.</w:t>
      </w:r>
      <w:r w:rsidDel="00000000" w:rsidR="00000000" w:rsidRPr="00000000">
        <w:rPr>
          <w:rtl w:val="0"/>
        </w:rPr>
      </w:r>
    </w:p>
    <w:p w:rsidR="00000000" w:rsidDel="00000000" w:rsidP="00000000" w:rsidRDefault="00000000" w:rsidRPr="00000000" w14:paraId="000001D5">
      <w:pPr>
        <w:spacing w:after="120" w:before="240" w:lineRule="auto"/>
        <w:rPr/>
      </w:pPr>
      <w:r w:rsidDel="00000000" w:rsidR="00000000" w:rsidRPr="00000000">
        <w:rPr>
          <w:rFonts w:ascii="Arial" w:cs="Arial" w:eastAsia="Arial" w:hAnsi="Arial"/>
          <w:b w:val="1"/>
          <w:bCs w:val="1"/>
          <w:color w:val="1a1a2e"/>
          <w:sz w:val="24"/>
          <w:szCs w:val="24"/>
          <w:rtl w:val="0"/>
        </w:rPr>
        <w:t xml:space="preserve">6.2 Model 1 Revenue Projections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1800"/>
        <w:gridCol w:w="3926"/>
        <w:tblGridChange w:id="0">
          <w:tblGrid>
            <w:gridCol w:w="1500"/>
            <w:gridCol w:w="1800"/>
            <w:gridCol w:w="1800"/>
            <w:gridCol w:w="39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Timeframe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Monthly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Cumulative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Assumptions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333333"/>
                <w:sz w:val="20"/>
                <w:szCs w:val="20"/>
                <w:rtl w:val="0"/>
              </w:rPr>
              <w:t xml:space="preserve">Month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33333"/>
                <w:sz w:val="20"/>
                <w:szCs w:val="20"/>
                <w:rtl w:val="0"/>
              </w:rPr>
              <w:t xml:space="preserve">£1,600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20"/>
                <w:szCs w:val="20"/>
                <w:rtl w:val="0"/>
              </w:rPr>
              <w:t xml:space="preserve">£4,800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20"/>
                <w:szCs w:val="20"/>
                <w:rtl w:val="0"/>
              </w:rPr>
              <w:t xml:space="preserve">Early founding members, initial diagnostic traffic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333333"/>
                <w:sz w:val="20"/>
                <w:szCs w:val="20"/>
                <w:rtl w:val="0"/>
              </w:rPr>
              <w:t xml:space="preserve">Month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333333"/>
                <w:sz w:val="20"/>
                <w:szCs w:val="20"/>
                <w:rtl w:val="0"/>
              </w:rPr>
              <w:t xml:space="preserve">£4,500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333333"/>
                <w:sz w:val="20"/>
                <w:szCs w:val="20"/>
                <w:rtl w:val="0"/>
              </w:rPr>
              <w:t xml:space="preserve">£18,000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33333"/>
                <w:sz w:val="20"/>
                <w:szCs w:val="20"/>
                <w:rtl w:val="0"/>
              </w:rPr>
              <w:t xml:space="preserve">SEO blog content ranking, LinkedIn presence established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20"/>
                <w:szCs w:val="20"/>
                <w:rtl w:val="0"/>
              </w:rPr>
              <w:t xml:space="preserve">Month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333333"/>
                <w:sz w:val="20"/>
                <w:szCs w:val="20"/>
                <w:rtl w:val="0"/>
              </w:rPr>
              <w:t xml:space="preserve">£8,970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20"/>
                <w:szCs w:val="20"/>
                <w:rtl w:val="0"/>
              </w:rPr>
              <w:t xml:space="preserve">£65,679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33333"/>
                <w:sz w:val="20"/>
                <w:szCs w:val="20"/>
                <w:rtl w:val="0"/>
              </w:rPr>
              <w:t xml:space="preserve">~246 total customers, 2–3% conversion from diagnostic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20"/>
                <w:szCs w:val="20"/>
                <w:rtl w:val="0"/>
              </w:rPr>
              <w:t xml:space="preserve">Month 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33333"/>
                <w:sz w:val="20"/>
                <w:szCs w:val="20"/>
                <w:rtl w:val="0"/>
              </w:rPr>
              <w:t xml:space="preserve">£62,000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33333"/>
                <w:sz w:val="20"/>
                <w:szCs w:val="20"/>
                <w:rtl w:val="0"/>
              </w:rPr>
              <w:t xml:space="preserve">~£450,000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20"/>
                <w:szCs w:val="20"/>
                <w:rtl w:val="0"/>
              </w:rPr>
              <w:t xml:space="preserve">Established brand, multiple traffic channels, potential Model 2 transition</w:t>
            </w:r>
            <w:r w:rsidDel="00000000" w:rsidR="00000000" w:rsidRPr="00000000">
              <w:rPr>
                <w:rtl w:val="0"/>
              </w:rPr>
            </w:r>
          </w:p>
        </w:tc>
      </w:tr>
    </w:tbl>
    <w:p w:rsidR="00000000" w:rsidDel="00000000" w:rsidP="00000000" w:rsidRDefault="00000000" w:rsidRPr="00000000" w14:paraId="000001EA">
      <w:pPr>
        <w:spacing w:before="80" w:lineRule="auto"/>
        <w:rPr/>
      </w:pPr>
      <w:r w:rsidDel="00000000" w:rsidR="00000000" w:rsidRPr="00000000">
        <w:rPr>
          <w:rtl w:val="0"/>
        </w:rPr>
      </w:r>
    </w:p>
    <w:p w:rsidR="00000000" w:rsidDel="00000000" w:rsidP="00000000" w:rsidRDefault="00000000" w:rsidRPr="00000000" w14:paraId="000001EB">
      <w:pPr>
        <w:spacing w:after="120" w:before="240" w:lineRule="auto"/>
        <w:rPr/>
      </w:pPr>
      <w:r w:rsidDel="00000000" w:rsidR="00000000" w:rsidRPr="00000000">
        <w:rPr>
          <w:rFonts w:ascii="Arial" w:cs="Arial" w:eastAsia="Arial" w:hAnsi="Arial"/>
          <w:b w:val="1"/>
          <w:bCs w:val="1"/>
          <w:color w:val="1a1a2e"/>
          <w:sz w:val="24"/>
          <w:szCs w:val="24"/>
          <w:rtl w:val="0"/>
        </w:rPr>
        <w:t xml:space="preserve">6.3 Model 2: Benchmark Pricing (Future)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Value Proposition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20"/>
                <w:szCs w:val="20"/>
                <w:rtl w:val="0"/>
              </w:rPr>
              <w:t xml:space="preserve">Free Benchmark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20"/>
                <w:szCs w:val="20"/>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20"/>
                <w:szCs w:val="20"/>
                <w:rtl w:val="0"/>
              </w:rPr>
              <w:t xml:space="preserve">Percentile ranking vs real candidates — viral sharing mechanic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20"/>
                <w:szCs w:val="20"/>
                <w:rtl w:val="0"/>
              </w:rPr>
              <w:t xml:space="preserve">Pro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20"/>
                <w:szCs w:val="20"/>
                <w:rtl w:val="0"/>
              </w:rPr>
              <w:t xml:space="preserve">£97/year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20"/>
                <w:szCs w:val="20"/>
                <w:rtl w:val="0"/>
              </w:rPr>
              <w:t xml:space="preserve">Unlimited retakes, personal dashboard, 200 practice questions, progress tracking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20"/>
                <w:szCs w:val="20"/>
                <w:rtl w:val="0"/>
              </w:rPr>
              <w:t xml:space="preserve">Plus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333333"/>
                <w:sz w:val="20"/>
                <w:szCs w:val="20"/>
                <w:rtl w:val="0"/>
              </w:rPr>
              <w:t xml:space="preserve">£297/year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333333"/>
                <w:sz w:val="20"/>
                <w:szCs w:val="20"/>
                <w:rtl w:val="0"/>
              </w:rPr>
              <w:t xml:space="preserve">Everything in Pro + private Slack community, weekly question packs, advanced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333333"/>
                <w:sz w:val="20"/>
                <w:szCs w:val="20"/>
                <w:rtl w:val="0"/>
              </w:rPr>
              <w:t xml:space="preserve">Elite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333333"/>
                <w:sz w:val="20"/>
                <w:szCs w:val="20"/>
                <w:rtl w:val="0"/>
              </w:rPr>
              <w:t xml:space="preserve">£497/quarter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333333"/>
                <w:sz w:val="20"/>
                <w:szCs w:val="20"/>
                <w:rtl w:val="0"/>
              </w:rPr>
              <w:t xml:space="preserve">Everything in Plus + monthly group coaching (max 12), direct feedback, priority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333333"/>
                <w:sz w:val="20"/>
                <w:szCs w:val="20"/>
                <w:rtl w:val="0"/>
              </w:rPr>
              <w:t xml:space="preserve">Corporate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333333"/>
                <w:sz w:val="20"/>
                <w:szCs w:val="20"/>
                <w:rtl w:val="0"/>
              </w:rPr>
              <w:t xml:space="preserve">£3,000–5,000/year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333333"/>
                <w:sz w:val="20"/>
                <w:szCs w:val="20"/>
                <w:rtl w:val="0"/>
              </w:rPr>
              <w:t xml:space="preserve">Unlimited employee access, quarterly aggregate reports, custom benchmarking, white-label option</w:t>
            </w:r>
            <w:r w:rsidDel="00000000" w:rsidR="00000000" w:rsidRPr="00000000">
              <w:rPr>
                <w:rtl w:val="0"/>
              </w:rPr>
            </w:r>
          </w:p>
        </w:tc>
      </w:tr>
    </w:tbl>
    <w:p w:rsidR="00000000" w:rsidDel="00000000" w:rsidP="00000000" w:rsidRDefault="00000000" w:rsidRPr="00000000" w14:paraId="000001FE">
      <w:pPr>
        <w:spacing w:before="80" w:lineRule="auto"/>
        <w:rPr/>
      </w:pPr>
      <w:r w:rsidDel="00000000" w:rsidR="00000000" w:rsidRPr="00000000">
        <w:rPr>
          <w:rtl w:val="0"/>
        </w:rPr>
      </w:r>
    </w:p>
    <w:p w:rsidR="00000000" w:rsidDel="00000000" w:rsidP="00000000" w:rsidRDefault="00000000" w:rsidRPr="00000000" w14:paraId="000001FF">
      <w:pPr>
        <w:spacing w:after="120" w:before="240" w:lineRule="auto"/>
        <w:rPr/>
      </w:pPr>
      <w:r w:rsidDel="00000000" w:rsidR="00000000" w:rsidRPr="00000000">
        <w:rPr>
          <w:rFonts w:ascii="Arial" w:cs="Arial" w:eastAsia="Arial" w:hAnsi="Arial"/>
          <w:b w:val="1"/>
          <w:bCs w:val="1"/>
          <w:color w:val="1a1a2e"/>
          <w:sz w:val="24"/>
          <w:szCs w:val="24"/>
          <w:rtl w:val="0"/>
        </w:rPr>
        <w:t xml:space="preserve">6.4 Model 2 Revenue Projections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4826"/>
        <w:tblGridChange w:id="0">
          <w:tblGrid>
            <w:gridCol w:w="2200"/>
            <w:gridCol w:w="2000"/>
            <w:gridCol w:w="48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0"/>
                <w:szCs w:val="20"/>
                <w:rtl w:val="0"/>
              </w:rPr>
              <w:t xml:space="preserve">Timeframe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20"/>
                <w:szCs w:val="20"/>
                <w:rtl w:val="0"/>
              </w:rPr>
              <w:t xml:space="preserve">Monthly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20"/>
                <w:szCs w:val="20"/>
                <w:rtl w:val="0"/>
              </w:rPr>
              <w:t xml:space="preserve">Key Drivers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333333"/>
                <w:sz w:val="20"/>
                <w:szCs w:val="20"/>
                <w:rtl w:val="0"/>
              </w:rPr>
              <w:t xml:space="preserve">Month 7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333333"/>
                <w:sz w:val="20"/>
                <w:szCs w:val="20"/>
                <w:rtl w:val="0"/>
              </w:rPr>
              <w:t xml:space="preserve">£11,197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333333"/>
                <w:sz w:val="20"/>
                <w:szCs w:val="20"/>
                <w:rtl w:val="0"/>
              </w:rPr>
              <w:t xml:space="preserve">45 Pro (£4,365) + 13 Elite (£6,461) + 15 Plus (£371)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333333"/>
                <w:sz w:val="20"/>
                <w:szCs w:val="20"/>
                <w:rtl w:val="0"/>
              </w:rPr>
              <w:t xml:space="preserve">Month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333333"/>
                <w:sz w:val="20"/>
                <w:szCs w:val="20"/>
                <w:rtl w:val="0"/>
              </w:rPr>
              <w:t xml:space="preserve">£18,920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333333"/>
                <w:sz w:val="20"/>
                <w:szCs w:val="20"/>
                <w:rtl w:val="0"/>
              </w:rPr>
              <w:t xml:space="preserve">Network effects kicking in, viral mechanics, university partnerships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333333"/>
                <w:sz w:val="20"/>
                <w:szCs w:val="20"/>
                <w:rtl w:val="0"/>
              </w:rPr>
              <w:t xml:space="preserve">Month 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333333"/>
                <w:sz w:val="20"/>
                <w:szCs w:val="20"/>
                <w:rtl w:val="0"/>
              </w:rPr>
              <w:t xml:space="preserve">£54,300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333333"/>
                <w:sz w:val="20"/>
                <w:szCs w:val="20"/>
                <w:rtl w:val="0"/>
              </w:rPr>
              <w:t xml:space="preserve">Multiple products (NR + SJT + Verbal), corporate clients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333333"/>
                <w:sz w:val="20"/>
                <w:szCs w:val="20"/>
                <w:rtl w:val="0"/>
              </w:rPr>
              <w:t xml:space="preserve">36-Month 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333333"/>
                <w:sz w:val="20"/>
                <w:szCs w:val="20"/>
                <w:rtl w:val="0"/>
              </w:rPr>
              <w:t xml:space="preserve">£1.7–3.4M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333333"/>
                <w:sz w:val="20"/>
                <w:szCs w:val="20"/>
                <w:rtl w:val="0"/>
              </w:rPr>
              <w:t xml:space="preserve">Varies by execution intensity (50–60 hours/week)</w:t>
            </w:r>
            <w:r w:rsidDel="00000000" w:rsidR="00000000" w:rsidRPr="00000000">
              <w:rPr>
                <w:rtl w:val="0"/>
              </w:rPr>
            </w:r>
          </w:p>
        </w:tc>
      </w:tr>
    </w:tbl>
    <w:p w:rsidR="00000000" w:rsidDel="00000000" w:rsidP="00000000" w:rsidRDefault="00000000" w:rsidRPr="00000000" w14:paraId="0000020F">
      <w:pPr>
        <w:spacing w:before="80" w:lineRule="auto"/>
        <w:rPr/>
      </w:pPr>
      <w:r w:rsidDel="00000000" w:rsidR="00000000" w:rsidRPr="00000000">
        <w:rPr>
          <w:rtl w:val="0"/>
        </w:rPr>
      </w:r>
    </w:p>
    <w:p w:rsidR="00000000" w:rsidDel="00000000" w:rsidP="00000000" w:rsidRDefault="00000000" w:rsidRPr="00000000" w14:paraId="00000210">
      <w:pPr>
        <w:spacing w:after="120" w:before="240" w:lineRule="auto"/>
        <w:rPr/>
      </w:pPr>
      <w:r w:rsidDel="00000000" w:rsidR="00000000" w:rsidRPr="00000000">
        <w:rPr>
          <w:rFonts w:ascii="Arial" w:cs="Arial" w:eastAsia="Arial" w:hAnsi="Arial"/>
          <w:b w:val="1"/>
          <w:bCs w:val="1"/>
          <w:color w:val="1a1a2e"/>
          <w:sz w:val="24"/>
          <w:szCs w:val="24"/>
          <w:rtl w:val="0"/>
        </w:rPr>
        <w:t xml:space="preserve">6.5 Cost Structure</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Model 1 (Annual)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Model 2 (Annual)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333333"/>
                <w:sz w:val="20"/>
                <w:szCs w:val="20"/>
                <w:rtl w:val="0"/>
              </w:rPr>
              <w:t xml:space="preserve">Sunk costs (already paid)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333333"/>
                <w:sz w:val="20"/>
                <w:szCs w:val="20"/>
                <w:rtl w:val="0"/>
              </w:rPr>
              <w:t xml:space="preserve">£1,515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333333"/>
                <w:sz w:val="20"/>
                <w:szCs w:val="20"/>
                <w:rtl w:val="0"/>
              </w:rPr>
              <w:t xml:space="preserve">£1,515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33333"/>
                <w:sz w:val="20"/>
                <w:szCs w:val="20"/>
                <w:rtl w:val="0"/>
              </w:rPr>
              <w:t xml:space="preserve">Platform subscriptions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33333"/>
                <w:sz w:val="20"/>
                <w:szCs w:val="20"/>
                <w:rtl w:val="0"/>
              </w:rPr>
              <w:t xml:space="preserve">~£480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33333"/>
                <w:sz w:val="20"/>
                <w:szCs w:val="20"/>
                <w:rtl w:val="0"/>
              </w:rPr>
              <w:t xml:space="preserve">~£5,200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333333"/>
                <w:sz w:val="20"/>
                <w:szCs w:val="20"/>
                <w:rtl w:val="0"/>
              </w:rPr>
              <w:t xml:space="preserve">Development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33333"/>
                <w:sz w:val="20"/>
                <w:szCs w:val="20"/>
                <w:rtl w:val="0"/>
              </w:rPr>
              <w:t xml:space="preserve">£300–900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333333"/>
                <w:sz w:val="20"/>
                <w:szCs w:val="20"/>
                <w:rtl w:val="0"/>
              </w:rPr>
              <w:t xml:space="preserve">£3,000–6,000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333333"/>
                <w:sz w:val="20"/>
                <w:szCs w:val="20"/>
                <w:rtl w:val="0"/>
              </w:rPr>
              <w:t xml:space="preserve">Stripe fees (2.9% + £0.30)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333333"/>
                <w:sz w:val="20"/>
                <w:szCs w:val="20"/>
                <w:rtl w:val="0"/>
              </w:rPr>
              <w:t xml:space="preserve">~£2,000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333333"/>
                <w:sz w:val="20"/>
                <w:szCs w:val="20"/>
                <w:rtl w:val="0"/>
              </w:rPr>
              <w:t xml:space="preserve">~£5,200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333333"/>
                <w:sz w:val="20"/>
                <w:szCs w:val="20"/>
                <w:rtl w:val="0"/>
              </w:rPr>
              <w:t xml:space="preserve">Total Year 1 new spend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333333"/>
                <w:sz w:val="20"/>
                <w:szCs w:val="20"/>
                <w:rtl w:val="0"/>
              </w:rPr>
              <w:t xml:space="preserve">£2,780–3,380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333333"/>
                <w:sz w:val="20"/>
                <w:szCs w:val="20"/>
                <w:rtl w:val="0"/>
              </w:rPr>
              <w:t xml:space="preserve">~£10,640</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br w:type="textWrapping"/>
      </w:r>
    </w:p>
    <w:p w:rsidR="00000000" w:rsidDel="00000000" w:rsidP="00000000" w:rsidRDefault="00000000" w:rsidRPr="00000000" w14:paraId="00000224">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7. Marketing &amp; Distribution Strategy</w:t>
      </w:r>
      <w:r w:rsidDel="00000000" w:rsidR="00000000" w:rsidRPr="00000000">
        <w:rPr>
          <w:rtl w:val="0"/>
        </w:rPr>
      </w:r>
    </w:p>
    <w:p w:rsidR="00000000" w:rsidDel="00000000" w:rsidP="00000000" w:rsidRDefault="00000000" w:rsidRPr="00000000" w14:paraId="00000225">
      <w:pPr>
        <w:spacing w:after="200" w:before="200" w:lineRule="auto"/>
        <w:rPr/>
      </w:pPr>
      <w:r w:rsidDel="00000000" w:rsidR="00000000" w:rsidRPr="00000000">
        <w:rPr>
          <w:rtl w:val="0"/>
        </w:rPr>
      </w:r>
    </w:p>
    <w:p w:rsidR="00000000" w:rsidDel="00000000" w:rsidP="00000000" w:rsidRDefault="00000000" w:rsidRPr="00000000" w14:paraId="00000226">
      <w:pPr>
        <w:spacing w:after="120" w:before="240" w:lineRule="auto"/>
        <w:rPr/>
      </w:pPr>
      <w:r w:rsidDel="00000000" w:rsidR="00000000" w:rsidRPr="00000000">
        <w:rPr>
          <w:rFonts w:ascii="Arial" w:cs="Arial" w:eastAsia="Arial" w:hAnsi="Arial"/>
          <w:b w:val="1"/>
          <w:bCs w:val="1"/>
          <w:color w:val="1a1a2e"/>
          <w:sz w:val="24"/>
          <w:szCs w:val="24"/>
          <w:rtl w:val="0"/>
        </w:rPr>
        <w:t xml:space="preserve">7.1 Content Strategy</w:t>
      </w:r>
      <w:r w:rsidDel="00000000" w:rsidR="00000000" w:rsidRPr="00000000">
        <w:rPr>
          <w:rtl w:val="0"/>
        </w:rPr>
      </w:r>
    </w:p>
    <w:p w:rsidR="00000000" w:rsidDel="00000000" w:rsidP="00000000" w:rsidRDefault="00000000" w:rsidRPr="00000000" w14:paraId="00000227">
      <w:pPr>
        <w:spacing w:after="80" w:before="80" w:lineRule="auto"/>
        <w:rPr/>
      </w:pPr>
      <w:r w:rsidDel="00000000" w:rsidR="00000000" w:rsidRPr="00000000">
        <w:rPr>
          <w:rFonts w:ascii="Arial" w:cs="Arial" w:eastAsia="Arial" w:hAnsi="Arial"/>
          <w:b w:val="1"/>
          <w:bCs w:val="1"/>
          <w:color w:val="1a1a2e"/>
          <w:sz w:val="22"/>
          <w:szCs w:val="22"/>
          <w:rtl w:val="0"/>
        </w:rPr>
        <w:t xml:space="preserve">SEO Blog Posts (30 planned): </w:t>
      </w:r>
      <w:r w:rsidDel="00000000" w:rsidR="00000000" w:rsidRPr="00000000">
        <w:rPr>
          <w:rFonts w:ascii="Arial" w:cs="Arial" w:eastAsia="Arial" w:hAnsi="Arial"/>
          <w:color w:val="333333"/>
          <w:sz w:val="22"/>
          <w:szCs w:val="22"/>
          <w:rtl w:val="0"/>
        </w:rPr>
        <w:t xml:space="preserve">Firm-specific articles following the format “How to pass [company name] aptitude test” targeting long-tail keywords for every major employer. One completed article (KPMG) serves as template.</w:t>
      </w:r>
      <w:r w:rsidDel="00000000" w:rsidR="00000000" w:rsidRPr="00000000">
        <w:rPr>
          <w:rtl w:val="0"/>
        </w:rPr>
      </w:r>
    </w:p>
    <w:p w:rsidR="00000000" w:rsidDel="00000000" w:rsidP="00000000" w:rsidRDefault="00000000" w:rsidRPr="00000000" w14:paraId="00000228">
      <w:pPr>
        <w:spacing w:before="40" w:lineRule="auto"/>
        <w:rPr/>
      </w:pP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Fonts w:ascii="Arial" w:cs="Arial" w:eastAsia="Arial" w:hAnsi="Arial"/>
          <w:b w:val="1"/>
          <w:bCs w:val="1"/>
          <w:color w:val="1a1a2e"/>
          <w:sz w:val="22"/>
          <w:szCs w:val="22"/>
          <w:rtl w:val="0"/>
        </w:rPr>
        <w:t xml:space="preserve">LinkedIn Content (15 drafted): </w:t>
      </w:r>
      <w:r w:rsidDel="00000000" w:rsidR="00000000" w:rsidRPr="00000000">
        <w:rPr>
          <w:rFonts w:ascii="Arial" w:cs="Arial" w:eastAsia="Arial" w:hAnsi="Arial"/>
          <w:color w:val="333333"/>
          <w:sz w:val="22"/>
          <w:szCs w:val="22"/>
          <w:rtl w:val="0"/>
        </w:rPr>
        <w:t xml:space="preserve">Batch-drafted across three content pillars: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Pillar 1: Problem Awareness — Why smart candidates fail these tests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Pillar 2: Education/Authority — Specific techniques and insights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Pillar 3: Personal Journey — Building Acumen Logic, founder story</w:t>
      </w:r>
      <w:r w:rsidDel="00000000" w:rsidR="00000000" w:rsidRPr="00000000">
        <w:rPr>
          <w:rtl w:val="0"/>
        </w:rPr>
      </w:r>
    </w:p>
    <w:p w:rsidR="00000000" w:rsidDel="00000000" w:rsidP="00000000" w:rsidRDefault="00000000" w:rsidRPr="00000000" w14:paraId="0000022D">
      <w:pPr>
        <w:spacing w:after="120" w:before="240" w:lineRule="auto"/>
        <w:rPr/>
      </w:pPr>
      <w:r w:rsidDel="00000000" w:rsidR="00000000" w:rsidRPr="00000000">
        <w:rPr>
          <w:rFonts w:ascii="Arial" w:cs="Arial" w:eastAsia="Arial" w:hAnsi="Arial"/>
          <w:b w:val="1"/>
          <w:bCs w:val="1"/>
          <w:color w:val="1a1a2e"/>
          <w:sz w:val="24"/>
          <w:szCs w:val="24"/>
          <w:rtl w:val="0"/>
        </w:rPr>
        <w:t xml:space="preserve">7.2 Distribution Channels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26"/>
        <w:gridCol w:w="2000"/>
        <w:tblGridChange w:id="0">
          <w:tblGrid>
            <w:gridCol w:w="2200"/>
            <w:gridCol w:w="4826"/>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Expected Contribution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333333"/>
                <w:sz w:val="20"/>
                <w:szCs w:val="20"/>
                <w:rtl w:val="0"/>
              </w:rPr>
              <w:t xml:space="preserve">LinkedIn (Personal Brand)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333333"/>
                <w:sz w:val="20"/>
                <w:szCs w:val="20"/>
                <w:rtl w:val="0"/>
              </w:rPr>
              <w:t xml:space="preserve">Daily posts as founder/expert, not corporate brand. “I spent 200 hours reverse-engineering how SHL eliminates candidates.”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333333"/>
                <w:sz w:val="20"/>
                <w:szCs w:val="20"/>
                <w:rtl w:val="0"/>
              </w:rPr>
              <w:t xml:space="preserve">Primary channel Month 1–6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333333"/>
                <w:sz w:val="20"/>
                <w:szCs w:val="20"/>
                <w:rtl w:val="0"/>
              </w:rPr>
              <w:t xml:space="preserve">SEO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333333"/>
                <w:sz w:val="20"/>
                <w:szCs w:val="20"/>
                <w:rtl w:val="0"/>
              </w:rPr>
              <w:t xml:space="preserve">30 firm-specific articles targeting high-intent search terms. Medium-term play.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333333"/>
                <w:sz w:val="20"/>
                <w:szCs w:val="20"/>
                <w:rtl w:val="0"/>
              </w:rPr>
              <w:t xml:space="preserve">Growing from Month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333333"/>
                <w:sz w:val="20"/>
                <w:szCs w:val="20"/>
                <w:rtl w:val="0"/>
              </w:rPr>
              <w:t xml:space="preserve">Community Posting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333333"/>
                <w:sz w:val="20"/>
                <w:szCs w:val="20"/>
                <w:rtl w:val="0"/>
              </w:rPr>
              <w:t xml:space="preserve">TheStudentRoom, Wall Street Oasis, Reddit finance/consulting subs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333333"/>
                <w:sz w:val="20"/>
                <w:szCs w:val="20"/>
                <w:rtl w:val="0"/>
              </w:rPr>
              <w:t xml:space="preserve">Launch sprint support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333333"/>
                <w:sz w:val="20"/>
                <w:szCs w:val="20"/>
                <w:rtl w:val="0"/>
              </w:rPr>
              <w:t xml:space="preserve">Direct Outreach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333333"/>
                <w:sz w:val="20"/>
                <w:szCs w:val="20"/>
                <w:rtl w:val="0"/>
              </w:rPr>
              <w:t xml:space="preserve">Personal DMs to connections in finance/consulting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333333"/>
                <w:sz w:val="20"/>
                <w:szCs w:val="20"/>
                <w:rtl w:val="0"/>
              </w:rPr>
              <w:t xml:space="preserve">Founding member recruitment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333333"/>
                <w:sz w:val="20"/>
                <w:szCs w:val="20"/>
                <w:rtl w:val="0"/>
              </w:rPr>
              <w:t xml:space="preserve">University Partnerships (Model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333333"/>
                <w:sz w:val="20"/>
                <w:szCs w:val="20"/>
                <w:rtl w:val="0"/>
              </w:rPr>
              <w:t xml:space="preserve">Career advisor outreach with free diagnostic for students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333333"/>
                <w:sz w:val="20"/>
                <w:szCs w:val="20"/>
                <w:rtl w:val="0"/>
              </w:rPr>
              <w:t xml:space="preserve">40–50% of Model 2 growth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333333"/>
                <w:sz w:val="20"/>
                <w:szCs w:val="20"/>
                <w:rtl w:val="0"/>
              </w:rPr>
              <w:t xml:space="preserve">Viral Mechanics (Model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333333"/>
                <w:sz w:val="20"/>
                <w:szCs w:val="20"/>
                <w:rtl w:val="0"/>
              </w:rPr>
              <w:t xml:space="preserve">Shareable percentile results on 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333333"/>
                <w:sz w:val="20"/>
                <w:szCs w:val="20"/>
                <w:rtl w:val="0"/>
              </w:rPr>
              <w:t xml:space="preserve">30–40% of Model 2 growth</w:t>
            </w:r>
            <w:r w:rsidDel="00000000" w:rsidR="00000000" w:rsidRPr="00000000">
              <w:rPr>
                <w:rtl w:val="0"/>
              </w:rPr>
            </w:r>
          </w:p>
        </w:tc>
      </w:tr>
    </w:tbl>
    <w:p w:rsidR="00000000" w:rsidDel="00000000" w:rsidP="00000000" w:rsidRDefault="00000000" w:rsidRPr="00000000" w14:paraId="00000243">
      <w:pPr>
        <w:spacing w:after="120" w:before="240" w:lineRule="auto"/>
        <w:rPr/>
      </w:pPr>
      <w:r w:rsidDel="00000000" w:rsidR="00000000" w:rsidRPr="00000000">
        <w:rPr>
          <w:rFonts w:ascii="Arial" w:cs="Arial" w:eastAsia="Arial" w:hAnsi="Arial"/>
          <w:b w:val="1"/>
          <w:bCs w:val="1"/>
          <w:color w:val="1a1a2e"/>
          <w:sz w:val="24"/>
          <w:szCs w:val="24"/>
          <w:rtl w:val="0"/>
        </w:rPr>
        <w:t xml:space="preserve">7.3 Launch Plan (28 Days)</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5826"/>
        <w:tblGridChange w:id="0">
          <w:tblGrid>
            <w:gridCol w:w="2200"/>
            <w:gridCol w:w="1000"/>
            <w:gridCol w:w="58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20"/>
                <w:szCs w:val="20"/>
                <w:rtl w:val="0"/>
              </w:rPr>
              <w:t xml:space="preserve">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333333"/>
                <w:sz w:val="20"/>
                <w:szCs w:val="20"/>
                <w:rtl w:val="0"/>
              </w:rPr>
              <w:t xml:space="preserve">Week 1: Infrastructure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333333"/>
                <w:sz w:val="20"/>
                <w:szCs w:val="20"/>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333333"/>
                <w:sz w:val="20"/>
                <w:szCs w:val="20"/>
                <w:rtl w:val="0"/>
              </w:rPr>
              <w:t xml:space="preserve">Email sequences configured, course Modules 1–2 built, payment flow tested, tracking spreadsheet created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333333"/>
                <w:sz w:val="20"/>
                <w:szCs w:val="20"/>
                <w:rtl w:val="0"/>
              </w:rPr>
              <w:t xml:space="preserve">Week 2: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333333"/>
                <w:sz w:val="20"/>
                <w:szCs w:val="20"/>
                <w:rtl w:val="0"/>
              </w:rPr>
              <w:t xml:space="preserve">8–14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333333"/>
                <w:sz w:val="20"/>
                <w:szCs w:val="20"/>
                <w:rtl w:val="0"/>
              </w:rPr>
              <w:t xml:space="preserve">Modules 3–4 built, LinkedIn posting begins (daily), 5 blog posts published, community posts drafted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333333"/>
                <w:sz w:val="20"/>
                <w:szCs w:val="20"/>
                <w:rtl w:val="0"/>
              </w:rPr>
              <w:t xml:space="preserve">Week 3: Founding Members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333333"/>
                <w:sz w:val="20"/>
                <w:szCs w:val="20"/>
                <w:rtl w:val="0"/>
              </w:rPr>
              <w:t xml:space="preserve">15–21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333333"/>
                <w:sz w:val="20"/>
                <w:szCs w:val="20"/>
                <w:rtl w:val="0"/>
              </w:rPr>
              <w:t xml:space="preserve">50 direct DMs sent, community posts live, founding member recruitment (£99 for first 10), onboarding first customers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333333"/>
                <w:sz w:val="20"/>
                <w:szCs w:val="20"/>
                <w:rtl w:val="0"/>
              </w:rPr>
              <w:t xml:space="preserve">Week 4: Public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333333"/>
                <w:sz w:val="20"/>
                <w:szCs w:val="20"/>
                <w:rtl w:val="0"/>
              </w:rPr>
              <w:t xml:space="preserve">22–28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333333"/>
                <w:sz w:val="20"/>
                <w:szCs w:val="20"/>
                <w:rtl w:val="0"/>
              </w:rPr>
              <w:t xml:space="preserve">Founding member support, public launch announcement, Modules 5–6 outline (“Coming Soon”), iterate based on feedback</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br w:type="textWrapping"/>
      </w:r>
    </w:p>
    <w:p w:rsidR="00000000" w:rsidDel="00000000" w:rsidP="00000000" w:rsidRDefault="00000000" w:rsidRPr="00000000" w14:paraId="00000254">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8. Competitive Landscape</w:t>
      </w:r>
      <w:r w:rsidDel="00000000" w:rsidR="00000000" w:rsidRPr="00000000">
        <w:rPr>
          <w:rtl w:val="0"/>
        </w:rPr>
      </w:r>
    </w:p>
    <w:p w:rsidR="00000000" w:rsidDel="00000000" w:rsidP="00000000" w:rsidRDefault="00000000" w:rsidRPr="00000000" w14:paraId="00000255">
      <w:pPr>
        <w:spacing w:after="200" w:before="20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200"/>
        <w:gridCol w:w="2826"/>
        <w:tblGridChange w:id="0">
          <w:tblGrid>
            <w:gridCol w:w="1800"/>
            <w:gridCol w:w="2200"/>
            <w:gridCol w:w="2200"/>
            <w:gridCol w:w="28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0"/>
                <w:szCs w:val="20"/>
                <w:rtl w:val="0"/>
              </w:rPr>
              <w:t xml:space="preserve">Graduates First / Job Test Prep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0"/>
                <w:szCs w:val="20"/>
                <w:rtl w:val="0"/>
              </w:rPr>
              <w:t xml:space="preserve">Acumen Logic (Model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ffffff"/>
                <w:sz w:val="20"/>
                <w:szCs w:val="20"/>
                <w:rtl w:val="0"/>
              </w:rPr>
              <w:t xml:space="preserve">Acumen Logic (Model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333333"/>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333333"/>
                <w:sz w:val="20"/>
                <w:szCs w:val="20"/>
                <w:rtl w:val="0"/>
              </w:rPr>
              <w:t xml:space="preserve">Question banks + explanations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333333"/>
                <w:sz w:val="20"/>
                <w:szCs w:val="20"/>
                <w:rtl w:val="0"/>
              </w:rPr>
              <w:t xml:space="preserve">Diagnostic + targeted training course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333333"/>
                <w:sz w:val="20"/>
                <w:szCs w:val="20"/>
                <w:rtl w:val="0"/>
              </w:rPr>
              <w:t xml:space="preserve">Percentile benchmark + improvement system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333333"/>
                <w:sz w:val="20"/>
                <w:szCs w:val="20"/>
                <w:rtl w:val="0"/>
              </w:rPr>
              <w:t xml:space="preserve">Value Prop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333333"/>
                <w:sz w:val="20"/>
                <w:szCs w:val="20"/>
                <w:rtl w:val="0"/>
              </w:rPr>
              <w:t xml:space="preserve">“Practice more, get better”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333333"/>
                <w:sz w:val="20"/>
                <w:szCs w:val="20"/>
                <w:rtl w:val="0"/>
              </w:rPr>
              <w:t xml:space="preserve">“Identify your bottleneck, fix it systematically”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333333"/>
                <w:sz w:val="20"/>
                <w:szCs w:val="20"/>
                <w:rtl w:val="0"/>
              </w:rPr>
              <w:t xml:space="preserve">“Know exactly where you stand vs real candidates”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333333"/>
                <w:sz w:val="20"/>
                <w:szCs w:val="20"/>
                <w:rtl w:val="0"/>
              </w:rPr>
              <w:t xml:space="preserve">Pricing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333333"/>
                <w:sz w:val="20"/>
                <w:szCs w:val="20"/>
                <w:rtl w:val="0"/>
              </w:rPr>
              <w:t xml:space="preserve">£199–299 one-time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333333"/>
                <w:sz w:val="20"/>
                <w:szCs w:val="20"/>
                <w:rtl w:val="0"/>
              </w:rPr>
              <w:t xml:space="preserve">£99–299 one-time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333333"/>
                <w:sz w:val="20"/>
                <w:szCs w:val="20"/>
                <w:rtl w:val="0"/>
              </w:rPr>
              <w:t xml:space="preserve">£97–497 tiered + £3–5k corporate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333333"/>
                <w:sz w:val="20"/>
                <w:szCs w:val="20"/>
                <w:rtl w:val="0"/>
              </w:rPr>
              <w:t xml:space="preserve">Revenue Model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333333"/>
                <w:sz w:val="20"/>
                <w:szCs w:val="20"/>
                <w:rtl w:val="0"/>
              </w:rPr>
              <w:t xml:space="preserve">One-time purchase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333333"/>
                <w:sz w:val="20"/>
                <w:szCs w:val="20"/>
                <w:rtl w:val="0"/>
              </w:rPr>
              <w:t xml:space="preserve">One-time purchase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333333"/>
                <w:sz w:val="20"/>
                <w:szCs w:val="20"/>
                <w:rtl w:val="0"/>
              </w:rPr>
              <w:t xml:space="preserve">Freemium + subscriptions + corporate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333333"/>
                <w:sz w:val="20"/>
                <w:szCs w:val="20"/>
                <w:rtl w:val="0"/>
              </w:rPr>
              <w:t xml:space="preserve">Moat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333333"/>
                <w:sz w:val="20"/>
                <w:szCs w:val="20"/>
                <w:rtl w:val="0"/>
              </w:rPr>
              <w:t xml:space="preserve">None (questions are commodity)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333333"/>
                <w:sz w:val="20"/>
                <w:szCs w:val="20"/>
                <w:rtl w:val="0"/>
              </w:rPr>
              <w:t xml:space="preserve">Diagnostic-first positioning, mentor approach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333333"/>
                <w:sz w:val="20"/>
                <w:szCs w:val="20"/>
                <w:rtl w:val="0"/>
              </w:rPr>
              <w:t xml:space="preserve">Data network effects, category ownership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333333"/>
                <w:sz w:val="20"/>
                <w:szCs w:val="20"/>
                <w:rtl w:val="0"/>
              </w:rPr>
              <w:t xml:space="preserve">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333333"/>
                <w:sz w:val="20"/>
                <w:szCs w:val="20"/>
                <w:rtl w:val="0"/>
              </w:rPr>
              <w:t xml:space="preserve">Paid ads, SEO (expensive)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333333"/>
                <w:sz w:val="20"/>
                <w:szCs w:val="20"/>
                <w:rtl w:val="0"/>
              </w:rPr>
              <w:t xml:space="preserve">Content + personal brand + community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333333"/>
                <w:sz w:val="20"/>
                <w:szCs w:val="20"/>
                <w:rtl w:val="0"/>
              </w:rPr>
              <w:t xml:space="preserve">Viral sharing + university partnerships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333333"/>
                <w:sz w:val="20"/>
                <w:szCs w:val="20"/>
                <w:rtl w:val="0"/>
              </w:rPr>
              <w:t xml:space="preserve">Network Effects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333333"/>
                <w:sz w:val="20"/>
                <w:szCs w:val="20"/>
                <w:rtl w:val="0"/>
              </w:rPr>
              <w:t xml:space="preserve">Zero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333333"/>
                <w:sz w:val="20"/>
                <w:szCs w:val="20"/>
                <w:rtl w:val="0"/>
              </w:rPr>
              <w:t xml:space="preserve">Zero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333333"/>
                <w:sz w:val="20"/>
                <w:szCs w:val="20"/>
                <w:rtl w:val="0"/>
              </w:rPr>
              <w:t xml:space="preserve">Strong (each user improves benchmark)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333333"/>
                <w:sz w:val="20"/>
                <w:szCs w:val="20"/>
                <w:rtl w:val="0"/>
              </w:rPr>
              <w:t xml:space="preserve">Scalability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333333"/>
                <w:sz w:val="20"/>
                <w:szCs w:val="20"/>
                <w:rtl w:val="0"/>
              </w:rPr>
              <w:t xml:space="preserve">Linear (more customers = more 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333333"/>
                <w:sz w:val="20"/>
                <w:szCs w:val="20"/>
                <w:rtl w:val="0"/>
              </w:rPr>
              <w:t xml:space="preserve">Linear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333333"/>
                <w:sz w:val="20"/>
                <w:szCs w:val="20"/>
                <w:rtl w:val="0"/>
              </w:rPr>
              <w:t xml:space="preserve">Exponential (viral + data compounding)</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br w:type="textWrapping"/>
      </w:r>
    </w:p>
    <w:p w:rsidR="00000000" w:rsidDel="00000000" w:rsidP="00000000" w:rsidRDefault="00000000" w:rsidRPr="00000000" w14:paraId="0000027B">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9. Risk Analysis</w:t>
      </w:r>
      <w:r w:rsidDel="00000000" w:rsidR="00000000" w:rsidRPr="00000000">
        <w:rPr>
          <w:rtl w:val="0"/>
        </w:rPr>
      </w:r>
    </w:p>
    <w:p w:rsidR="00000000" w:rsidDel="00000000" w:rsidP="00000000" w:rsidRDefault="00000000" w:rsidRPr="00000000" w14:paraId="0000027C">
      <w:pPr>
        <w:spacing w:after="200" w:before="200" w:lineRule="auto"/>
        <w:rPr/>
      </w:pPr>
      <w:r w:rsidDel="00000000" w:rsidR="00000000" w:rsidRPr="00000000">
        <w:rPr>
          <w:rtl w:val="0"/>
        </w:rPr>
      </w:r>
    </w:p>
    <w:p w:rsidR="00000000" w:rsidDel="00000000" w:rsidP="00000000" w:rsidRDefault="00000000" w:rsidRPr="00000000" w14:paraId="0000027D">
      <w:pPr>
        <w:spacing w:after="120" w:before="240" w:lineRule="auto"/>
        <w:rPr/>
      </w:pPr>
      <w:r w:rsidDel="00000000" w:rsidR="00000000" w:rsidRPr="00000000">
        <w:rPr>
          <w:rFonts w:ascii="Arial" w:cs="Arial" w:eastAsia="Arial" w:hAnsi="Arial"/>
          <w:b w:val="1"/>
          <w:bCs w:val="1"/>
          <w:color w:val="1a1a2e"/>
          <w:sz w:val="24"/>
          <w:szCs w:val="24"/>
          <w:rtl w:val="0"/>
        </w:rPr>
        <w:t xml:space="preserve">9.1 Model 1 Risk Assessment</w:t>
      </w:r>
      <w:r w:rsidDel="00000000" w:rsidR="00000000" w:rsidRPr="00000000">
        <w:rPr>
          <w:rtl w:val="0"/>
        </w:rPr>
      </w:r>
    </w:p>
    <w:p w:rsidR="00000000" w:rsidDel="00000000" w:rsidP="00000000" w:rsidRDefault="00000000" w:rsidRPr="00000000" w14:paraId="0000027E">
      <w:pPr>
        <w:spacing w:after="80" w:before="80" w:lineRule="auto"/>
        <w:jc w:val="left"/>
        <w:rPr/>
      </w:pPr>
      <w:r w:rsidDel="00000000" w:rsidR="00000000" w:rsidRPr="00000000">
        <w:rPr>
          <w:rFonts w:ascii="Arial" w:cs="Arial" w:eastAsia="Arial" w:hAnsi="Arial"/>
          <w:color w:val="333333"/>
          <w:sz w:val="22"/>
          <w:szCs w:val="22"/>
          <w:rtl w:val="0"/>
        </w:rPr>
        <w:t xml:space="preserve">Overall failure probability: 60–65% (defined as not reaching £10k/month profit)</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000"/>
        <w:gridCol w:w="4326"/>
        <w:tblGridChange w:id="0">
          <w:tblGrid>
            <w:gridCol w:w="2500"/>
            <w:gridCol w:w="1200"/>
            <w:gridCol w:w="1000"/>
            <w:gridCol w:w="43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333333"/>
                <w:sz w:val="20"/>
                <w:szCs w:val="20"/>
                <w:rtl w:val="0"/>
              </w:rPr>
              <w:t xml:space="preserve">Distribution failure (can’t reach enough candidates)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333333"/>
                <w:sz w:val="20"/>
                <w:szCs w:val="20"/>
                <w:rtl w:val="0"/>
              </w:rPr>
              <w:t xml:space="preserve">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333333"/>
                <w:sz w:val="20"/>
                <w:szCs w:val="20"/>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333333"/>
                <w:sz w:val="20"/>
                <w:szCs w:val="20"/>
                <w:rtl w:val="0"/>
              </w:rPr>
              <w:t xml:space="preserve">Multi-channel approach: LinkedIn + SEO + communities + DMs simultaneously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87">
            <w:pPr>
              <w:rPr/>
            </w:pPr>
            <w:sdt>
              <w:sdtPr>
                <w:id w:val="-965439979"/>
                <w:tag w:val="goog_rdk_5"/>
              </w:sdtPr>
              <w:sdtContent>
                <w:r w:rsidDel="00000000" w:rsidR="00000000" w:rsidRPr="00000000">
                  <w:rPr>
                    <w:rFonts w:ascii="Arial Unicode MS" w:cs="Arial Unicode MS" w:eastAsia="Arial Unicode MS" w:hAnsi="Arial Unicode MS"/>
                    <w:b w:val="0"/>
                    <w:bCs w:val="0"/>
                    <w:color w:val="333333"/>
                    <w:sz w:val="20"/>
                    <w:szCs w:val="20"/>
                    <w:rtl w:val="0"/>
                  </w:rPr>
                  <w:t xml:space="preserve">Conversion weakness (diagnostic → purchase &lt;2%)</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333333"/>
                <w:sz w:val="20"/>
                <w:szCs w:val="20"/>
                <w:rtl w:val="0"/>
              </w:rPr>
              <w:t xml:space="preserve">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333333"/>
                <w:sz w:val="20"/>
                <w:szCs w:val="20"/>
                <w:rtl w:val="0"/>
              </w:rPr>
              <w:t xml:space="preserve">Optimise email sequence, improve sales page, add social proof, test pricing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333333"/>
                <w:sz w:val="20"/>
                <w:szCs w:val="20"/>
                <w:rtl w:val="0"/>
              </w:rPr>
              <w:t xml:space="preserve">Market saturation (Year 2–3 plateau)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333333"/>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333333"/>
                <w:sz w:val="20"/>
                <w:szCs w:val="20"/>
                <w:rtl w:val="0"/>
              </w:rPr>
              <w:t xml:space="preserve">Transition to Model 2 before plateau, expand to new verticals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333333"/>
                <w:sz w:val="20"/>
                <w:szCs w:val="20"/>
                <w:rtl w:val="0"/>
              </w:rPr>
              <w:t xml:space="preserve">Negative reviews / quality issues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333333"/>
                <w:sz w:val="20"/>
                <w:szCs w:val="20"/>
                <w:rtl w:val="0"/>
              </w:rPr>
              <w:t xml:space="preserve">Founding member feedback loop, iterate rapidly on content quality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333333"/>
                <w:sz w:val="20"/>
                <w:szCs w:val="20"/>
                <w:rtl w:val="0"/>
              </w:rPr>
              <w:t xml:space="preserve">Execution fatigue (solo founder burnout)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333333"/>
                <w:sz w:val="20"/>
                <w:szCs w:val="20"/>
                <w:rtl w:val="0"/>
              </w:rPr>
              <w:t xml:space="preserve">25h/week cap, systemise processes, hire first before fatigue sets in</w:t>
            </w:r>
            <w:r w:rsidDel="00000000" w:rsidR="00000000" w:rsidRPr="00000000">
              <w:rPr>
                <w:rtl w:val="0"/>
              </w:rPr>
            </w:r>
          </w:p>
        </w:tc>
      </w:tr>
    </w:tbl>
    <w:p w:rsidR="00000000" w:rsidDel="00000000" w:rsidP="00000000" w:rsidRDefault="00000000" w:rsidRPr="00000000" w14:paraId="00000297">
      <w:pPr>
        <w:spacing w:before="80" w:lineRule="auto"/>
        <w:rPr/>
      </w:pPr>
      <w:r w:rsidDel="00000000" w:rsidR="00000000" w:rsidRPr="00000000">
        <w:rPr>
          <w:rtl w:val="0"/>
        </w:rPr>
      </w:r>
    </w:p>
    <w:p w:rsidR="00000000" w:rsidDel="00000000" w:rsidP="00000000" w:rsidRDefault="00000000" w:rsidRPr="00000000" w14:paraId="00000298">
      <w:pPr>
        <w:spacing w:after="120" w:before="240" w:lineRule="auto"/>
        <w:rPr/>
      </w:pPr>
      <w:r w:rsidDel="00000000" w:rsidR="00000000" w:rsidRPr="00000000">
        <w:rPr>
          <w:rFonts w:ascii="Arial" w:cs="Arial" w:eastAsia="Arial" w:hAnsi="Arial"/>
          <w:b w:val="1"/>
          <w:bCs w:val="1"/>
          <w:color w:val="1a1a2e"/>
          <w:sz w:val="24"/>
          <w:szCs w:val="24"/>
          <w:rtl w:val="0"/>
        </w:rPr>
        <w:t xml:space="preserve">9.2 Model 2 Risk Assessment</w:t>
      </w:r>
      <w:r w:rsidDel="00000000" w:rsidR="00000000" w:rsidRPr="00000000">
        <w:rPr>
          <w:rtl w:val="0"/>
        </w:rPr>
      </w:r>
    </w:p>
    <w:p w:rsidR="00000000" w:rsidDel="00000000" w:rsidP="00000000" w:rsidRDefault="00000000" w:rsidRPr="00000000" w14:paraId="00000299">
      <w:pPr>
        <w:spacing w:after="80" w:before="80" w:lineRule="auto"/>
        <w:jc w:val="left"/>
        <w:rPr/>
      </w:pPr>
      <w:r w:rsidDel="00000000" w:rsidR="00000000" w:rsidRPr="00000000">
        <w:rPr>
          <w:rFonts w:ascii="Arial" w:cs="Arial" w:eastAsia="Arial" w:hAnsi="Arial"/>
          <w:color w:val="333333"/>
          <w:sz w:val="22"/>
          <w:szCs w:val="22"/>
          <w:rtl w:val="0"/>
        </w:rPr>
        <w:t xml:space="preserve">Overall failure probability: 35–40% (significantly lower due to multiple revenue paths)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1000"/>
        <w:gridCol w:w="4326"/>
        <w:tblGridChange w:id="0">
          <w:tblGrid>
            <w:gridCol w:w="2500"/>
            <w:gridCol w:w="1200"/>
            <w:gridCol w:w="1000"/>
            <w:gridCol w:w="43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333333"/>
                <w:sz w:val="20"/>
                <w:szCs w:val="20"/>
                <w:rtl w:val="0"/>
              </w:rPr>
              <w:t xml:space="preserve">Viral mechanics don’t work (&lt;10% share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333333"/>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333333"/>
                <w:sz w:val="20"/>
                <w:szCs w:val="20"/>
                <w:rtl w:val="0"/>
              </w:rPr>
              <w:t xml:space="preserve">Test sharing UX early, iterate on result card design, supplement with partnerships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333333"/>
                <w:sz w:val="20"/>
                <w:szCs w:val="20"/>
                <w:rtl w:val="0"/>
              </w:rPr>
              <w:t xml:space="preserve">Technical execution failure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333333"/>
                <w:sz w:val="20"/>
                <w:szCs w:val="20"/>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333333"/>
                <w:sz w:val="20"/>
                <w:szCs w:val="20"/>
                <w:rtl w:val="0"/>
              </w:rPr>
              <w:t xml:space="preserve">Thorough beta testing (10+ users), hire developer by Month 4 if needed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333333"/>
                <w:sz w:val="20"/>
                <w:szCs w:val="20"/>
                <w:rtl w:val="0"/>
              </w:rPr>
              <w:t xml:space="preserve">Freemium conversion weak (&lt;1.5%)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333333"/>
                <w:sz w:val="20"/>
                <w:szCs w:val="20"/>
                <w:rtl w:val="0"/>
              </w:rPr>
              <w:t xml:space="preserve">Test pricing (£67 instead of £97), improve Pro tier value, better onboarding emails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333333"/>
                <w:sz w:val="20"/>
                <w:szCs w:val="20"/>
                <w:rtl w:val="0"/>
              </w:rPr>
              <w:t xml:space="preserve">Multi-tier confusion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333333"/>
                <w:sz w:val="20"/>
                <w:szCs w:val="20"/>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333333"/>
                <w:sz w:val="20"/>
                <w:szCs w:val="20"/>
                <w:rtl w:val="0"/>
              </w:rPr>
              <w:t xml:space="preserve">Simplify to two tiers initially, add complexity only when data supports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333333"/>
                <w:sz w:val="20"/>
                <w:szCs w:val="20"/>
                <w:rtl w:val="0"/>
              </w:rPr>
              <w:t xml:space="preserve">Custom development cost overruns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333333"/>
                <w:sz w:val="20"/>
                <w:szCs w:val="20"/>
                <w:rtl w:val="0"/>
              </w:rPr>
              <w:t xml:space="preserve">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333333"/>
                <w:sz w:val="20"/>
                <w:szCs w:val="20"/>
                <w:rtl w:val="0"/>
              </w:rPr>
              <w:t xml:space="preserve">Budget £3–6k; use hybrid DIY + hired developer approach</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br w:type="textWrapping"/>
      </w:r>
    </w:p>
    <w:p w:rsidR="00000000" w:rsidDel="00000000" w:rsidP="00000000" w:rsidRDefault="00000000" w:rsidRPr="00000000" w14:paraId="000002B3">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10. Brand &amp; Design Identity</w:t>
      </w:r>
      <w:r w:rsidDel="00000000" w:rsidR="00000000" w:rsidRPr="00000000">
        <w:rPr>
          <w:rtl w:val="0"/>
        </w:rPr>
      </w:r>
    </w:p>
    <w:p w:rsidR="00000000" w:rsidDel="00000000" w:rsidP="00000000" w:rsidRDefault="00000000" w:rsidRPr="00000000" w14:paraId="000002B4">
      <w:pPr>
        <w:spacing w:after="200" w:before="200" w:lineRule="auto"/>
        <w:rPr/>
      </w:pPr>
      <w:r w:rsidDel="00000000" w:rsidR="00000000" w:rsidRPr="00000000">
        <w:rPr>
          <w:rtl w:val="0"/>
        </w:rPr>
      </w:r>
    </w:p>
    <w:p w:rsidR="00000000" w:rsidDel="00000000" w:rsidP="00000000" w:rsidRDefault="00000000" w:rsidRPr="00000000" w14:paraId="000002B5">
      <w:pPr>
        <w:spacing w:after="120" w:before="240" w:lineRule="auto"/>
        <w:rPr/>
      </w:pPr>
      <w:r w:rsidDel="00000000" w:rsidR="00000000" w:rsidRPr="00000000">
        <w:rPr>
          <w:rFonts w:ascii="Arial" w:cs="Arial" w:eastAsia="Arial" w:hAnsi="Arial"/>
          <w:b w:val="1"/>
          <w:bCs w:val="1"/>
          <w:color w:val="1a1a2e"/>
          <w:sz w:val="24"/>
          <w:szCs w:val="24"/>
          <w:rtl w:val="0"/>
        </w:rPr>
        <w:t xml:space="preserve">10.1 Brand Positioning</w:t>
      </w:r>
      <w:r w:rsidDel="00000000" w:rsidR="00000000" w:rsidRPr="00000000">
        <w:rPr>
          <w:rtl w:val="0"/>
        </w:rPr>
      </w:r>
    </w:p>
    <w:p w:rsidR="00000000" w:rsidDel="00000000" w:rsidP="00000000" w:rsidRDefault="00000000" w:rsidRPr="00000000" w14:paraId="000002B6">
      <w:pPr>
        <w:spacing w:after="80" w:before="80" w:lineRule="auto"/>
        <w:jc w:val="left"/>
        <w:rPr/>
      </w:pPr>
      <w:r w:rsidDel="00000000" w:rsidR="00000000" w:rsidRPr="00000000">
        <w:rPr>
          <w:rFonts w:ascii="Arial" w:cs="Arial" w:eastAsia="Arial" w:hAnsi="Arial"/>
          <w:color w:val="333333"/>
          <w:sz w:val="22"/>
          <w:szCs w:val="22"/>
          <w:rtl w:val="0"/>
        </w:rPr>
        <w:t xml:space="preserve">Acumen Logic positions as a premium, mentor-style training system—not a mass-market question bank. The tone is direct, no-nonsense, and practical. Content must be “genuinely useful, not performative.” The founder operates as the visible expert, posting as a personal brand that drives traffic to the Acumen Logic product.</w:t>
      </w:r>
      <w:r w:rsidDel="00000000" w:rsidR="00000000" w:rsidRPr="00000000">
        <w:rPr>
          <w:rtl w:val="0"/>
        </w:rPr>
      </w:r>
    </w:p>
    <w:p w:rsidR="00000000" w:rsidDel="00000000" w:rsidP="00000000" w:rsidRDefault="00000000" w:rsidRPr="00000000" w14:paraId="000002B7">
      <w:pPr>
        <w:spacing w:after="120" w:before="240" w:lineRule="auto"/>
        <w:rPr/>
      </w:pPr>
      <w:r w:rsidDel="00000000" w:rsidR="00000000" w:rsidRPr="00000000">
        <w:rPr>
          <w:rFonts w:ascii="Arial" w:cs="Arial" w:eastAsia="Arial" w:hAnsi="Arial"/>
          <w:b w:val="1"/>
          <w:bCs w:val="1"/>
          <w:color w:val="1a1a2e"/>
          <w:sz w:val="24"/>
          <w:szCs w:val="24"/>
          <w:rtl w:val="0"/>
        </w:rPr>
        <w:t xml:space="preserve">10.2 Visual Identity</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333333"/>
                <w:sz w:val="20"/>
                <w:szCs w:val="20"/>
                <w:rtl w:val="0"/>
              </w:rPr>
              <w:t xml:space="preserve">Primary Colour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333333"/>
                <w:sz w:val="20"/>
                <w:szCs w:val="20"/>
                <w:rtl w:val="0"/>
              </w:rPr>
              <w:t xml:space="preserve">Navy (#0A1628)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333333"/>
                <w:sz w:val="20"/>
                <w:szCs w:val="20"/>
                <w:rtl w:val="0"/>
              </w:rPr>
              <w:t xml:space="preserve">Accent Colour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333333"/>
                <w:sz w:val="20"/>
                <w:szCs w:val="20"/>
                <w:rtl w:val="0"/>
              </w:rPr>
              <w:t xml:space="preserve">Gold (#C9A961)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333333"/>
                <w:sz w:val="20"/>
                <w:szCs w:val="20"/>
                <w:rtl w:val="0"/>
              </w:rPr>
              <w:t xml:space="preserve">Background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333333"/>
                <w:sz w:val="20"/>
                <w:szCs w:val="20"/>
                <w:rtl w:val="0"/>
              </w:rPr>
              <w:t xml:space="preserve">Cream (#F5F3EE) for light sections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color w:val="333333"/>
                <w:sz w:val="20"/>
                <w:szCs w:val="20"/>
                <w:rtl w:val="0"/>
              </w:rPr>
              <w:t xml:space="preserve">Typography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333333"/>
                <w:sz w:val="20"/>
                <w:szCs w:val="20"/>
                <w:rtl w:val="0"/>
              </w:rPr>
              <w:t xml:space="preserve">Source Sans 3 (400/500/600/700) — sole font across all touchpoints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333333"/>
                <w:sz w:val="20"/>
                <w:szCs w:val="20"/>
                <w:rtl w:val="0"/>
              </w:rPr>
              <w:t xml:space="preserve">Logo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333333"/>
                <w:sz w:val="20"/>
                <w:szCs w:val="20"/>
                <w:rtl w:val="0"/>
              </w:rPr>
              <w:t xml:space="preserve">Triangle outline (white stroke) containing gold vertical bar + “ACUMEN LOGIC” in bold white. SVG exists in slide code; needs extraction as standalone PNG/SVG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color w:val="333333"/>
                <w:sz w:val="20"/>
                <w:szCs w:val="20"/>
                <w:rtl w:val="0"/>
              </w:rPr>
              <w:t xml:space="preserve">Tone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333333"/>
                <w:sz w:val="20"/>
                <w:szCs w:val="20"/>
                <w:rtl w:val="0"/>
              </w:rPr>
              <w:t xml:space="preserve">Direct, mentor-style. Prioritises practical execution over theory. Addresses candidates as capable adults under pressure.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333333"/>
                <w:sz w:val="20"/>
                <w:szCs w:val="20"/>
                <w:rtl w:val="0"/>
              </w:rPr>
              <w:t xml:space="preserve">Content Philosophy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color w:val="333333"/>
                <w:sz w:val="20"/>
                <w:szCs w:val="20"/>
                <w:rtl w:val="0"/>
              </w:rPr>
              <w:t xml:space="preserve">Pattern recognition &gt; mathematical knowledge. Execution speed &gt; computational accuracy. Cognitive training &gt; question practice.</w:t>
            </w:r>
            <w:r w:rsidDel="00000000" w:rsidR="00000000" w:rsidRPr="00000000">
              <w:rPr>
                <w:rtl w:val="0"/>
              </w:rPr>
            </w:r>
          </w:p>
        </w:tc>
      </w:tr>
    </w:tbl>
    <w:p w:rsidR="00000000" w:rsidDel="00000000" w:rsidP="00000000" w:rsidRDefault="00000000" w:rsidRPr="00000000" w14:paraId="000002C8">
      <w:pPr>
        <w:spacing w:after="120" w:before="240" w:lineRule="auto"/>
        <w:rPr/>
      </w:pPr>
      <w:r w:rsidDel="00000000" w:rsidR="00000000" w:rsidRPr="00000000">
        <w:rPr>
          <w:rFonts w:ascii="Arial" w:cs="Arial" w:eastAsia="Arial" w:hAnsi="Arial"/>
          <w:b w:val="1"/>
          <w:bCs w:val="1"/>
          <w:color w:val="1a1a2e"/>
          <w:sz w:val="24"/>
          <w:szCs w:val="24"/>
          <w:rtl w:val="0"/>
        </w:rPr>
        <w:t xml:space="preserve">10.3 Key Messaging</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Hero tagline: Addresses time pressure and cognitive collapse, not maths knowledge</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Employer trust bar: “Trusted by candidates targeting” followed by major firm names (aspirational, not claiming firm endorsement)</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Blog author: “Nicholas, Founder” (not “Acumen Logic Research Team” — solo founder, mentor positioning)</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Guarantee: 30-Day Score Improvement Guarantee (needs rewrite from legalistic to confidence-building)</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br w:type="textWrapping"/>
      </w:r>
    </w:p>
    <w:p w:rsidR="00000000" w:rsidDel="00000000" w:rsidP="00000000" w:rsidRDefault="00000000" w:rsidRPr="00000000" w14:paraId="000002CE">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11. Success Metrics &amp; KPIs</w:t>
      </w:r>
      <w:r w:rsidDel="00000000" w:rsidR="00000000" w:rsidRPr="00000000">
        <w:rPr>
          <w:rtl w:val="0"/>
        </w:rPr>
      </w:r>
    </w:p>
    <w:p w:rsidR="00000000" w:rsidDel="00000000" w:rsidP="00000000" w:rsidRDefault="00000000" w:rsidRPr="00000000" w14:paraId="000002CF">
      <w:pPr>
        <w:spacing w:after="200" w:before="200" w:lineRule="auto"/>
        <w:rPr/>
      </w:pPr>
      <w:r w:rsidDel="00000000" w:rsidR="00000000" w:rsidRPr="00000000">
        <w:rPr>
          <w:rtl w:val="0"/>
        </w:rPr>
      </w:r>
    </w:p>
    <w:p w:rsidR="00000000" w:rsidDel="00000000" w:rsidP="00000000" w:rsidRDefault="00000000" w:rsidRPr="00000000" w14:paraId="000002D0">
      <w:pPr>
        <w:spacing w:after="120" w:before="240" w:lineRule="auto"/>
        <w:rPr/>
      </w:pPr>
      <w:r w:rsidDel="00000000" w:rsidR="00000000" w:rsidRPr="00000000">
        <w:rPr>
          <w:rFonts w:ascii="Arial" w:cs="Arial" w:eastAsia="Arial" w:hAnsi="Arial"/>
          <w:b w:val="1"/>
          <w:bCs w:val="1"/>
          <w:color w:val="1a1a2e"/>
          <w:sz w:val="24"/>
          <w:szCs w:val="24"/>
          <w:rtl w:val="0"/>
        </w:rPr>
        <w:t xml:space="preserve">11.1 Launch Phase (Months 1–3)</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color w:val="333333"/>
                <w:sz w:val="20"/>
                <w:szCs w:val="20"/>
                <w:rtl w:val="0"/>
              </w:rPr>
              <w:t xml:space="preserve">Diagnostic completions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333333"/>
                <w:sz w:val="20"/>
                <w:szCs w:val="20"/>
                <w:rtl w:val="0"/>
              </w:rPr>
              <w:t xml:space="preserve">100/month by Month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color w:val="333333"/>
                <w:sz w:val="20"/>
                <w:szCs w:val="20"/>
                <w:rtl w:val="0"/>
              </w:rPr>
              <w:t xml:space="preserve">Google Sheets row 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333333"/>
                <w:sz w:val="20"/>
                <w:szCs w:val="20"/>
                <w:rtl w:val="0"/>
              </w:rPr>
              <w:t xml:space="preserve">Email sequence open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color w:val="333333"/>
                <w:sz w:val="20"/>
                <w:szCs w:val="20"/>
                <w:rtl w:val="0"/>
              </w:rPr>
              <w:t xml:space="preserve">&gt;40%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333333"/>
                <w:sz w:val="20"/>
                <w:szCs w:val="20"/>
                <w:rtl w:val="0"/>
              </w:rPr>
              <w:t xml:space="preserve">Kit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A">
            <w:pPr>
              <w:rPr/>
            </w:pPr>
            <w:sdt>
              <w:sdtPr>
                <w:id w:val="-656840196"/>
                <w:tag w:val="goog_rdk_6"/>
              </w:sdtPr>
              <w:sdtContent>
                <w:r w:rsidDel="00000000" w:rsidR="00000000" w:rsidRPr="00000000">
                  <w:rPr>
                    <w:rFonts w:ascii="Arial Unicode MS" w:cs="Arial Unicode MS" w:eastAsia="Arial Unicode MS" w:hAnsi="Arial Unicode MS"/>
                    <w:b w:val="0"/>
                    <w:bCs w:val="0"/>
                    <w:color w:val="333333"/>
                    <w:sz w:val="20"/>
                    <w:szCs w:val="20"/>
                    <w:rtl w:val="0"/>
                  </w:rPr>
                  <w:t xml:space="preserve">Diagnostic → Purchase conversion</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color w:val="333333"/>
                <w:sz w:val="20"/>
                <w:szCs w:val="20"/>
                <w:rtl w:val="0"/>
              </w:rPr>
              <w:t xml:space="preserve">2–3%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color w:val="333333"/>
                <w:sz w:val="20"/>
                <w:szCs w:val="20"/>
                <w:rtl w:val="0"/>
              </w:rPr>
              <w:t xml:space="preserve">Purchases / diagnostic completions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color w:val="333333"/>
                <w:sz w:val="20"/>
                <w:szCs w:val="20"/>
                <w:rtl w:val="0"/>
              </w:rPr>
              <w:t xml:space="preserve">Founding members recruited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color w:val="333333"/>
                <w:sz w:val="20"/>
                <w:szCs w:val="20"/>
                <w:rtl w:val="0"/>
              </w:rPr>
              <w:t xml:space="preserve">10 at £99 within Week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color w:val="333333"/>
                <w:sz w:val="20"/>
                <w:szCs w:val="20"/>
                <w:rtl w:val="0"/>
              </w:rPr>
              <w:t xml:space="preserve">ThriveCart sales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333333"/>
                <w:sz w:val="20"/>
                <w:szCs w:val="20"/>
                <w:rtl w:val="0"/>
              </w:rPr>
              <w:t xml:space="preserve">Monthly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color w:val="333333"/>
                <w:sz w:val="20"/>
                <w:szCs w:val="20"/>
                <w:rtl w:val="0"/>
              </w:rPr>
              <w:t xml:space="preserve">£1,600 by Month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333333"/>
                <w:sz w:val="20"/>
                <w:szCs w:val="20"/>
                <w:rtl w:val="0"/>
              </w:rPr>
              <w:t xml:space="preserve">ThriveCart + Stripe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333333"/>
                <w:sz w:val="20"/>
                <w:szCs w:val="20"/>
                <w:rtl w:val="0"/>
              </w:rPr>
              <w:t xml:space="preserve">LinkedIn post engagement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333333"/>
                <w:sz w:val="20"/>
                <w:szCs w:val="20"/>
                <w:rtl w:val="0"/>
              </w:rPr>
              <w:t xml:space="preserve">&gt;2% engagement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333333"/>
                <w:sz w:val="20"/>
                <w:szCs w:val="20"/>
                <w:rtl w:val="0"/>
              </w:rPr>
              <w:t xml:space="preserve">LinkedIn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333333"/>
                <w:sz w:val="20"/>
                <w:szCs w:val="20"/>
                <w:rtl w:val="0"/>
              </w:rPr>
              <w:t xml:space="preserve">Blog posts published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333333"/>
                <w:sz w:val="20"/>
                <w:szCs w:val="20"/>
                <w:rtl w:val="0"/>
              </w:rPr>
              <w:t xml:space="preserve">10 by end of Month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333333"/>
                <w:sz w:val="20"/>
                <w:szCs w:val="20"/>
                <w:rtl w:val="0"/>
              </w:rPr>
              <w:t xml:space="preserve">Published page count</w:t>
            </w:r>
            <w:r w:rsidDel="00000000" w:rsidR="00000000" w:rsidRPr="00000000">
              <w:rPr>
                <w:rtl w:val="0"/>
              </w:rPr>
            </w:r>
          </w:p>
        </w:tc>
      </w:tr>
    </w:tbl>
    <w:p w:rsidR="00000000" w:rsidDel="00000000" w:rsidP="00000000" w:rsidRDefault="00000000" w:rsidRPr="00000000" w14:paraId="000002E9">
      <w:pPr>
        <w:spacing w:before="80" w:lineRule="auto"/>
        <w:rPr/>
      </w:pPr>
      <w:r w:rsidDel="00000000" w:rsidR="00000000" w:rsidRPr="00000000">
        <w:rPr>
          <w:rtl w:val="0"/>
        </w:rPr>
      </w:r>
    </w:p>
    <w:p w:rsidR="00000000" w:rsidDel="00000000" w:rsidP="00000000" w:rsidRDefault="00000000" w:rsidRPr="00000000" w14:paraId="000002EA">
      <w:pPr>
        <w:spacing w:after="120" w:before="240" w:lineRule="auto"/>
        <w:rPr/>
      </w:pPr>
      <w:r w:rsidDel="00000000" w:rsidR="00000000" w:rsidRPr="00000000">
        <w:rPr>
          <w:rFonts w:ascii="Arial" w:cs="Arial" w:eastAsia="Arial" w:hAnsi="Arial"/>
          <w:b w:val="1"/>
          <w:bCs w:val="1"/>
          <w:color w:val="1a1a2e"/>
          <w:sz w:val="24"/>
          <w:szCs w:val="24"/>
          <w:rtl w:val="0"/>
        </w:rPr>
        <w:t xml:space="preserve">11.2 Growth Phase (Months 4–12)</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333333"/>
                <w:sz w:val="20"/>
                <w:szCs w:val="20"/>
                <w:rtl w:val="0"/>
              </w:rPr>
              <w:t xml:space="preserve">Monthly revenue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333333"/>
                <w:sz w:val="20"/>
                <w:szCs w:val="20"/>
                <w:rtl w:val="0"/>
              </w:rPr>
              <w:t xml:space="preserve">£8,970 by Month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333333"/>
                <w:sz w:val="20"/>
                <w:szCs w:val="20"/>
                <w:rtl w:val="0"/>
              </w:rPr>
              <w:t xml:space="preserve">ThriveCart + Stripe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333333"/>
                <w:sz w:val="20"/>
                <w:szCs w:val="20"/>
                <w:rtl w:val="0"/>
              </w:rPr>
              <w:t xml:space="preserve">Total customers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333333"/>
                <w:sz w:val="20"/>
                <w:szCs w:val="20"/>
                <w:rtl w:val="0"/>
              </w:rPr>
              <w:t xml:space="preserve">246 by end of Year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333333"/>
                <w:sz w:val="20"/>
                <w:szCs w:val="20"/>
                <w:rtl w:val="0"/>
              </w:rPr>
              <w:t xml:space="preserve">ThriveCart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333333"/>
                <w:sz w:val="20"/>
                <w:szCs w:val="20"/>
                <w:rtl w:val="0"/>
              </w:rPr>
              <w:t xml:space="preserve">SEO traffic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333333"/>
                <w:sz w:val="20"/>
                <w:szCs w:val="20"/>
                <w:rtl w:val="0"/>
              </w:rPr>
              <w:t xml:space="preserve">1,000+ monthly organic visits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333333"/>
                <w:sz w:val="20"/>
                <w:szCs w:val="20"/>
                <w:rtl w:val="0"/>
              </w:rPr>
              <w:t xml:space="preserve">Google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333333"/>
                <w:sz w:val="20"/>
                <w:szCs w:val="20"/>
                <w:rtl w:val="0"/>
              </w:rPr>
              <w:t xml:space="preserve">Customer satisfaction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333333"/>
                <w:sz w:val="20"/>
                <w:szCs w:val="20"/>
                <w:rtl w:val="0"/>
              </w:rPr>
              <w:t xml:space="preserve">&lt;10% refund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333333"/>
                <w:sz w:val="20"/>
                <w:szCs w:val="20"/>
                <w:rtl w:val="0"/>
              </w:rPr>
              <w:t xml:space="preserve">Refund requests / purchases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333333"/>
                <w:sz w:val="20"/>
                <w:szCs w:val="20"/>
                <w:rtl w:val="0"/>
              </w:rPr>
              <w:t xml:space="preserve">Course completion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333333"/>
                <w:sz w:val="20"/>
                <w:szCs w:val="20"/>
                <w:rtl w:val="0"/>
              </w:rPr>
              <w:t xml:space="preserve">&gt;60%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333333"/>
                <w:sz w:val="20"/>
                <w:szCs w:val="20"/>
                <w:rtl w:val="0"/>
              </w:rPr>
              <w:t xml:space="preserve">ThriveCart Learn progress tracking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333333"/>
                <w:sz w:val="20"/>
                <w:szCs w:val="20"/>
                <w:rtl w:val="0"/>
              </w:rPr>
              <w:t xml:space="preserve">Testimonials collected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333333"/>
                <w:sz w:val="20"/>
                <w:szCs w:val="20"/>
                <w:rtl w:val="0"/>
              </w:rPr>
              <w:t xml:space="preserve">20+ by Month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333333"/>
                <w:sz w:val="20"/>
                <w:szCs w:val="20"/>
                <w:rtl w:val="0"/>
              </w:rPr>
              <w:t xml:space="preserve">Manual collection from founding members</w:t>
            </w:r>
            <w:r w:rsidDel="00000000" w:rsidR="00000000" w:rsidRPr="00000000">
              <w:rPr>
                <w:rtl w:val="0"/>
              </w:rPr>
            </w:r>
          </w:p>
        </w:tc>
      </w:tr>
    </w:tbl>
    <w:p w:rsidR="00000000" w:rsidDel="00000000" w:rsidP="00000000" w:rsidRDefault="00000000" w:rsidRPr="00000000" w14:paraId="00000300">
      <w:pPr>
        <w:spacing w:before="80" w:lineRule="auto"/>
        <w:rPr/>
      </w:pPr>
      <w:r w:rsidDel="00000000" w:rsidR="00000000" w:rsidRPr="00000000">
        <w:rPr>
          <w:rtl w:val="0"/>
        </w:rPr>
      </w:r>
    </w:p>
    <w:p w:rsidR="00000000" w:rsidDel="00000000" w:rsidP="00000000" w:rsidRDefault="00000000" w:rsidRPr="00000000" w14:paraId="00000301">
      <w:pPr>
        <w:spacing w:after="120" w:before="240" w:lineRule="auto"/>
        <w:rPr/>
      </w:pPr>
      <w:r w:rsidDel="00000000" w:rsidR="00000000" w:rsidRPr="00000000">
        <w:rPr>
          <w:rFonts w:ascii="Arial" w:cs="Arial" w:eastAsia="Arial" w:hAnsi="Arial"/>
          <w:b w:val="1"/>
          <w:bCs w:val="1"/>
          <w:color w:val="1a1a2e"/>
          <w:sz w:val="24"/>
          <w:szCs w:val="24"/>
          <w:rtl w:val="0"/>
        </w:rPr>
        <w:t xml:space="preserve">11.3 Weekly Tracking Cadence</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Diagnostic completions this week</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Email sequence performance (opens, clicks, unsubscribes)</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Revenue this week vs target</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LinkedIn posts published and engagement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Blog posts published</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Customer feedback received</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Technical issues reported</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br w:type="textWrapping"/>
      </w:r>
    </w:p>
    <w:p w:rsidR="00000000" w:rsidDel="00000000" w:rsidP="00000000" w:rsidRDefault="00000000" w:rsidRPr="00000000" w14:paraId="0000030A">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12. Product Roadmap</w:t>
      </w:r>
      <w:r w:rsidDel="00000000" w:rsidR="00000000" w:rsidRPr="00000000">
        <w:rPr>
          <w:rtl w:val="0"/>
        </w:rPr>
      </w:r>
    </w:p>
    <w:p w:rsidR="00000000" w:rsidDel="00000000" w:rsidP="00000000" w:rsidRDefault="00000000" w:rsidRPr="00000000" w14:paraId="0000030B">
      <w:pPr>
        <w:spacing w:after="200" w:before="200" w:lineRule="auto"/>
        <w:rPr/>
      </w:pPr>
      <w:r w:rsidDel="00000000" w:rsidR="00000000" w:rsidRPr="00000000">
        <w:rPr>
          <w:rtl w:val="0"/>
        </w:rPr>
      </w:r>
    </w:p>
    <w:p w:rsidR="00000000" w:rsidDel="00000000" w:rsidP="00000000" w:rsidRDefault="00000000" w:rsidRPr="00000000" w14:paraId="0000030C">
      <w:pPr>
        <w:spacing w:after="120" w:before="240" w:lineRule="auto"/>
        <w:rPr/>
      </w:pPr>
      <w:r w:rsidDel="00000000" w:rsidR="00000000" w:rsidRPr="00000000">
        <w:rPr>
          <w:rFonts w:ascii="Arial" w:cs="Arial" w:eastAsia="Arial" w:hAnsi="Arial"/>
          <w:b w:val="1"/>
          <w:bCs w:val="1"/>
          <w:color w:val="1a1a2e"/>
          <w:sz w:val="24"/>
          <w:szCs w:val="24"/>
          <w:rtl w:val="0"/>
        </w:rPr>
        <w:t xml:space="preserve">Phase 1: Launch (Now – Month 3)</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Complete Module 2 content development (Lessons 2.3–2.6 in active build)</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Build Modules 3–4 (Data Interpretation + Logical Reasoning)</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Fix all technical debt: placeholder URLs, Tailwind CDN, OG tags, favicon, robots.txt</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Extract logo as standalone SVG/PNG files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Configure Google Analytics</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747405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Execute 28-day launch plan: founding members → public launch</w:t>
          </w:r>
        </w:sdtContent>
      </w:sdt>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Publish first 10 SEO blog posts</w:t>
      </w:r>
      <w:r w:rsidDel="00000000" w:rsidR="00000000" w:rsidRPr="00000000">
        <w:rPr>
          <w:rtl w:val="0"/>
        </w:rPr>
      </w:r>
    </w:p>
    <w:p w:rsidR="00000000" w:rsidDel="00000000" w:rsidP="00000000" w:rsidRDefault="00000000" w:rsidRPr="00000000" w14:paraId="00000314">
      <w:pPr>
        <w:spacing w:after="120" w:before="240" w:lineRule="auto"/>
        <w:rPr/>
      </w:pPr>
      <w:r w:rsidDel="00000000" w:rsidR="00000000" w:rsidRPr="00000000">
        <w:rPr>
          <w:rFonts w:ascii="Arial" w:cs="Arial" w:eastAsia="Arial" w:hAnsi="Arial"/>
          <w:b w:val="1"/>
          <w:bCs w:val="1"/>
          <w:color w:val="1a1a2e"/>
          <w:sz w:val="24"/>
          <w:szCs w:val="24"/>
          <w:rtl w:val="0"/>
        </w:rPr>
        <w:t xml:space="preserve">Phase 2: Growth (Months 3–6)</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Complete Modules 5–6 (Pressure Protocols + Assessment Simulation)</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Publish remaining 20 blog posts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Iterate on email sequence based on open/click data</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Collect and publish founding member testimonials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Increase pricing from founding to standard (£299)</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Begin university career advisor outreach</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Evaluate Model 2 feasibility based on diagnostic volume data</w:t>
      </w:r>
      <w:r w:rsidDel="00000000" w:rsidR="00000000" w:rsidRPr="00000000">
        <w:rPr>
          <w:rtl w:val="0"/>
        </w:rPr>
      </w:r>
    </w:p>
    <w:p w:rsidR="00000000" w:rsidDel="00000000" w:rsidP="00000000" w:rsidRDefault="00000000" w:rsidRPr="00000000" w14:paraId="0000031C">
      <w:pPr>
        <w:spacing w:after="120" w:before="240" w:lineRule="auto"/>
        <w:rPr/>
      </w:pPr>
      <w:r w:rsidDel="00000000" w:rsidR="00000000" w:rsidRPr="00000000">
        <w:rPr>
          <w:rFonts w:ascii="Arial" w:cs="Arial" w:eastAsia="Arial" w:hAnsi="Arial"/>
          <w:b w:val="1"/>
          <w:bCs w:val="1"/>
          <w:color w:val="1a1a2e"/>
          <w:sz w:val="24"/>
          <w:szCs w:val="24"/>
          <w:rtl w:val="0"/>
        </w:rPr>
        <w:t xml:space="preserve">Phase 3: Scale (Months 6–12)</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Reach £8–9k monthly revenue target</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Consider first hire (content or marketing support)</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Begin Model 2 technical planning if diagnostic volume supports it</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Explore B2B partnerships with recruitment firms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Expand content to SJT and verbal reasoning (Model 2 prerequisites)</w:t>
      </w:r>
      <w:r w:rsidDel="00000000" w:rsidR="00000000" w:rsidRPr="00000000">
        <w:rPr>
          <w:rtl w:val="0"/>
        </w:rPr>
      </w:r>
    </w:p>
    <w:p w:rsidR="00000000" w:rsidDel="00000000" w:rsidP="00000000" w:rsidRDefault="00000000" w:rsidRPr="00000000" w14:paraId="00000322">
      <w:pPr>
        <w:spacing w:after="120" w:before="240" w:lineRule="auto"/>
        <w:rPr/>
      </w:pPr>
      <w:r w:rsidDel="00000000" w:rsidR="00000000" w:rsidRPr="00000000">
        <w:rPr>
          <w:rFonts w:ascii="Arial" w:cs="Arial" w:eastAsia="Arial" w:hAnsi="Arial"/>
          <w:b w:val="1"/>
          <w:bCs w:val="1"/>
          <w:color w:val="1a1a2e"/>
          <w:sz w:val="24"/>
          <w:szCs w:val="24"/>
          <w:rtl w:val="0"/>
        </w:rPr>
        <w:t xml:space="preserve">Phase 4: Model 2 Transition (Months 12–18)</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Commission custom benchmark platform development (£3–6k budget)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Implement percentile scoring engine</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Build shareable result cards for LinkedIn viral mechanics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Launch university partnership programme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Introduce subscription pricing tiers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£18k+ monthly revenue</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br w:type="textWrapping"/>
      </w:r>
    </w:p>
    <w:p w:rsidR="00000000" w:rsidDel="00000000" w:rsidP="00000000" w:rsidRDefault="00000000" w:rsidRPr="00000000" w14:paraId="0000032A">
      <w:pPr>
        <w:pStyle w:val="Heading1"/>
        <w:spacing w:after="200" w:before="360" w:lineRule="auto"/>
        <w:rPr/>
      </w:pPr>
      <w:r w:rsidDel="00000000" w:rsidR="00000000" w:rsidRPr="00000000">
        <w:rPr>
          <w:rFonts w:ascii="Arial" w:cs="Arial" w:eastAsia="Arial" w:hAnsi="Arial"/>
          <w:b w:val="1"/>
          <w:bCs w:val="1"/>
          <w:color w:val="0a1628"/>
          <w:sz w:val="36"/>
          <w:szCs w:val="36"/>
          <w:rtl w:val="0"/>
        </w:rPr>
        <w:t xml:space="preserve">13. Appendix</w:t>
      </w:r>
      <w:r w:rsidDel="00000000" w:rsidR="00000000" w:rsidRPr="00000000">
        <w:rPr>
          <w:rtl w:val="0"/>
        </w:rPr>
      </w:r>
    </w:p>
    <w:p w:rsidR="00000000" w:rsidDel="00000000" w:rsidP="00000000" w:rsidRDefault="00000000" w:rsidRPr="00000000" w14:paraId="0000032B">
      <w:pPr>
        <w:spacing w:after="200" w:before="200" w:lineRule="auto"/>
        <w:rPr/>
      </w:pPr>
      <w:r w:rsidDel="00000000" w:rsidR="00000000" w:rsidRPr="00000000">
        <w:rPr>
          <w:rtl w:val="0"/>
        </w:rPr>
      </w:r>
    </w:p>
    <w:p w:rsidR="00000000" w:rsidDel="00000000" w:rsidP="00000000" w:rsidRDefault="00000000" w:rsidRPr="00000000" w14:paraId="0000032C">
      <w:pPr>
        <w:spacing w:after="120" w:before="240" w:lineRule="auto"/>
        <w:rPr/>
      </w:pPr>
      <w:r w:rsidDel="00000000" w:rsidR="00000000" w:rsidRPr="00000000">
        <w:rPr>
          <w:rFonts w:ascii="Arial" w:cs="Arial" w:eastAsia="Arial" w:hAnsi="Arial"/>
          <w:b w:val="1"/>
          <w:bCs w:val="1"/>
          <w:color w:val="1a1a2e"/>
          <w:sz w:val="24"/>
          <w:szCs w:val="24"/>
          <w:rtl w:val="0"/>
        </w:rPr>
        <w:t xml:space="preserve">A. Development Status (as of February 2026)</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1628"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333333"/>
                <w:sz w:val="20"/>
                <w:szCs w:val="20"/>
                <w:rtl w:val="0"/>
              </w:rPr>
              <w:t xml:space="preserve">Module 1 (5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333333"/>
                <w:sz w:val="20"/>
                <w:szCs w:val="20"/>
                <w:rtl w:val="0"/>
              </w:rPr>
              <w:t xml:space="preserve">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333333"/>
                <w:sz w:val="20"/>
                <w:szCs w:val="20"/>
                <w:rtl w:val="0"/>
              </w:rPr>
              <w:t xml:space="preserve">All HTML lessons built, CSS standards finalised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333333"/>
                <w:sz w:val="20"/>
                <w:szCs w:val="20"/>
                <w:rtl w:val="0"/>
              </w:rPr>
              <w:t xml:space="preserve">Module 2 (6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333333"/>
                <w:sz w:val="20"/>
                <w:szCs w:val="20"/>
                <w:rtl w:val="0"/>
              </w:rPr>
              <w:t xml:space="preserve">In progress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333333"/>
                <w:sz w:val="20"/>
                <w:szCs w:val="20"/>
                <w:rtl w:val="0"/>
              </w:rPr>
              <w:t xml:space="preserve">2.1–2.2 complete, 2.3–2.6 built or in final QA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333333"/>
                <w:sz w:val="20"/>
                <w:szCs w:val="20"/>
                <w:rtl w:val="0"/>
              </w:rPr>
              <w:t xml:space="preserve">Module 3 (6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333333"/>
                <w:sz w:val="20"/>
                <w:szCs w:val="20"/>
                <w:rtl w:val="0"/>
              </w:rPr>
              <w:t xml:space="preserve">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333333"/>
                <w:sz w:val="20"/>
                <w:szCs w:val="20"/>
                <w:rtl w:val="0"/>
              </w:rPr>
              <w:t xml:space="preserve">3.1 built (Reading Tables &amp; Extracting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333333"/>
                <w:sz w:val="20"/>
                <w:szCs w:val="20"/>
                <w:rtl w:val="0"/>
              </w:rPr>
              <w:t xml:space="preserve">Module 4 (6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333333"/>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333333"/>
                <w:sz w:val="20"/>
                <w:szCs w:val="20"/>
                <w:rtl w:val="0"/>
              </w:rPr>
              <w:t xml:space="preserve">Curriculum defined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333333"/>
                <w:sz w:val="20"/>
                <w:szCs w:val="20"/>
                <w:rtl w:val="0"/>
              </w:rPr>
              <w:t xml:space="preserve">Module 5 (5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333333"/>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333333"/>
                <w:sz w:val="20"/>
                <w:szCs w:val="20"/>
                <w:rtl w:val="0"/>
              </w:rPr>
              <w:t xml:space="preserve">Curriculum defined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333333"/>
                <w:sz w:val="20"/>
                <w:szCs w:val="20"/>
                <w:rtl w:val="0"/>
              </w:rPr>
              <w:t xml:space="preserve">Module 6 (6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333333"/>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333333"/>
                <w:sz w:val="20"/>
                <w:szCs w:val="20"/>
                <w:rtl w:val="0"/>
              </w:rPr>
              <w:t xml:space="preserve">Curriculum defined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333333"/>
                <w:sz w:val="20"/>
                <w:szCs w:val="20"/>
                <w:rtl w:val="0"/>
              </w:rPr>
              <w:t xml:space="preserve">Website (Hostinger)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333333"/>
                <w:sz w:val="20"/>
                <w:szCs w:val="20"/>
                <w:rtl w:val="0"/>
              </w:rPr>
              <w:t xml:space="preserve">Multiple audit issues identified; needs fixes before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333333"/>
                <w:sz w:val="20"/>
                <w:szCs w:val="20"/>
                <w:rtl w:val="0"/>
              </w:rPr>
              <w:t xml:space="preserve">Diagnostic (ClassMarker)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333333"/>
                <w:sz w:val="20"/>
                <w:szCs w:val="20"/>
                <w:rtl w:val="0"/>
              </w:rPr>
              <w:t xml:space="preserve">15-question version live; 20-question React version designed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333333"/>
                <w:sz w:val="20"/>
                <w:szCs w:val="20"/>
                <w:rtl w:val="0"/>
              </w:rPr>
              <w:t xml:space="preserve">Email Sequence (Kit)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333333"/>
                <w:sz w:val="20"/>
                <w:szCs w:val="20"/>
                <w:rtl w:val="0"/>
              </w:rPr>
              <w:t xml:space="preserve">Partially configured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333333"/>
                <w:sz w:val="20"/>
                <w:szCs w:val="20"/>
                <w:rtl w:val="0"/>
              </w:rPr>
              <w:t xml:space="preserve">Sequence drafted, Visual Automation set up, timing configured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333333"/>
                <w:sz w:val="20"/>
                <w:szCs w:val="20"/>
                <w:rtl w:val="0"/>
              </w:rPr>
              <w:t xml:space="preserve">Zapier Integrations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333333"/>
                <w:sz w:val="20"/>
                <w:szCs w:val="20"/>
                <w:rtl w:val="0"/>
              </w:rPr>
              <w:t xml:space="preserve">Active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4D">
            <w:pPr>
              <w:rPr/>
            </w:pPr>
            <w:sdt>
              <w:sdtPr>
                <w:id w:val="1831377035"/>
                <w:tag w:val="goog_rdk_8"/>
              </w:sdtPr>
              <w:sdtContent>
                <w:r w:rsidDel="00000000" w:rsidR="00000000" w:rsidRPr="00000000">
                  <w:rPr>
                    <w:rFonts w:ascii="Arial Unicode MS" w:cs="Arial Unicode MS" w:eastAsia="Arial Unicode MS" w:hAnsi="Arial Unicode MS"/>
                    <w:b w:val="0"/>
                    <w:bCs w:val="0"/>
                    <w:color w:val="333333"/>
                    <w:sz w:val="20"/>
                    <w:szCs w:val="20"/>
                    <w:rtl w:val="0"/>
                  </w:rPr>
                  <w:t xml:space="preserve">ClassMarker → Google Sheets + Kit flow built</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333333"/>
                <w:sz w:val="20"/>
                <w:szCs w:val="20"/>
                <w:rtl w:val="0"/>
              </w:rPr>
              <w:t xml:space="preserve">Blog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333333"/>
                <w:sz w:val="20"/>
                <w:szCs w:val="20"/>
                <w:rtl w:val="0"/>
              </w:rPr>
              <w:t xml:space="preserve">1 article 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color w:val="333333"/>
                <w:sz w:val="20"/>
                <w:szCs w:val="20"/>
                <w:rtl w:val="0"/>
              </w:rPr>
              <w:t xml:space="preserve">KPMG article live; 29 more planned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b w:val="0"/>
                <w:bCs w:val="0"/>
                <w:color w:val="333333"/>
                <w:sz w:val="20"/>
                <w:szCs w:val="20"/>
                <w:rtl w:val="0"/>
              </w:rPr>
              <w:t xml:space="preserve">LinkedIn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333333"/>
                <w:sz w:val="20"/>
                <w:szCs w:val="20"/>
                <w:rtl w:val="0"/>
              </w:rPr>
              <w:t xml:space="preserve">15 posts drafted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333333"/>
                <w:sz w:val="20"/>
                <w:szCs w:val="20"/>
                <w:rtl w:val="0"/>
              </w:rPr>
              <w:t xml:space="preserve">Across 3 content pillars, not yet published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333333"/>
                <w:sz w:val="20"/>
                <w:szCs w:val="20"/>
                <w:rtl w:val="0"/>
              </w:rPr>
              <w:t xml:space="preserve">Voiceover Scripts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color w:val="333333"/>
                <w:sz w:val="20"/>
                <w:szCs w:val="20"/>
                <w:rtl w:val="0"/>
              </w:rPr>
              <w:t xml:space="preserve">6 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100.0" w:type="dxa"/>
              <w:bottom w:w="5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333333"/>
                <w:sz w:val="20"/>
                <w:szCs w:val="20"/>
                <w:rtl w:val="0"/>
              </w:rPr>
              <w:t xml:space="preserve">Fractions, Percentages, Ratios, Averages, Growth, Conversions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0"/>
                <w:bCs w:val="0"/>
                <w:color w:val="333333"/>
                <w:sz w:val="20"/>
                <w:szCs w:val="20"/>
                <w:rtl w:val="0"/>
              </w:rPr>
              <w:t xml:space="preserve">Slide Decks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333333"/>
                <w:sz w:val="20"/>
                <w:szCs w:val="20"/>
                <w:rtl w:val="0"/>
              </w:rPr>
              <w:t xml:space="preserve">Module 1.1–1.2 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6f1" w:val="clear"/>
            <w:tcMar>
              <w:top w:w="50.0" w:type="dxa"/>
              <w:left w:w="100.0" w:type="dxa"/>
              <w:bottom w:w="5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333333"/>
                <w:sz w:val="20"/>
                <w:szCs w:val="20"/>
                <w:rtl w:val="0"/>
              </w:rPr>
              <w:t xml:space="preserve">Navy/gold branding, html2pptx conversion process established</w:t>
            </w:r>
            <w:r w:rsidDel="00000000" w:rsidR="00000000" w:rsidRPr="00000000">
              <w:rPr>
                <w:rtl w:val="0"/>
              </w:rPr>
            </w:r>
          </w:p>
        </w:tc>
      </w:tr>
    </w:tbl>
    <w:p w:rsidR="00000000" w:rsidDel="00000000" w:rsidP="00000000" w:rsidRDefault="00000000" w:rsidRPr="00000000" w14:paraId="0000035A">
      <w:pPr>
        <w:spacing w:before="80" w:lineRule="auto"/>
        <w:rPr/>
      </w:pPr>
      <w:r w:rsidDel="00000000" w:rsidR="00000000" w:rsidRPr="00000000">
        <w:rPr>
          <w:rtl w:val="0"/>
        </w:rPr>
      </w:r>
    </w:p>
    <w:p w:rsidR="00000000" w:rsidDel="00000000" w:rsidP="00000000" w:rsidRDefault="00000000" w:rsidRPr="00000000" w14:paraId="0000035B">
      <w:pPr>
        <w:spacing w:after="120" w:before="240" w:lineRule="auto"/>
        <w:rPr/>
      </w:pPr>
      <w:r w:rsidDel="00000000" w:rsidR="00000000" w:rsidRPr="00000000">
        <w:rPr>
          <w:rFonts w:ascii="Arial" w:cs="Arial" w:eastAsia="Arial" w:hAnsi="Arial"/>
          <w:b w:val="1"/>
          <w:bCs w:val="1"/>
          <w:color w:val="1a1a2e"/>
          <w:sz w:val="24"/>
          <w:szCs w:val="24"/>
          <w:rtl w:val="0"/>
        </w:rPr>
        <w:t xml:space="preserve">B. Operational Constraints</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Solo founder: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~25 hours/week of deep work capacity</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No employees or contractors: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content, marketing, and technical work done by founder</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Bootstrap funded: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external investment; £1,515 in sunk costs to date</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Tools budget: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Existing annual subscriptions; no major new platform spend planned for Model 1</w:t>
      </w:r>
      <w:r w:rsidDel="00000000" w:rsidR="00000000" w:rsidRPr="00000000">
        <w:rPr>
          <w:rtl w:val="0"/>
        </w:rPr>
      </w:r>
    </w:p>
    <w:p w:rsidR="00000000" w:rsidDel="00000000" w:rsidP="00000000" w:rsidRDefault="00000000" w:rsidRPr="00000000" w14:paraId="00000360">
      <w:pPr>
        <w:spacing w:before="80" w:lineRule="auto"/>
        <w:rPr/>
      </w:pPr>
      <w:r w:rsidDel="00000000" w:rsidR="00000000" w:rsidRPr="00000000">
        <w:rPr>
          <w:rtl w:val="0"/>
        </w:rPr>
      </w:r>
    </w:p>
    <w:p w:rsidR="00000000" w:rsidDel="00000000" w:rsidP="00000000" w:rsidRDefault="00000000" w:rsidRPr="00000000" w14:paraId="00000361">
      <w:pPr>
        <w:spacing w:after="120" w:before="240" w:lineRule="auto"/>
        <w:rPr/>
      </w:pPr>
      <w:r w:rsidDel="00000000" w:rsidR="00000000" w:rsidRPr="00000000">
        <w:rPr>
          <w:rFonts w:ascii="Arial" w:cs="Arial" w:eastAsia="Arial" w:hAnsi="Arial"/>
          <w:b w:val="1"/>
          <w:bCs w:val="1"/>
          <w:color w:val="1a1a2e"/>
          <w:sz w:val="24"/>
          <w:szCs w:val="24"/>
          <w:rtl w:val="0"/>
        </w:rPr>
        <w:t xml:space="preserve">C. Key Decisions Made</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Diagnostic is free (not paid) — serves as lead generation, not revenue</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Source Sans 3 is the sole font across all touchpoints — no exceptions</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Zero JavaScript in lessons except assessment pages — CSS-only interactivity</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Google Sheets for data storage (not Airtable/database) — sufficient for launch volumes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ThriveCart Learn for course delivery (not Teachable/Kajabi) — one-time payment, no monthly platform fee</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Kit over Mailchimp — better automation features for score-based personalisation</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Mentor-style tone over corporate tone — founder as visible expert</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30-day guarantee with score improvement condition — not unconditional</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Model 1 launches first; Model 2 only after market validation and revenue generation</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Mental arithmetic tricks removed from Lesson 2.5 — students have calculators; replaced with cognitive speed techniques</w:t>
      </w:r>
      <w:r w:rsidDel="00000000" w:rsidR="00000000" w:rsidRPr="00000000">
        <w:rPr>
          <w:rtl w:val="0"/>
        </w:rPr>
      </w:r>
    </w:p>
    <w:p w:rsidR="00000000" w:rsidDel="00000000" w:rsidP="00000000" w:rsidRDefault="00000000" w:rsidRPr="00000000" w14:paraId="0000036C">
      <w:pPr>
        <w:spacing w:before="200" w:lineRule="auto"/>
        <w:rPr/>
      </w:pPr>
      <w:r w:rsidDel="00000000" w:rsidR="00000000" w:rsidRPr="00000000">
        <w:rPr>
          <w:rtl w:val="0"/>
        </w:rPr>
      </w:r>
    </w:p>
    <w:p w:rsidR="00000000" w:rsidDel="00000000" w:rsidP="00000000" w:rsidRDefault="00000000" w:rsidRPr="00000000" w14:paraId="0000036D">
      <w:pPr>
        <w:spacing w:after="40" w:before="200" w:lineRule="auto"/>
        <w:jc w:val="center"/>
        <w:rPr/>
      </w:pPr>
      <w:r w:rsidDel="00000000" w:rsidR="00000000" w:rsidRPr="00000000">
        <w:rPr>
          <w:rFonts w:ascii="Arial" w:cs="Arial" w:eastAsia="Arial" w:hAnsi="Arial"/>
          <w:i w:val="1"/>
          <w:iCs w:val="1"/>
          <w:color w:val="666666"/>
          <w:sz w:val="20"/>
          <w:szCs w:val="20"/>
          <w:rtl w:val="0"/>
        </w:rPr>
        <w:t xml:space="preserve">End of Document</w:t>
      </w:r>
      <w:r w:rsidDel="00000000" w:rsidR="00000000" w:rsidRPr="00000000">
        <w:rPr>
          <w:rtl w:val="0"/>
        </w:rPr>
      </w:r>
    </w:p>
    <w:p w:rsidR="00000000" w:rsidDel="00000000" w:rsidP="00000000" w:rsidRDefault="00000000" w:rsidRPr="00000000" w14:paraId="0000036E">
      <w:pPr>
        <w:jc w:val="center"/>
        <w:rPr/>
      </w:pPr>
      <w:r w:rsidDel="00000000" w:rsidR="00000000" w:rsidRPr="00000000">
        <w:rPr>
          <w:rFonts w:ascii="Arial" w:cs="Arial" w:eastAsia="Arial" w:hAnsi="Arial"/>
          <w:color w:val="666666"/>
          <w:sz w:val="18"/>
          <w:szCs w:val="18"/>
          <w:rtl w:val="0"/>
        </w:rPr>
        <w:t xml:space="preserve">Acumen Logic  |  acumenlogic.co.uk  |  February 2026</w:t>
      </w:r>
      <w:r w:rsidDel="00000000" w:rsidR="00000000" w:rsidRPr="00000000">
        <w:rPr>
          <w:rtl w:val="0"/>
        </w:rPr>
      </w:r>
    </w:p>
    <w:sectPr>
      <w:headerReference r:id="rId7" w:type="default"/>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rFonts w:ascii="Arial" w:cs="Arial" w:eastAsia="Arial" w:hAnsi="Arial"/>
        <w:i w:val="1"/>
        <w:iCs w:val="1"/>
        <w:color w:val="666666"/>
        <w:sz w:val="16"/>
        <w:szCs w:val="16"/>
        <w:rtl w:val="0"/>
      </w:rPr>
      <w:t xml:space="preserve">Acumen Logic PRD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162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a162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kzNJhRmbNCWxz+Cn82X52jG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VCVkFrMVJrTEd6bVphb2s5X2M5cDBNbXRWZVpKVm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2026-02-10T08:56:51.831Z</dcterms:created>
  <dc:creator>Un-named</dc:creator>
</cp:coreProperties>
</file>

<file path=docProps/custom.xml><?xml version="1.0" encoding="utf-8"?>
<Properties xmlns="http://schemas.openxmlformats.org/officeDocument/2006/custom-properties" xmlns:vt="http://schemas.openxmlformats.org/officeDocument/2006/docPropsVTypes"/>
</file>