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B9FC" w14:textId="77777777" w:rsidR="00B259C1" w:rsidRPr="00B259C1" w:rsidRDefault="00B259C1" w:rsidP="00B259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59C1">
        <w:rPr>
          <w:rFonts w:ascii="Times New Roman" w:eastAsia="Times New Roman" w:hAnsi="Times New Roman" w:cs="Times New Roman"/>
          <w:b/>
          <w:bCs/>
          <w:kern w:val="36"/>
          <w:sz w:val="48"/>
          <w:szCs w:val="48"/>
          <w14:ligatures w14:val="none"/>
        </w:rPr>
        <w:t>Debunking the “Ford causes more fatalities” claim</w:t>
      </w:r>
    </w:p>
    <w:p w14:paraId="2D4BBCBC" w14:textId="77777777" w:rsidR="00B259C1" w:rsidRPr="00B73B39"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4D943703" w14:textId="77777777" w:rsidR="00B259C1" w:rsidRPr="00B73B39"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73B39">
        <w:rPr>
          <w:rFonts w:ascii="Times New Roman" w:eastAsia="Times New Roman" w:hAnsi="Times New Roman" w:cs="Times New Roman"/>
          <w:kern w:val="0"/>
          <w14:ligatures w14:val="none"/>
        </w:rPr>
        <w:t xml:space="preserve">Recent media reported that “the auto make involved in the most fatal crashes was Ford,” implying Ford vehicles cause more deadly accidents.  We test this claim using the NYC motor-vehicle collision data (≈89,000 records).  Our goal is not just to tally counts but to analyze underlying factors.  We use a decision tree classifier (chosen for its interpretability) to predict </w:t>
      </w:r>
      <w:r w:rsidRPr="00B73B39">
        <w:rPr>
          <w:rFonts w:ascii="Times New Roman" w:eastAsia="Times New Roman" w:hAnsi="Times New Roman" w:cs="Times New Roman"/>
          <w:i/>
          <w:iCs/>
          <w:kern w:val="0"/>
          <w14:ligatures w14:val="none"/>
        </w:rPr>
        <w:t>fatal vs. non-fatal</w:t>
      </w:r>
      <w:r w:rsidRPr="00B73B39">
        <w:rPr>
          <w:rFonts w:ascii="Times New Roman" w:eastAsia="Times New Roman" w:hAnsi="Times New Roman" w:cs="Times New Roman"/>
          <w:kern w:val="0"/>
          <w14:ligatures w14:val="none"/>
        </w:rPr>
        <w:t xml:space="preserve"> crashes and to identify which variables matter most.  By examining feature importance, we show that </w:t>
      </w:r>
      <w:proofErr w:type="gramStart"/>
      <w:r w:rsidRPr="00B73B39">
        <w:rPr>
          <w:rFonts w:ascii="Times New Roman" w:eastAsia="Times New Roman" w:hAnsi="Times New Roman" w:cs="Times New Roman"/>
          <w:kern w:val="0"/>
          <w14:ligatures w14:val="none"/>
        </w:rPr>
        <w:t>vehicle make plays</w:t>
      </w:r>
      <w:proofErr w:type="gramEnd"/>
      <w:r w:rsidRPr="00B73B39">
        <w:rPr>
          <w:rFonts w:ascii="Times New Roman" w:eastAsia="Times New Roman" w:hAnsi="Times New Roman" w:cs="Times New Roman"/>
          <w:kern w:val="0"/>
          <w14:ligatures w14:val="none"/>
        </w:rPr>
        <w:t xml:space="preserve"> a minor role compared to driver and crash conditions.  This analysis helps clarify that any raw association between Ford and fatalities is likely due to confounding factors, not a causal effect.</w:t>
      </w:r>
    </w:p>
    <w:p w14:paraId="4A0F4934" w14:textId="7777777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477824EF" w14:textId="77777777" w:rsidR="00B259C1" w:rsidRPr="00B259C1" w:rsidRDefault="00B259C1" w:rsidP="00B259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9C1">
        <w:rPr>
          <w:rFonts w:ascii="Times New Roman" w:eastAsia="Times New Roman" w:hAnsi="Times New Roman" w:cs="Times New Roman"/>
          <w:b/>
          <w:bCs/>
          <w:kern w:val="0"/>
          <w:sz w:val="36"/>
          <w:szCs w:val="36"/>
          <w14:ligatures w14:val="none"/>
        </w:rPr>
        <w:t>Data Cleaning &amp; Preparation</w:t>
      </w:r>
    </w:p>
    <w:p w14:paraId="672DC4E1" w14:textId="77777777" w:rsidR="00B259C1" w:rsidRPr="00B259C1" w:rsidRDefault="00B259C1" w:rsidP="00B259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Loading and target definition:</w:t>
      </w:r>
      <w:r w:rsidRPr="00B259C1">
        <w:rPr>
          <w:rFonts w:ascii="Times New Roman" w:eastAsia="Times New Roman" w:hAnsi="Times New Roman" w:cs="Times New Roman"/>
          <w:kern w:val="0"/>
          <w14:ligatures w14:val="none"/>
        </w:rPr>
        <w:t xml:space="preserve"> We label each record as </w:t>
      </w:r>
      <w:r w:rsidRPr="00B259C1">
        <w:rPr>
          <w:rFonts w:ascii="Times New Roman" w:eastAsia="Times New Roman" w:hAnsi="Times New Roman" w:cs="Times New Roman"/>
          <w:i/>
          <w:iCs/>
          <w:kern w:val="0"/>
          <w14:ligatures w14:val="none"/>
        </w:rPr>
        <w:t>fatal</w:t>
      </w:r>
      <w:r w:rsidRPr="00B259C1">
        <w:rPr>
          <w:rFonts w:ascii="Times New Roman" w:eastAsia="Times New Roman" w:hAnsi="Times New Roman" w:cs="Times New Roman"/>
          <w:kern w:val="0"/>
          <w14:ligatures w14:val="none"/>
        </w:rPr>
        <w:t xml:space="preserve"> (1) if </w:t>
      </w:r>
      <w:r w:rsidRPr="006D7A39">
        <w:rPr>
          <w:rFonts w:ascii="Times New Roman" w:eastAsia="Times New Roman" w:hAnsi="Times New Roman" w:cs="Times New Roman"/>
          <w:kern w:val="0"/>
          <w14:ligatures w14:val="none"/>
        </w:rPr>
        <w:t xml:space="preserve">any </w:t>
      </w:r>
      <w:r w:rsidRPr="00B259C1">
        <w:rPr>
          <w:rFonts w:ascii="Times New Roman" w:eastAsia="Times New Roman" w:hAnsi="Times New Roman" w:cs="Times New Roman"/>
          <w:kern w:val="0"/>
          <w14:ligatures w14:val="none"/>
        </w:rPr>
        <w:t>person was killed in that crash, otherwise non-fatal (0).  There were only 50 fatal cases (≈0.06%), so the classes are extremely imbalanced.</w:t>
      </w:r>
    </w:p>
    <w:p w14:paraId="61E6E6B2" w14:textId="77777777" w:rsidR="00B259C1" w:rsidRPr="00B259C1" w:rsidRDefault="00B259C1" w:rsidP="00B259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Outliers:</w:t>
      </w:r>
      <w:r w:rsidRPr="00B259C1">
        <w:rPr>
          <w:rFonts w:ascii="Times New Roman" w:eastAsia="Times New Roman" w:hAnsi="Times New Roman" w:cs="Times New Roman"/>
          <w:kern w:val="0"/>
          <w14:ligatures w14:val="none"/>
        </w:rPr>
        <w:t xml:space="preserve"> One row had 999 occupants (clearly erroneous). We removed this outlier.</w:t>
      </w:r>
    </w:p>
    <w:p w14:paraId="722D1746" w14:textId="53E4A335" w:rsidR="00B259C1" w:rsidRPr="00B259C1" w:rsidRDefault="00B259C1" w:rsidP="00B259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Missing values:</w:t>
      </w:r>
      <w:r w:rsidRPr="00B259C1">
        <w:rPr>
          <w:rFonts w:ascii="Times New Roman" w:eastAsia="Times New Roman" w:hAnsi="Times New Roman" w:cs="Times New Roman"/>
          <w:kern w:val="0"/>
          <w14:ligatures w14:val="none"/>
        </w:rPr>
        <w:t xml:space="preserve"> We took a minimal approach: for example, we filled missing occupant counts with 1 (the median) and treated missing driver info as “unknown.”  We dropped columns that were almost entirely missing and not needed for this analysis.</w:t>
      </w:r>
    </w:p>
    <w:p w14:paraId="46E2C5C0" w14:textId="3828B2BB" w:rsidR="00B259C1" w:rsidRPr="00B259C1" w:rsidRDefault="00B259C1" w:rsidP="00B259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Feature selection:</w:t>
      </w:r>
      <w:r w:rsidRPr="00B259C1">
        <w:rPr>
          <w:rFonts w:ascii="Times New Roman" w:eastAsia="Times New Roman" w:hAnsi="Times New Roman" w:cs="Times New Roman"/>
          <w:kern w:val="0"/>
          <w14:ligatures w14:val="none"/>
        </w:rPr>
        <w:t xml:space="preserve"> To keep the model simple and interpretable, we selected a few key features: number of vehicle occupants, driver gender, driver license status (licensed vs. not), and whether the vehicle was a Ford.  All other features (e.g. vehicle damage codes) were excluded for brevity.</w:t>
      </w:r>
    </w:p>
    <w:p w14:paraId="04C93131" w14:textId="36521544" w:rsidR="00B259C1" w:rsidRPr="00B259C1" w:rsidRDefault="00B259C1" w:rsidP="00B259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Seasonal dummies:</w:t>
      </w:r>
      <w:r w:rsidRPr="00B259C1">
        <w:rPr>
          <w:rFonts w:ascii="Times New Roman" w:eastAsia="Times New Roman" w:hAnsi="Times New Roman" w:cs="Times New Roman"/>
          <w:kern w:val="0"/>
          <w14:ligatures w14:val="none"/>
        </w:rPr>
        <w:t xml:space="preserve"> We converted the crash date into a season category (Winter, Spring, Summer, Fall) because weather or daylight might affect crash severity.  We created one-hot dummy variables for Spring, Summer, and Winter (with Fall as the baseline).</w:t>
      </w:r>
    </w:p>
    <w:p w14:paraId="3570E17E" w14:textId="4EA9E9FA"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46877D8F" w14:textId="201FEA9E"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These steps ensure the dataset is clean enough to fit a model without major gaps or distortions, while retaining the variables needed to address our question.</w:t>
      </w:r>
    </w:p>
    <w:p w14:paraId="56E8A82C" w14:textId="50453798"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368875EE" w14:textId="77777777" w:rsidR="00B259C1" w:rsidRPr="00B259C1" w:rsidRDefault="00B259C1" w:rsidP="00B259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9C1">
        <w:rPr>
          <w:rFonts w:ascii="Times New Roman" w:eastAsia="Times New Roman" w:hAnsi="Times New Roman" w:cs="Times New Roman"/>
          <w:b/>
          <w:bCs/>
          <w:kern w:val="0"/>
          <w:sz w:val="36"/>
          <w:szCs w:val="36"/>
          <w14:ligatures w14:val="none"/>
        </w:rPr>
        <w:t>Decision Tree Model &amp; Interpretation</w:t>
      </w:r>
    </w:p>
    <w:p w14:paraId="2C20EC0D" w14:textId="11801C2C" w:rsidR="00B259C1" w:rsidRPr="00B259C1"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r w:rsidRPr="009F319C">
        <w:rPr>
          <w:noProof/>
        </w:rPr>
        <w:lastRenderedPageBreak/>
        <w:drawing>
          <wp:anchor distT="0" distB="0" distL="114300" distR="114300" simplePos="0" relativeHeight="251659264" behindDoc="0" locked="0" layoutInCell="1" allowOverlap="1" wp14:anchorId="1F925AC7" wp14:editId="35AA8D49">
            <wp:simplePos x="0" y="0"/>
            <wp:positionH relativeFrom="margin">
              <wp:posOffset>-321276</wp:posOffset>
            </wp:positionH>
            <wp:positionV relativeFrom="paragraph">
              <wp:posOffset>223</wp:posOffset>
            </wp:positionV>
            <wp:extent cx="5943600" cy="2971800"/>
            <wp:effectExtent l="0" t="0" r="0" b="0"/>
            <wp:wrapSquare wrapText="bothSides"/>
            <wp:docPr id="11535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090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060C783B" w14:textId="4BA8326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 xml:space="preserve">We trained a </w:t>
      </w:r>
      <w:proofErr w:type="spellStart"/>
      <w:r w:rsidRPr="00B259C1">
        <w:rPr>
          <w:rFonts w:ascii="Times New Roman" w:eastAsia="Times New Roman" w:hAnsi="Times New Roman" w:cs="Times New Roman"/>
          <w:kern w:val="0"/>
          <w14:ligatures w14:val="none"/>
        </w:rPr>
        <w:t>DecisionTreeClassifier</w:t>
      </w:r>
      <w:proofErr w:type="spellEnd"/>
      <w:r w:rsidRPr="00B259C1">
        <w:rPr>
          <w:rFonts w:ascii="Times New Roman" w:eastAsia="Times New Roman" w:hAnsi="Times New Roman" w:cs="Times New Roman"/>
          <w:kern w:val="0"/>
          <w14:ligatures w14:val="none"/>
        </w:rPr>
        <w:t xml:space="preserve"> (with </w:t>
      </w:r>
      <w:proofErr w:type="spellStart"/>
      <w:r w:rsidRPr="00B259C1">
        <w:rPr>
          <w:rFonts w:ascii="Times New Roman" w:eastAsia="Times New Roman" w:hAnsi="Times New Roman" w:cs="Times New Roman"/>
          <w:kern w:val="0"/>
          <w14:ligatures w14:val="none"/>
        </w:rPr>
        <w:t>class_weight</w:t>
      </w:r>
      <w:proofErr w:type="spellEnd"/>
      <w:r w:rsidRPr="00B259C1">
        <w:rPr>
          <w:rFonts w:ascii="Times New Roman" w:eastAsia="Times New Roman" w:hAnsi="Times New Roman" w:cs="Times New Roman"/>
          <w:kern w:val="0"/>
          <w14:ligatures w14:val="none"/>
        </w:rPr>
        <w:t>='balanced' to help with the rare fatal cases) on 70% of the data and tested on 30%.  The model’s overall accuracy was modest (~59%), mainly because of the severe class imbalance.  (With so few fatal cases, many were missed by the model</w:t>
      </w:r>
      <w:r w:rsidRPr="00B73B39">
        <w:rPr>
          <w:rFonts w:ascii="Times New Roman" w:eastAsia="Times New Roman" w:hAnsi="Times New Roman" w:cs="Times New Roman"/>
          <w:kern w:val="0"/>
          <w14:ligatures w14:val="none"/>
        </w:rPr>
        <w:t>.)  Importantly, we examine feature importances rather</w:t>
      </w:r>
      <w:r w:rsidRPr="00B259C1">
        <w:rPr>
          <w:rFonts w:ascii="Times New Roman" w:eastAsia="Times New Roman" w:hAnsi="Times New Roman" w:cs="Times New Roman"/>
          <w:kern w:val="0"/>
          <w14:ligatures w14:val="none"/>
        </w:rPr>
        <w:t xml:space="preserve"> than raw accuracy: decision trees split on the most predictive variables first, making them easy to interpret .  The normalized importances (summing to 100%) were roughly:</w:t>
      </w:r>
    </w:p>
    <w:p w14:paraId="276D2A2E" w14:textId="77777777"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Driver is male – ~25%</w:t>
      </w:r>
    </w:p>
    <w:p w14:paraId="21F7E9C6" w14:textId="77777777"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Vehicle occupants (count) – ~24%</w:t>
      </w:r>
    </w:p>
    <w:p w14:paraId="3ED01A36" w14:textId="31A1612F"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Driver licensed (yes/no) – ~16%</w:t>
      </w:r>
    </w:p>
    <w:p w14:paraId="508A55D2" w14:textId="77777777"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Season = Summer – ~15%</w:t>
      </w:r>
    </w:p>
    <w:p w14:paraId="660B28B6" w14:textId="77777777"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Season = Spring – ~8%</w:t>
      </w:r>
    </w:p>
    <w:p w14:paraId="5525BCA3" w14:textId="77777777"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Season = Winter – ~7%</w:t>
      </w:r>
    </w:p>
    <w:p w14:paraId="23C28FFC" w14:textId="384F37F7" w:rsidR="00B259C1" w:rsidRPr="00B259C1" w:rsidRDefault="00B259C1" w:rsidP="00B259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Vehicle is a Ford (yes/no) – ~5%</w:t>
      </w:r>
    </w:p>
    <w:p w14:paraId="7A1A770F" w14:textId="7777777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64566359" w14:textId="13016691"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 xml:space="preserve">These </w:t>
      </w:r>
      <w:proofErr w:type="gramStart"/>
      <w:r w:rsidRPr="00B259C1">
        <w:rPr>
          <w:rFonts w:ascii="Times New Roman" w:eastAsia="Times New Roman" w:hAnsi="Times New Roman" w:cs="Times New Roman"/>
          <w:kern w:val="0"/>
          <w14:ligatures w14:val="none"/>
        </w:rPr>
        <w:t>importance</w:t>
      </w:r>
      <w:proofErr w:type="gramEnd"/>
      <w:r w:rsidRPr="00B259C1">
        <w:rPr>
          <w:rFonts w:ascii="Times New Roman" w:eastAsia="Times New Roman" w:hAnsi="Times New Roman" w:cs="Times New Roman"/>
          <w:kern w:val="0"/>
          <w14:ligatures w14:val="none"/>
        </w:rPr>
        <w:t xml:space="preserve"> scores show </w:t>
      </w:r>
      <w:r w:rsidRPr="00B73B39">
        <w:rPr>
          <w:rFonts w:ascii="Times New Roman" w:eastAsia="Times New Roman" w:hAnsi="Times New Roman" w:cs="Times New Roman"/>
          <w:kern w:val="0"/>
          <w14:ligatures w14:val="none"/>
        </w:rPr>
        <w:t>Ford status had very low weight compared to other factors.  In plain terms, the tree’s top splits were on driver gender and occupant count: it first asked “Is the driver male? How many occupants?” before considering any vehicle make.  By contrast, the “is Ford” split came much later and had little effect on prediction.  Put differently, male drivers and carrying more people were stronger indicators of a fatal outcome than driving a Ford.  The</w:t>
      </w:r>
      <w:r w:rsidRPr="00B259C1">
        <w:rPr>
          <w:rFonts w:ascii="Times New Roman" w:eastAsia="Times New Roman" w:hAnsi="Times New Roman" w:cs="Times New Roman"/>
          <w:kern w:val="0"/>
          <w14:ligatures w14:val="none"/>
        </w:rPr>
        <w:t xml:space="preserve"> summer season also had a modest effect (likely reflecting higher travel), while “Ford” by itself barely moved the needle.</w:t>
      </w:r>
    </w:p>
    <w:p w14:paraId="612E328F" w14:textId="6C696D72"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44568100" w14:textId="19D16799"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lastRenderedPageBreak/>
        <w:t xml:space="preserve">In summary, the decision tree suggests that crashes with male drivers, unlicensed drivers, or many occupants were more likely to be fatal.  These findings align with known risk factors (e.g. novice or reckless driving).  Being a Ford was </w:t>
      </w:r>
      <w:r w:rsidRPr="00B259C1">
        <w:rPr>
          <w:rFonts w:ascii="Times New Roman" w:eastAsia="Times New Roman" w:hAnsi="Times New Roman" w:cs="Times New Roman"/>
          <w:b/>
          <w:bCs/>
          <w:kern w:val="0"/>
          <w14:ligatures w14:val="none"/>
        </w:rPr>
        <w:t>not</w:t>
      </w:r>
      <w:r w:rsidRPr="00B259C1">
        <w:rPr>
          <w:rFonts w:ascii="Times New Roman" w:eastAsia="Times New Roman" w:hAnsi="Times New Roman" w:cs="Times New Roman"/>
          <w:kern w:val="0"/>
          <w14:ligatures w14:val="none"/>
        </w:rPr>
        <w:t xml:space="preserve"> among the top predictors.  As Christoph Molnar notes, decision-tree importances reflect each feature’s share of impurity reduction .  Here, “Ford” accounted for only about 5% of the total, meaning it contributes little to the model’s decisions.  In fact, the model often misclassified the few fatal cases, underscoring that predicting death from this data alone is very challenging.  But </w:t>
      </w:r>
      <w:r w:rsidRPr="00B259C1">
        <w:rPr>
          <w:rFonts w:ascii="Times New Roman" w:eastAsia="Times New Roman" w:hAnsi="Times New Roman" w:cs="Times New Roman"/>
          <w:b/>
          <w:bCs/>
          <w:kern w:val="0"/>
          <w14:ligatures w14:val="none"/>
        </w:rPr>
        <w:t>critically</w:t>
      </w:r>
      <w:r w:rsidRPr="00B259C1">
        <w:rPr>
          <w:rFonts w:ascii="Times New Roman" w:eastAsia="Times New Roman" w:hAnsi="Times New Roman" w:cs="Times New Roman"/>
          <w:kern w:val="0"/>
          <w14:ligatures w14:val="none"/>
        </w:rPr>
        <w:t>, even in this imperfect model, “vehicle make = Ford” did not emerge as a major factor.</w:t>
      </w:r>
    </w:p>
    <w:p w14:paraId="459FA9CD" w14:textId="7777777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1941FE48" w14:textId="2D8B1F55" w:rsidR="00B259C1" w:rsidRPr="00B259C1" w:rsidRDefault="00B259C1" w:rsidP="00B259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9C1">
        <w:rPr>
          <w:rFonts w:ascii="Times New Roman" w:eastAsia="Times New Roman" w:hAnsi="Times New Roman" w:cs="Times New Roman"/>
          <w:b/>
          <w:bCs/>
          <w:kern w:val="0"/>
          <w:sz w:val="36"/>
          <w:szCs w:val="36"/>
          <w14:ligatures w14:val="none"/>
        </w:rPr>
        <w:t>Observational Data &amp; Correlation vs. Causation</w:t>
      </w:r>
    </w:p>
    <w:p w14:paraId="13C4DDB6" w14:textId="60D0120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027A4286" w14:textId="33E80415"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It is crucial to remember that this is observational data.  An observed association (e.g. Fords appearing in many fatal crashes) does not imply that Ford vehicles cause deaths .  There can be many lurking variables (confounders) driving the correlation.  For example, if Fords are very common on the road, they’ll appear often in any crash statistics.  Other factors like driver age, location, or driving behavior might differ systematically between Ford drivers and others.  The dataset does not record all possible confounders, so any raw comparison is biased.</w:t>
      </w:r>
    </w:p>
    <w:p w14:paraId="2756B306" w14:textId="2D758E3F"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441EA454" w14:textId="046A588F" w:rsid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 xml:space="preserve">As a principle, “an observational study might show an association (correlation) between a variable and an outcome; however, the results may not represent cause and effect” .  In other words, the fact that many fatal crashes involved Fords could arise from chance, from biases in the data, or from third factors (e.g. if Fords are popular among delivery drivers who spend more time on highways).  Without a controlled experiment or more data on exposure, we cannot rule out these alternatives.  Therefore, even though we see a slight statistical difference in fatal crash </w:t>
      </w:r>
      <w:r w:rsidRPr="00B259C1">
        <w:rPr>
          <w:rFonts w:ascii="Times New Roman" w:eastAsia="Times New Roman" w:hAnsi="Times New Roman" w:cs="Times New Roman"/>
          <w:i/>
          <w:iCs/>
          <w:kern w:val="0"/>
          <w14:ligatures w14:val="none"/>
        </w:rPr>
        <w:t>frequency</w:t>
      </w:r>
      <w:r w:rsidRPr="00B259C1">
        <w:rPr>
          <w:rFonts w:ascii="Times New Roman" w:eastAsia="Times New Roman" w:hAnsi="Times New Roman" w:cs="Times New Roman"/>
          <w:kern w:val="0"/>
          <w14:ligatures w14:val="none"/>
        </w:rPr>
        <w:t xml:space="preserve"> for Ford vehicles, we cannot conclude Ford is to blame.</w:t>
      </w:r>
    </w:p>
    <w:p w14:paraId="288E6758"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21C5D269"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6E6836BD"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01418BC0"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33321D46"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3E0F8ACF"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247E81B5" w14:textId="77777777"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7B3EB684" w14:textId="4D46B719" w:rsidR="00B714AB" w:rsidRDefault="006D7A39" w:rsidP="00B259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lastRenderedPageBreak/>
        <w:drawing>
          <wp:anchor distT="0" distB="0" distL="114300" distR="114300" simplePos="0" relativeHeight="251658240" behindDoc="0" locked="0" layoutInCell="1" allowOverlap="1" wp14:anchorId="3F259BA5" wp14:editId="2BA77FF5">
            <wp:simplePos x="0" y="0"/>
            <wp:positionH relativeFrom="margin">
              <wp:posOffset>375920</wp:posOffset>
            </wp:positionH>
            <wp:positionV relativeFrom="paragraph">
              <wp:posOffset>1076960</wp:posOffset>
            </wp:positionV>
            <wp:extent cx="4829175" cy="6249035"/>
            <wp:effectExtent l="0" t="5080" r="0" b="4445"/>
            <wp:wrapTopAndBottom/>
            <wp:docPr id="60334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7977" name="Picture 603347977"/>
                    <pic:cNvPicPr/>
                  </pic:nvPicPr>
                  <pic:blipFill>
                    <a:blip r:embed="rId6">
                      <a:extLst>
                        <a:ext uri="{28A0092B-C50C-407E-A947-70E740481C1C}">
                          <a14:useLocalDpi xmlns:a14="http://schemas.microsoft.com/office/drawing/2010/main" val="0"/>
                        </a:ext>
                      </a:extLst>
                    </a:blip>
                    <a:stretch>
                      <a:fillRect/>
                    </a:stretch>
                  </pic:blipFill>
                  <pic:spPr>
                    <a:xfrm rot="5400000">
                      <a:off x="0" y="0"/>
                      <a:ext cx="4829175" cy="6249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0622AAB" wp14:editId="055613DB">
            <wp:simplePos x="0" y="0"/>
            <wp:positionH relativeFrom="margin">
              <wp:align>right</wp:align>
            </wp:positionH>
            <wp:positionV relativeFrom="paragraph">
              <wp:posOffset>419735</wp:posOffset>
            </wp:positionV>
            <wp:extent cx="5940425" cy="1329690"/>
            <wp:effectExtent l="0" t="0" r="3175" b="3810"/>
            <wp:wrapTopAndBottom/>
            <wp:docPr id="1768730015"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1329690"/>
                    </a:xfrm>
                    <a:prstGeom prst="rect">
                      <a:avLst/>
                    </a:prstGeom>
                    <a:noFill/>
                    <a:ln>
                      <a:noFill/>
                    </a:ln>
                  </pic:spPr>
                </pic:pic>
              </a:graphicData>
            </a:graphic>
            <wp14:sizeRelH relativeFrom="page">
              <wp14:pctWidth>0</wp14:pctWidth>
            </wp14:sizeRelH>
            <wp14:sizeRelV relativeFrom="page">
              <wp14:pctHeight>0</wp14:pctHeight>
            </wp14:sizeRelV>
          </wp:anchor>
        </w:drawing>
      </w:r>
      <w:r w:rsidR="00B259C1" w:rsidRPr="00B259C1">
        <w:rPr>
          <w:rFonts w:ascii="Times New Roman" w:eastAsia="Times New Roman" w:hAnsi="Times New Roman" w:cs="Times New Roman"/>
          <w:b/>
          <w:bCs/>
          <w:kern w:val="0"/>
          <w:sz w:val="36"/>
          <w:szCs w:val="36"/>
          <w14:ligatures w14:val="none"/>
        </w:rPr>
        <w:t xml:space="preserve">Logistic Regression Analysis </w:t>
      </w:r>
    </w:p>
    <w:p w14:paraId="2E051262" w14:textId="524A8343" w:rsidR="00D82AD8" w:rsidRDefault="00D82AD8" w:rsidP="00B259C1">
      <w:pPr>
        <w:spacing w:before="100" w:beforeAutospacing="1" w:after="100" w:afterAutospacing="1" w:line="240" w:lineRule="auto"/>
        <w:rPr>
          <w:rFonts w:ascii="Times New Roman" w:eastAsia="Times New Roman" w:hAnsi="Times New Roman" w:cs="Times New Roman"/>
          <w:kern w:val="0"/>
          <w14:ligatures w14:val="none"/>
        </w:rPr>
      </w:pPr>
    </w:p>
    <w:p w14:paraId="6D490213" w14:textId="50731FD6"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The attached logistic regression analysis offers another lens for interpreting the relationship between Ford vehicles and fatal crashes. Logistic regression quantifies how strongly each factor is associated with the likelihood of a crash being fatal, adjusting for multiple predictors simultaneously.</w:t>
      </w:r>
    </w:p>
    <w:p w14:paraId="24E17BF4" w14:textId="1B3F6AE4"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795D0C70" w14:textId="7B9F8BD4"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lastRenderedPageBreak/>
        <w:t>Key highlights from the logistic regression include:</w:t>
      </w:r>
    </w:p>
    <w:p w14:paraId="01B32BDD" w14:textId="201DC31E" w:rsidR="00B259C1" w:rsidRPr="00B259C1" w:rsidRDefault="00B259C1" w:rsidP="00B259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Ford Vehicle Coefficient</w:t>
      </w:r>
      <w:r w:rsidRPr="00B259C1">
        <w:rPr>
          <w:rFonts w:ascii="Times New Roman" w:eastAsia="Times New Roman" w:hAnsi="Times New Roman" w:cs="Times New Roman"/>
          <w:kern w:val="0"/>
          <w14:ligatures w14:val="none"/>
        </w:rPr>
        <w:t>:</w:t>
      </w:r>
    </w:p>
    <w:p w14:paraId="51A66479" w14:textId="34FA814A" w:rsidR="00B259C1" w:rsidRPr="00B259C1" w:rsidRDefault="00B259C1" w:rsidP="00B259C1">
      <w:pPr>
        <w:spacing w:before="100" w:beforeAutospacing="1" w:after="100" w:afterAutospacing="1" w:line="240" w:lineRule="auto"/>
        <w:ind w:left="720"/>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 xml:space="preserve">The logistic regression yielded a coefficient for “Ford vehicle involvement” with a relatively high p-value (&gt; 0.05), suggesting this variable was </w:t>
      </w:r>
      <w:r w:rsidRPr="00B259C1">
        <w:rPr>
          <w:rFonts w:ascii="Times New Roman" w:eastAsia="Times New Roman" w:hAnsi="Times New Roman" w:cs="Times New Roman"/>
          <w:b/>
          <w:bCs/>
          <w:kern w:val="0"/>
          <w14:ligatures w14:val="none"/>
        </w:rPr>
        <w:t>not statistically significant</w:t>
      </w:r>
      <w:r w:rsidRPr="00B259C1">
        <w:rPr>
          <w:rFonts w:ascii="Times New Roman" w:eastAsia="Times New Roman" w:hAnsi="Times New Roman" w:cs="Times New Roman"/>
          <w:kern w:val="0"/>
          <w14:ligatures w14:val="none"/>
        </w:rPr>
        <w:t>. A high p-value indicates there is insufficient evidence to conclude that crashes involving Ford vehicles are significantly more likely to be fatal once we control for other variables.</w:t>
      </w:r>
    </w:p>
    <w:p w14:paraId="77694FB8" w14:textId="61051816" w:rsidR="00B259C1" w:rsidRPr="00B259C1" w:rsidRDefault="00B259C1" w:rsidP="00B259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Significant Predictors</w:t>
      </w:r>
      <w:r w:rsidRPr="00B259C1">
        <w:rPr>
          <w:rFonts w:ascii="Times New Roman" w:eastAsia="Times New Roman" w:hAnsi="Times New Roman" w:cs="Times New Roman"/>
          <w:kern w:val="0"/>
          <w14:ligatures w14:val="none"/>
        </w:rPr>
        <w:t>:</w:t>
      </w:r>
    </w:p>
    <w:p w14:paraId="1E244DEA" w14:textId="36A70629" w:rsidR="00B259C1" w:rsidRPr="00B259C1" w:rsidRDefault="00B259C1" w:rsidP="00B259C1">
      <w:pPr>
        <w:spacing w:before="100" w:beforeAutospacing="1" w:after="100" w:afterAutospacing="1" w:line="240" w:lineRule="auto"/>
        <w:ind w:left="720"/>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 xml:space="preserve">Other factors (driver gender, license status, occupant count, and seasonal variables) were found statistically significant, aligning well with our decision </w:t>
      </w:r>
      <w:proofErr w:type="gramStart"/>
      <w:r w:rsidRPr="00B259C1">
        <w:rPr>
          <w:rFonts w:ascii="Times New Roman" w:eastAsia="Times New Roman" w:hAnsi="Times New Roman" w:cs="Times New Roman"/>
          <w:kern w:val="0"/>
          <w14:ligatures w14:val="none"/>
        </w:rPr>
        <w:t>tree</w:t>
      </w:r>
      <w:proofErr w:type="gramEnd"/>
      <w:r w:rsidRPr="00B259C1">
        <w:rPr>
          <w:rFonts w:ascii="Times New Roman" w:eastAsia="Times New Roman" w:hAnsi="Times New Roman" w:cs="Times New Roman"/>
          <w:kern w:val="0"/>
          <w14:ligatures w14:val="none"/>
        </w:rPr>
        <w:t xml:space="preserve"> results. These findings reinforce that driver demographics and situational contexts (such as the season) are more relevant to fatal crash outcomes than the vehicle make alone.</w:t>
      </w:r>
    </w:p>
    <w:p w14:paraId="71CDDE73" w14:textId="7EF6FCA8"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01DBD6D2" w14:textId="36437149" w:rsidR="00B259C1" w:rsidRPr="00B259C1" w:rsidRDefault="00B259C1" w:rsidP="00B259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59C1">
        <w:rPr>
          <w:rFonts w:ascii="Times New Roman" w:eastAsia="Times New Roman" w:hAnsi="Times New Roman" w:cs="Times New Roman"/>
          <w:b/>
          <w:bCs/>
          <w:kern w:val="0"/>
          <w:sz w:val="27"/>
          <w:szCs w:val="27"/>
          <w14:ligatures w14:val="none"/>
        </w:rPr>
        <w:t>Interpretation:</w:t>
      </w:r>
    </w:p>
    <w:p w14:paraId="69CCDF1F" w14:textId="1125EB3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7398A83D" w14:textId="25FF923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In simpler terms, the logistic regression confirms our decision tree’s finding that driving a Ford is not strongly associated with fatal crashes once important confounding factors are accounted for. The Ford coefficient’s insignificance clearly suggests that any observed correlation between Ford vehicles and fatal crashes in simple descriptive statistics does not reflect a causal relationship.</w:t>
      </w:r>
    </w:p>
    <w:p w14:paraId="484C8AFA" w14:textId="3CECB46C"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5409A4E1" w14:textId="1B3CBC6F" w:rsidR="00B259C1" w:rsidRPr="00B259C1" w:rsidRDefault="00B259C1" w:rsidP="00B2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B259C1">
        <w:rPr>
          <w:rFonts w:ascii="Courier New" w:eastAsia="Times New Roman" w:hAnsi="Courier New" w:cs="Courier New"/>
          <w:kern w:val="0"/>
          <w:sz w:val="20"/>
          <w:szCs w:val="20"/>
          <w14:ligatures w14:val="none"/>
        </w:rPr>
        <w:t xml:space="preserve">         </w:t>
      </w:r>
    </w:p>
    <w:p w14:paraId="110722E2" w14:textId="6C4BE814" w:rsidR="00B259C1" w:rsidRPr="00B259C1" w:rsidRDefault="00B259C1" w:rsidP="00B259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59C1">
        <w:rPr>
          <w:rFonts w:ascii="Times New Roman" w:eastAsia="Times New Roman" w:hAnsi="Times New Roman" w:cs="Times New Roman"/>
          <w:b/>
          <w:bCs/>
          <w:kern w:val="0"/>
          <w:sz w:val="36"/>
          <w:szCs w:val="36"/>
          <w14:ligatures w14:val="none"/>
        </w:rPr>
        <w:t>Summary of Findings</w:t>
      </w:r>
    </w:p>
    <w:p w14:paraId="59D1F518" w14:textId="7777777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66B46E03" w14:textId="4B2672A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t>Our decision-tree analysis</w:t>
      </w:r>
      <w:r w:rsidR="00B73B39">
        <w:rPr>
          <w:rFonts w:ascii="Times New Roman" w:eastAsia="Times New Roman" w:hAnsi="Times New Roman" w:cs="Times New Roman"/>
          <w:kern w:val="0"/>
          <w14:ligatures w14:val="none"/>
        </w:rPr>
        <w:t xml:space="preserve"> with further logistic analysis</w:t>
      </w:r>
      <w:r w:rsidRPr="00B259C1">
        <w:rPr>
          <w:rFonts w:ascii="Times New Roman" w:eastAsia="Times New Roman" w:hAnsi="Times New Roman" w:cs="Times New Roman"/>
          <w:kern w:val="0"/>
          <w14:ligatures w14:val="none"/>
        </w:rPr>
        <w:t xml:space="preserve"> finds </w:t>
      </w:r>
      <w:r w:rsidRPr="00B259C1">
        <w:rPr>
          <w:rFonts w:ascii="Times New Roman" w:eastAsia="Times New Roman" w:hAnsi="Times New Roman" w:cs="Times New Roman"/>
          <w:b/>
          <w:bCs/>
          <w:kern w:val="0"/>
          <w14:ligatures w14:val="none"/>
        </w:rPr>
        <w:t xml:space="preserve">no evidence that driving a </w:t>
      </w:r>
      <w:proofErr w:type="gramStart"/>
      <w:r w:rsidRPr="00B259C1">
        <w:rPr>
          <w:rFonts w:ascii="Times New Roman" w:eastAsia="Times New Roman" w:hAnsi="Times New Roman" w:cs="Times New Roman"/>
          <w:b/>
          <w:bCs/>
          <w:kern w:val="0"/>
          <w14:ligatures w14:val="none"/>
        </w:rPr>
        <w:t>Ford “causes”</w:t>
      </w:r>
      <w:proofErr w:type="gramEnd"/>
      <w:r w:rsidRPr="00B259C1">
        <w:rPr>
          <w:rFonts w:ascii="Times New Roman" w:eastAsia="Times New Roman" w:hAnsi="Times New Roman" w:cs="Times New Roman"/>
          <w:b/>
          <w:bCs/>
          <w:kern w:val="0"/>
          <w14:ligatures w14:val="none"/>
        </w:rPr>
        <w:t xml:space="preserve"> more fatalities</w:t>
      </w:r>
      <w:r w:rsidRPr="00B259C1">
        <w:rPr>
          <w:rFonts w:ascii="Times New Roman" w:eastAsia="Times New Roman" w:hAnsi="Times New Roman" w:cs="Times New Roman"/>
          <w:kern w:val="0"/>
          <w14:ligatures w14:val="none"/>
        </w:rPr>
        <w:t>.  Instead, the leading predictors of a fatal outcome were driver-related factors (male drivers, number of occupants, license status) and seasonal effects</w:t>
      </w:r>
      <w:r w:rsidR="00D82AD8">
        <w:rPr>
          <w:rFonts w:ascii="Times New Roman" w:eastAsia="Times New Roman" w:hAnsi="Times New Roman" w:cs="Times New Roman"/>
          <w:kern w:val="0"/>
          <w14:ligatures w14:val="none"/>
        </w:rPr>
        <w:t xml:space="preserve"> (although all negative coefficients, when focusing on seasonality only we see spring has a much higher coefficient than its counterparts)</w:t>
      </w:r>
      <w:r w:rsidRPr="00B259C1">
        <w:rPr>
          <w:rFonts w:ascii="Times New Roman" w:eastAsia="Times New Roman" w:hAnsi="Times New Roman" w:cs="Times New Roman"/>
          <w:kern w:val="0"/>
          <w14:ligatures w14:val="none"/>
        </w:rPr>
        <w:t>.  Being a Ford car was a very weak signal.  In practical terms, this means blaming vehicle make is misleading: the data suggest that crash outcomes depend much more on who is driving and under what conditions, not on the brand of the car.</w:t>
      </w:r>
    </w:p>
    <w:p w14:paraId="32ED5031" w14:textId="7777777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552A3F3E" w14:textId="68C97BC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kern w:val="0"/>
          <w14:ligatures w14:val="none"/>
        </w:rPr>
        <w:lastRenderedPageBreak/>
        <w:t xml:space="preserve">Finally, we note the limitations of this analysis.  The dataset is observational and has only a handful of fatal cases, so any statistical model is uncertain.  We must </w:t>
      </w:r>
      <w:r w:rsidRPr="00B259C1">
        <w:rPr>
          <w:rFonts w:ascii="Times New Roman" w:eastAsia="Times New Roman" w:hAnsi="Times New Roman" w:cs="Times New Roman"/>
          <w:b/>
          <w:bCs/>
          <w:kern w:val="0"/>
          <w14:ligatures w14:val="none"/>
        </w:rPr>
        <w:t>not</w:t>
      </w:r>
      <w:r w:rsidRPr="00B259C1">
        <w:rPr>
          <w:rFonts w:ascii="Times New Roman" w:eastAsia="Times New Roman" w:hAnsi="Times New Roman" w:cs="Times New Roman"/>
          <w:kern w:val="0"/>
          <w14:ligatures w14:val="none"/>
        </w:rPr>
        <w:t xml:space="preserve"> confuse correlation with causation .  Many confounding factors (e.g. how often Fords are driven, by whom, or in what environments) are not accounted for.  The oversimplified claim that “Ford causes more fatalities” ignores these complexities.  In conclusion, our model does </w:t>
      </w:r>
      <w:r w:rsidRPr="00B259C1">
        <w:rPr>
          <w:rFonts w:ascii="Times New Roman" w:eastAsia="Times New Roman" w:hAnsi="Times New Roman" w:cs="Times New Roman"/>
          <w:b/>
          <w:bCs/>
          <w:kern w:val="0"/>
          <w14:ligatures w14:val="none"/>
        </w:rPr>
        <w:t>not</w:t>
      </w:r>
      <w:r w:rsidRPr="00B259C1">
        <w:rPr>
          <w:rFonts w:ascii="Times New Roman" w:eastAsia="Times New Roman" w:hAnsi="Times New Roman" w:cs="Times New Roman"/>
          <w:kern w:val="0"/>
          <w14:ligatures w14:val="none"/>
        </w:rPr>
        <w:t xml:space="preserve"> support the claim; it suggests that improving safety requires focusing on driver behavior and road factors rather than singling out a vehicle make.</w:t>
      </w:r>
    </w:p>
    <w:p w14:paraId="50C90663" w14:textId="77777777" w:rsidR="00B259C1" w:rsidRP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p>
    <w:p w14:paraId="4B06EE23" w14:textId="32D519EE" w:rsidR="00B259C1" w:rsidRDefault="00B259C1" w:rsidP="00B259C1">
      <w:pPr>
        <w:spacing w:before="100" w:beforeAutospacing="1" w:after="100" w:afterAutospacing="1" w:line="240" w:lineRule="auto"/>
        <w:rPr>
          <w:rFonts w:ascii="Times New Roman" w:eastAsia="Times New Roman" w:hAnsi="Times New Roman" w:cs="Times New Roman"/>
          <w:kern w:val="0"/>
          <w14:ligatures w14:val="none"/>
        </w:rPr>
      </w:pPr>
      <w:r w:rsidRPr="00B259C1">
        <w:rPr>
          <w:rFonts w:ascii="Times New Roman" w:eastAsia="Times New Roman" w:hAnsi="Times New Roman" w:cs="Times New Roman"/>
          <w:b/>
          <w:bCs/>
          <w:kern w:val="0"/>
          <w14:ligatures w14:val="none"/>
        </w:rPr>
        <w:t>References:</w:t>
      </w:r>
      <w:r w:rsidRPr="00B259C1">
        <w:rPr>
          <w:rFonts w:ascii="Times New Roman" w:eastAsia="Times New Roman" w:hAnsi="Times New Roman" w:cs="Times New Roman"/>
          <w:kern w:val="0"/>
          <w14:ligatures w14:val="none"/>
        </w:rPr>
        <w:t xml:space="preserve"> Statistical guidance notes that observational correlations may not reflect cause-and-</w:t>
      </w:r>
      <w:proofErr w:type="gramStart"/>
      <w:r w:rsidRPr="00B259C1">
        <w:rPr>
          <w:rFonts w:ascii="Times New Roman" w:eastAsia="Times New Roman" w:hAnsi="Times New Roman" w:cs="Times New Roman"/>
          <w:kern w:val="0"/>
          <w14:ligatures w14:val="none"/>
        </w:rPr>
        <w:t>effect .</w:t>
      </w:r>
      <w:proofErr w:type="gramEnd"/>
      <w:r w:rsidRPr="00B259C1">
        <w:rPr>
          <w:rFonts w:ascii="Times New Roman" w:eastAsia="Times New Roman" w:hAnsi="Times New Roman" w:cs="Times New Roman"/>
          <w:kern w:val="0"/>
          <w14:ligatures w14:val="none"/>
        </w:rPr>
        <w:t>  Decision-tree feature importances (as shown above) quantify each factor’s influence on predictions , which in our case makes Ford’s role appear minimal.  Together, these insights explain why “correlation ≠ causation” in this context.</w:t>
      </w:r>
    </w:p>
    <w:p w14:paraId="5E76AE57" w14:textId="77777777" w:rsidR="00F6472A" w:rsidRDefault="00F6472A" w:rsidP="00B259C1">
      <w:pPr>
        <w:spacing w:before="100" w:beforeAutospacing="1" w:after="100" w:afterAutospacing="1" w:line="240" w:lineRule="auto"/>
        <w:rPr>
          <w:rFonts w:ascii="Times New Roman" w:eastAsia="Times New Roman" w:hAnsi="Times New Roman" w:cs="Times New Roman"/>
          <w:kern w:val="0"/>
          <w14:ligatures w14:val="none"/>
        </w:rPr>
      </w:pPr>
    </w:p>
    <w:p w14:paraId="77B418C3" w14:textId="77777777" w:rsidR="00F6472A" w:rsidRPr="00B259C1" w:rsidRDefault="00F6472A" w:rsidP="00B259C1">
      <w:pPr>
        <w:spacing w:before="100" w:beforeAutospacing="1" w:after="100" w:afterAutospacing="1" w:line="240" w:lineRule="auto"/>
        <w:rPr>
          <w:rFonts w:ascii="Times New Roman" w:eastAsia="Times New Roman" w:hAnsi="Times New Roman" w:cs="Times New Roman"/>
          <w:kern w:val="0"/>
          <w14:ligatures w14:val="none"/>
        </w:rPr>
      </w:pPr>
    </w:p>
    <w:p w14:paraId="62CF2E71" w14:textId="3E57EAE6" w:rsidR="004E7CD7" w:rsidRDefault="004E7CD7"/>
    <w:p w14:paraId="2CEA4B99" w14:textId="69F32317" w:rsidR="009F319C" w:rsidRDefault="009F319C"/>
    <w:p w14:paraId="7681CB5B" w14:textId="6AAE98E5" w:rsidR="009F319C" w:rsidRDefault="009F319C"/>
    <w:p w14:paraId="398FCF2D" w14:textId="34F48643" w:rsidR="009F319C" w:rsidRDefault="009F319C"/>
    <w:p w14:paraId="28900156" w14:textId="6A16DAAD" w:rsidR="009F319C" w:rsidRDefault="009F319C"/>
    <w:p w14:paraId="5D227CAE" w14:textId="4775FF9A" w:rsidR="009F319C" w:rsidRDefault="009F319C"/>
    <w:p w14:paraId="6983AE4C" w14:textId="3497112B" w:rsidR="009F319C" w:rsidRDefault="009F319C" w:rsidP="009F319C"/>
    <w:p w14:paraId="7BC27624" w14:textId="35E44453" w:rsidR="009F319C" w:rsidRDefault="009F319C" w:rsidP="009F319C"/>
    <w:p w14:paraId="5302ADEF" w14:textId="0F026A92" w:rsidR="009F319C" w:rsidRDefault="009F319C" w:rsidP="009F319C"/>
    <w:sectPr w:rsidR="009F3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2428"/>
    <w:multiLevelType w:val="multilevel"/>
    <w:tmpl w:val="ABB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B23CE"/>
    <w:multiLevelType w:val="multilevel"/>
    <w:tmpl w:val="811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314B2"/>
    <w:multiLevelType w:val="multilevel"/>
    <w:tmpl w:val="708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0394D"/>
    <w:multiLevelType w:val="multilevel"/>
    <w:tmpl w:val="E3F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86908">
    <w:abstractNumId w:val="2"/>
  </w:num>
  <w:num w:numId="2" w16cid:durableId="474299137">
    <w:abstractNumId w:val="0"/>
  </w:num>
  <w:num w:numId="3" w16cid:durableId="453258331">
    <w:abstractNumId w:val="1"/>
  </w:num>
  <w:num w:numId="4" w16cid:durableId="729377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C1"/>
    <w:rsid w:val="004237A8"/>
    <w:rsid w:val="004E7CD7"/>
    <w:rsid w:val="006D7A39"/>
    <w:rsid w:val="008B4293"/>
    <w:rsid w:val="009F319C"/>
    <w:rsid w:val="00B259C1"/>
    <w:rsid w:val="00B714AB"/>
    <w:rsid w:val="00B73B39"/>
    <w:rsid w:val="00B9757E"/>
    <w:rsid w:val="00BA4071"/>
    <w:rsid w:val="00C21CF9"/>
    <w:rsid w:val="00C457C4"/>
    <w:rsid w:val="00D82AD8"/>
    <w:rsid w:val="00DA2D1C"/>
    <w:rsid w:val="00E044BB"/>
    <w:rsid w:val="00F6472A"/>
    <w:rsid w:val="00FA0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6830"/>
  <w15:chartTrackingRefBased/>
  <w15:docId w15:val="{E97A9706-A2E1-A743-819C-0D6EF920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5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5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5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9C1"/>
    <w:rPr>
      <w:rFonts w:eastAsiaTheme="majorEastAsia" w:cstheme="majorBidi"/>
      <w:color w:val="272727" w:themeColor="text1" w:themeTint="D8"/>
    </w:rPr>
  </w:style>
  <w:style w:type="paragraph" w:styleId="Title">
    <w:name w:val="Title"/>
    <w:basedOn w:val="Normal"/>
    <w:next w:val="Normal"/>
    <w:link w:val="TitleChar"/>
    <w:uiPriority w:val="10"/>
    <w:qFormat/>
    <w:rsid w:val="00B25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9C1"/>
    <w:pPr>
      <w:spacing w:before="160"/>
      <w:jc w:val="center"/>
    </w:pPr>
    <w:rPr>
      <w:i/>
      <w:iCs/>
      <w:color w:val="404040" w:themeColor="text1" w:themeTint="BF"/>
    </w:rPr>
  </w:style>
  <w:style w:type="character" w:customStyle="1" w:styleId="QuoteChar">
    <w:name w:val="Quote Char"/>
    <w:basedOn w:val="DefaultParagraphFont"/>
    <w:link w:val="Quote"/>
    <w:uiPriority w:val="29"/>
    <w:rsid w:val="00B259C1"/>
    <w:rPr>
      <w:i/>
      <w:iCs/>
      <w:color w:val="404040" w:themeColor="text1" w:themeTint="BF"/>
    </w:rPr>
  </w:style>
  <w:style w:type="paragraph" w:styleId="ListParagraph">
    <w:name w:val="List Paragraph"/>
    <w:basedOn w:val="Normal"/>
    <w:uiPriority w:val="34"/>
    <w:qFormat/>
    <w:rsid w:val="00B259C1"/>
    <w:pPr>
      <w:ind w:left="720"/>
      <w:contextualSpacing/>
    </w:pPr>
  </w:style>
  <w:style w:type="character" w:styleId="IntenseEmphasis">
    <w:name w:val="Intense Emphasis"/>
    <w:basedOn w:val="DefaultParagraphFont"/>
    <w:uiPriority w:val="21"/>
    <w:qFormat/>
    <w:rsid w:val="00B259C1"/>
    <w:rPr>
      <w:i/>
      <w:iCs/>
      <w:color w:val="0F4761" w:themeColor="accent1" w:themeShade="BF"/>
    </w:rPr>
  </w:style>
  <w:style w:type="paragraph" w:styleId="IntenseQuote">
    <w:name w:val="Intense Quote"/>
    <w:basedOn w:val="Normal"/>
    <w:next w:val="Normal"/>
    <w:link w:val="IntenseQuoteChar"/>
    <w:uiPriority w:val="30"/>
    <w:qFormat/>
    <w:rsid w:val="00B25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9C1"/>
    <w:rPr>
      <w:i/>
      <w:iCs/>
      <w:color w:val="0F4761" w:themeColor="accent1" w:themeShade="BF"/>
    </w:rPr>
  </w:style>
  <w:style w:type="character" w:styleId="IntenseReference">
    <w:name w:val="Intense Reference"/>
    <w:basedOn w:val="DefaultParagraphFont"/>
    <w:uiPriority w:val="32"/>
    <w:qFormat/>
    <w:rsid w:val="00B259C1"/>
    <w:rPr>
      <w:b/>
      <w:bCs/>
      <w:smallCaps/>
      <w:color w:val="0F4761" w:themeColor="accent1" w:themeShade="BF"/>
      <w:spacing w:val="5"/>
    </w:rPr>
  </w:style>
  <w:style w:type="paragraph" w:customStyle="1" w:styleId="p1">
    <w:name w:val="p1"/>
    <w:basedOn w:val="Normal"/>
    <w:rsid w:val="00B259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259C1"/>
  </w:style>
  <w:style w:type="paragraph" w:customStyle="1" w:styleId="p2">
    <w:name w:val="p2"/>
    <w:basedOn w:val="Normal"/>
    <w:rsid w:val="00B259C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259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B259C1"/>
  </w:style>
  <w:style w:type="character" w:customStyle="1" w:styleId="apple-converted-space">
    <w:name w:val="apple-converted-space"/>
    <w:basedOn w:val="DefaultParagraphFont"/>
    <w:rsid w:val="00B259C1"/>
  </w:style>
  <w:style w:type="character" w:customStyle="1" w:styleId="s3">
    <w:name w:val="s3"/>
    <w:basedOn w:val="DefaultParagraphFont"/>
    <w:rsid w:val="00B259C1"/>
  </w:style>
  <w:style w:type="paragraph" w:styleId="HTMLPreformatted">
    <w:name w:val="HTML Preformatted"/>
    <w:basedOn w:val="Normal"/>
    <w:link w:val="HTMLPreformattedChar"/>
    <w:uiPriority w:val="99"/>
    <w:semiHidden/>
    <w:unhideWhenUsed/>
    <w:rsid w:val="00B2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59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259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173117">
      <w:bodyDiv w:val="1"/>
      <w:marLeft w:val="0"/>
      <w:marRight w:val="0"/>
      <w:marTop w:val="0"/>
      <w:marBottom w:val="0"/>
      <w:divBdr>
        <w:top w:val="none" w:sz="0" w:space="0" w:color="auto"/>
        <w:left w:val="none" w:sz="0" w:space="0" w:color="auto"/>
        <w:bottom w:val="none" w:sz="0" w:space="0" w:color="auto"/>
        <w:right w:val="none" w:sz="0" w:space="0" w:color="auto"/>
      </w:divBdr>
    </w:div>
    <w:div w:id="1234856928">
      <w:bodyDiv w:val="1"/>
      <w:marLeft w:val="0"/>
      <w:marRight w:val="0"/>
      <w:marTop w:val="0"/>
      <w:marBottom w:val="0"/>
      <w:divBdr>
        <w:top w:val="none" w:sz="0" w:space="0" w:color="auto"/>
        <w:left w:val="none" w:sz="0" w:space="0" w:color="auto"/>
        <w:bottom w:val="none" w:sz="0" w:space="0" w:color="auto"/>
        <w:right w:val="none" w:sz="0" w:space="0" w:color="auto"/>
      </w:divBdr>
    </w:div>
    <w:div w:id="1264147737">
      <w:bodyDiv w:val="1"/>
      <w:marLeft w:val="0"/>
      <w:marRight w:val="0"/>
      <w:marTop w:val="0"/>
      <w:marBottom w:val="0"/>
      <w:divBdr>
        <w:top w:val="none" w:sz="0" w:space="0" w:color="auto"/>
        <w:left w:val="none" w:sz="0" w:space="0" w:color="auto"/>
        <w:bottom w:val="none" w:sz="0" w:space="0" w:color="auto"/>
        <w:right w:val="none" w:sz="0" w:space="0" w:color="auto"/>
      </w:divBdr>
    </w:div>
    <w:div w:id="211073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tif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Osani</dc:creator>
  <cp:keywords/>
  <dc:description/>
  <cp:lastModifiedBy>NICHOLAS OSANI</cp:lastModifiedBy>
  <cp:revision>3</cp:revision>
  <dcterms:created xsi:type="dcterms:W3CDTF">2025-05-02T00:36:00Z</dcterms:created>
  <dcterms:modified xsi:type="dcterms:W3CDTF">2025-05-06T17:16:00Z</dcterms:modified>
</cp:coreProperties>
</file>