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A482E1" w14:textId="77777777" w:rsidR="00FA25AC" w:rsidRDefault="00FA25AC" w:rsidP="00307068">
      <w:pPr>
        <w:rPr>
          <w:noProof/>
          <w:lang w:eastAsia="en-AU"/>
        </w:rPr>
      </w:pPr>
    </w:p>
    <w:p w14:paraId="4A3DB194" w14:textId="77777777" w:rsidR="00307068" w:rsidRDefault="00307068" w:rsidP="00307068">
      <w:pPr>
        <w:rPr>
          <w:sz w:val="28"/>
        </w:rPr>
      </w:pPr>
      <w:r>
        <w:rPr>
          <w:noProof/>
          <w:lang w:eastAsia="en-AU"/>
        </w:rPr>
        <w:drawing>
          <wp:inline distT="0" distB="0" distL="0" distR="0" wp14:anchorId="28671CE4" wp14:editId="16CC1638">
            <wp:extent cx="1419225" cy="1104900"/>
            <wp:effectExtent l="0" t="0" r="9525" b="0"/>
            <wp:docPr id="5" name="Picture 5"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14:paraId="3BD24B50" w14:textId="77777777" w:rsidR="00307068" w:rsidRPr="00FA25AC" w:rsidRDefault="00DC7310" w:rsidP="00A57A7C">
      <w:pPr>
        <w:pStyle w:val="ShortT"/>
        <w:spacing w:before="240"/>
      </w:pPr>
      <w:r>
        <w:t>Military Rehabi</w:t>
      </w:r>
      <w:r w:rsidR="003F5C8C">
        <w:t>litation and Compensation (W</w:t>
      </w:r>
      <w:r>
        <w:t>arlike Service) Determination 2019</w:t>
      </w:r>
    </w:p>
    <w:p w14:paraId="0DA02005" w14:textId="77777777" w:rsidR="00307068" w:rsidRPr="00681787" w:rsidRDefault="00307068" w:rsidP="002D14E2">
      <w:pPr>
        <w:pStyle w:val="MadeunderText"/>
      </w:pPr>
      <w:r w:rsidRPr="00BC3AE3">
        <w:t>made under</w:t>
      </w:r>
      <w:r>
        <w:t xml:space="preserve"> </w:t>
      </w:r>
      <w:r w:rsidR="003F5C8C">
        <w:t>paragraph 6(1)(a</w:t>
      </w:r>
      <w:r w:rsidR="002D14E2">
        <w:t xml:space="preserve">) of the </w:t>
      </w:r>
      <w:r w:rsidR="002D14E2">
        <w:br/>
      </w:r>
      <w:r w:rsidR="002D14E2">
        <w:rPr>
          <w:i/>
        </w:rPr>
        <w:t>Military Rehabilitation and Compensation Act 2004.</w:t>
      </w:r>
    </w:p>
    <w:p w14:paraId="52F91F21" w14:textId="25116FC8" w:rsidR="00307068" w:rsidRPr="003E7949" w:rsidRDefault="00307068" w:rsidP="00307068">
      <w:pPr>
        <w:spacing w:before="1000"/>
        <w:rPr>
          <w:rFonts w:cs="Arial"/>
          <w:sz w:val="24"/>
          <w:szCs w:val="24"/>
        </w:rPr>
      </w:pPr>
      <w:r w:rsidRPr="00042EA7">
        <w:rPr>
          <w:rFonts w:cs="Arial"/>
          <w:b/>
          <w:sz w:val="32"/>
          <w:szCs w:val="32"/>
        </w:rPr>
        <w:t>Compilation No.</w:t>
      </w:r>
      <w:r>
        <w:rPr>
          <w:rFonts w:cs="Arial"/>
          <w:b/>
          <w:sz w:val="32"/>
          <w:szCs w:val="32"/>
        </w:rPr>
        <w:t xml:space="preserve"> </w:t>
      </w:r>
      <w:r w:rsidR="005264ED">
        <w:rPr>
          <w:rFonts w:cs="Arial"/>
          <w:b/>
          <w:sz w:val="32"/>
          <w:szCs w:val="32"/>
        </w:rPr>
        <w:t>4</w:t>
      </w:r>
    </w:p>
    <w:p w14:paraId="3A2C217C" w14:textId="7D8F629A" w:rsidR="00307068" w:rsidRPr="00642BE4" w:rsidRDefault="00307068" w:rsidP="00307068">
      <w:pPr>
        <w:spacing w:before="480"/>
        <w:rPr>
          <w:rFonts w:cs="Arial"/>
          <w:sz w:val="24"/>
        </w:rPr>
      </w:pPr>
      <w:r w:rsidRPr="00642BE4">
        <w:rPr>
          <w:rFonts w:cs="Arial"/>
          <w:b/>
          <w:sz w:val="24"/>
        </w:rPr>
        <w:t>Compilation date:</w:t>
      </w:r>
      <w:r>
        <w:rPr>
          <w:rFonts w:cs="Arial"/>
          <w:b/>
          <w:sz w:val="24"/>
        </w:rPr>
        <w:tab/>
      </w:r>
      <w:r>
        <w:rPr>
          <w:rFonts w:cs="Arial"/>
          <w:b/>
          <w:sz w:val="24"/>
        </w:rPr>
        <w:tab/>
      </w:r>
      <w:r>
        <w:rPr>
          <w:rFonts w:cs="Arial"/>
          <w:b/>
          <w:sz w:val="24"/>
        </w:rPr>
        <w:tab/>
      </w:r>
      <w:r w:rsidR="00436AC9">
        <w:rPr>
          <w:rFonts w:cs="Arial"/>
          <w:b/>
          <w:sz w:val="24"/>
        </w:rPr>
        <w:t>4</w:t>
      </w:r>
      <w:r w:rsidR="005264ED">
        <w:rPr>
          <w:rFonts w:cs="Arial"/>
          <w:b/>
          <w:sz w:val="24"/>
        </w:rPr>
        <w:t xml:space="preserve"> June 2025</w:t>
      </w:r>
    </w:p>
    <w:p w14:paraId="4A0D6C7C" w14:textId="2831434E" w:rsidR="00307068" w:rsidRDefault="00307068" w:rsidP="00307068">
      <w:pPr>
        <w:spacing w:before="240"/>
        <w:rPr>
          <w:rFonts w:cs="Arial"/>
          <w:sz w:val="24"/>
        </w:rPr>
      </w:pPr>
      <w:r w:rsidRPr="00642BE4">
        <w:rPr>
          <w:rFonts w:cs="Arial"/>
          <w:b/>
          <w:sz w:val="24"/>
        </w:rPr>
        <w:t>Includes amendments up to:</w:t>
      </w:r>
      <w:r w:rsidRPr="00642BE4">
        <w:rPr>
          <w:rFonts w:cs="Arial"/>
          <w:b/>
          <w:sz w:val="24"/>
        </w:rPr>
        <w:tab/>
      </w:r>
      <w:r w:rsidR="005264ED">
        <w:rPr>
          <w:rFonts w:cs="Arial"/>
          <w:b/>
          <w:sz w:val="24"/>
        </w:rPr>
        <w:t>F2025L00629</w:t>
      </w:r>
    </w:p>
    <w:p w14:paraId="0007B41B" w14:textId="77777777" w:rsidR="00307068" w:rsidRPr="00C27148" w:rsidRDefault="00307068" w:rsidP="00307068">
      <w:pPr>
        <w:pageBreakBefore/>
        <w:rPr>
          <w:rFonts w:cs="Arial"/>
          <w:b/>
          <w:sz w:val="32"/>
          <w:szCs w:val="32"/>
        </w:rPr>
      </w:pPr>
      <w:r w:rsidRPr="00C27148">
        <w:rPr>
          <w:rFonts w:cs="Arial"/>
          <w:b/>
          <w:sz w:val="32"/>
          <w:szCs w:val="32"/>
        </w:rPr>
        <w:lastRenderedPageBreak/>
        <w:t>About this compilation</w:t>
      </w:r>
    </w:p>
    <w:p w14:paraId="4295283B" w14:textId="77777777" w:rsidR="00307068" w:rsidRDefault="00307068" w:rsidP="00307068">
      <w:pPr>
        <w:spacing w:after="120"/>
        <w:rPr>
          <w:rFonts w:cs="Arial"/>
          <w:szCs w:val="22"/>
        </w:rPr>
      </w:pPr>
    </w:p>
    <w:p w14:paraId="6F3530A8" w14:textId="77777777" w:rsidR="00307068" w:rsidRPr="00042EA7" w:rsidRDefault="00307068" w:rsidP="00307068">
      <w:pPr>
        <w:spacing w:before="240"/>
        <w:rPr>
          <w:rFonts w:cs="Arial"/>
        </w:rPr>
      </w:pPr>
      <w:r w:rsidRPr="00042EA7">
        <w:rPr>
          <w:rFonts w:cs="Arial"/>
          <w:b/>
          <w:szCs w:val="22"/>
        </w:rPr>
        <w:t>This compilation</w:t>
      </w:r>
    </w:p>
    <w:p w14:paraId="6698809C" w14:textId="3A93ECF2" w:rsidR="00307068" w:rsidRPr="00042EA7" w:rsidRDefault="00307068" w:rsidP="00307068">
      <w:pPr>
        <w:spacing w:before="120" w:after="120"/>
        <w:rPr>
          <w:rFonts w:cs="Arial"/>
          <w:szCs w:val="22"/>
        </w:rPr>
      </w:pPr>
      <w:r w:rsidRPr="00042EA7">
        <w:rPr>
          <w:rFonts w:cs="Arial"/>
          <w:szCs w:val="22"/>
        </w:rPr>
        <w:t xml:space="preserve">This is a compilation of the </w:t>
      </w:r>
      <w:r w:rsidR="00A3333B">
        <w:rPr>
          <w:rFonts w:cs="Arial"/>
          <w:szCs w:val="22"/>
        </w:rPr>
        <w:t>Military Rehabi</w:t>
      </w:r>
      <w:r w:rsidR="003F5C8C">
        <w:rPr>
          <w:rFonts w:cs="Arial"/>
          <w:szCs w:val="22"/>
        </w:rPr>
        <w:t>litation and Compensation (W</w:t>
      </w:r>
      <w:r w:rsidR="00A3333B">
        <w:rPr>
          <w:rFonts w:cs="Arial"/>
          <w:szCs w:val="22"/>
        </w:rPr>
        <w:t>arlike Service) Determination 2019</w:t>
      </w:r>
      <w:r w:rsidRPr="00042EA7">
        <w:rPr>
          <w:rFonts w:cs="Arial"/>
          <w:szCs w:val="22"/>
        </w:rPr>
        <w:t xml:space="preserve"> that shows the text of the law as amended and in force on</w:t>
      </w:r>
      <w:r w:rsidR="00A3333B">
        <w:rPr>
          <w:rFonts w:cs="Arial"/>
          <w:szCs w:val="22"/>
        </w:rPr>
        <w:t xml:space="preserve"> </w:t>
      </w:r>
      <w:r w:rsidR="00436AC9">
        <w:rPr>
          <w:rFonts w:cs="Arial"/>
          <w:szCs w:val="22"/>
        </w:rPr>
        <w:t xml:space="preserve">4 </w:t>
      </w:r>
      <w:r w:rsidR="005264ED">
        <w:rPr>
          <w:rFonts w:cs="Arial"/>
          <w:szCs w:val="22"/>
        </w:rPr>
        <w:t>June 2025</w:t>
      </w:r>
      <w:r w:rsidRPr="00042EA7">
        <w:rPr>
          <w:rFonts w:cs="Arial"/>
          <w:szCs w:val="22"/>
        </w:rPr>
        <w:t xml:space="preserve"> (the </w:t>
      </w:r>
      <w:r w:rsidRPr="00042EA7">
        <w:rPr>
          <w:rFonts w:cs="Arial"/>
          <w:b/>
          <w:i/>
          <w:szCs w:val="22"/>
        </w:rPr>
        <w:t>compilation date</w:t>
      </w:r>
      <w:r w:rsidRPr="00042EA7">
        <w:rPr>
          <w:rFonts w:cs="Arial"/>
          <w:szCs w:val="22"/>
        </w:rPr>
        <w:t>).</w:t>
      </w:r>
    </w:p>
    <w:p w14:paraId="038AC9F3" w14:textId="77777777" w:rsidR="00307068" w:rsidRPr="00042EA7" w:rsidRDefault="00307068" w:rsidP="00307068">
      <w:pPr>
        <w:spacing w:after="120"/>
        <w:rPr>
          <w:rFonts w:cs="Arial"/>
          <w:szCs w:val="22"/>
        </w:rPr>
      </w:pPr>
      <w:r w:rsidRPr="00042EA7">
        <w:rPr>
          <w:rFonts w:cs="Arial"/>
          <w:szCs w:val="22"/>
        </w:rPr>
        <w:t xml:space="preserve">The notes at the end of this compilation (the </w:t>
      </w:r>
      <w:r w:rsidRPr="00042EA7">
        <w:rPr>
          <w:rFonts w:cs="Arial"/>
          <w:b/>
          <w:i/>
          <w:szCs w:val="22"/>
        </w:rPr>
        <w:t>endnotes</w:t>
      </w:r>
      <w:r w:rsidRPr="00042EA7">
        <w:rPr>
          <w:rFonts w:cs="Arial"/>
          <w:szCs w:val="22"/>
        </w:rPr>
        <w:t>) include information about amending laws and the amendment history of provisions of the compiled law.</w:t>
      </w:r>
    </w:p>
    <w:p w14:paraId="7E722A9E" w14:textId="77777777" w:rsidR="00307068" w:rsidRPr="00042EA7" w:rsidRDefault="00307068" w:rsidP="00307068">
      <w:pPr>
        <w:tabs>
          <w:tab w:val="left" w:pos="5640"/>
        </w:tabs>
        <w:spacing w:before="120" w:after="120"/>
        <w:rPr>
          <w:rFonts w:cs="Arial"/>
          <w:b/>
          <w:szCs w:val="22"/>
        </w:rPr>
      </w:pPr>
      <w:proofErr w:type="spellStart"/>
      <w:r w:rsidRPr="00042EA7">
        <w:rPr>
          <w:rFonts w:cs="Arial"/>
          <w:b/>
          <w:szCs w:val="22"/>
        </w:rPr>
        <w:t>Uncommenced</w:t>
      </w:r>
      <w:proofErr w:type="spellEnd"/>
      <w:r w:rsidRPr="00042EA7">
        <w:rPr>
          <w:rFonts w:cs="Arial"/>
          <w:b/>
          <w:szCs w:val="22"/>
        </w:rPr>
        <w:t xml:space="preserve"> amendments</w:t>
      </w:r>
    </w:p>
    <w:p w14:paraId="7CD9EA34" w14:textId="77777777" w:rsidR="00307068" w:rsidRPr="00042EA7" w:rsidRDefault="00307068" w:rsidP="00307068">
      <w:pPr>
        <w:spacing w:after="120"/>
        <w:rPr>
          <w:rFonts w:cs="Arial"/>
          <w:szCs w:val="22"/>
        </w:rPr>
      </w:pPr>
      <w:r w:rsidRPr="00042EA7">
        <w:rPr>
          <w:rFonts w:cs="Arial"/>
          <w:szCs w:val="22"/>
        </w:rPr>
        <w:t xml:space="preserve">The effect of </w:t>
      </w:r>
      <w:proofErr w:type="spellStart"/>
      <w:r w:rsidRPr="00042EA7">
        <w:rPr>
          <w:rFonts w:cs="Arial"/>
          <w:szCs w:val="22"/>
        </w:rPr>
        <w:t>uncommenced</w:t>
      </w:r>
      <w:proofErr w:type="spellEnd"/>
      <w:r w:rsidRPr="00042EA7">
        <w:rPr>
          <w:rFonts w:cs="Arial"/>
          <w:szCs w:val="22"/>
        </w:rPr>
        <w:t xml:space="preserve"> amendments is not shown in the text of the compiled law. Any </w:t>
      </w:r>
      <w:proofErr w:type="spellStart"/>
      <w:r w:rsidRPr="00042EA7">
        <w:rPr>
          <w:rFonts w:cs="Arial"/>
          <w:szCs w:val="22"/>
        </w:rPr>
        <w:t>uncommenced</w:t>
      </w:r>
      <w:proofErr w:type="spellEnd"/>
      <w:r w:rsidRPr="00042EA7">
        <w:rPr>
          <w:rFonts w:cs="Arial"/>
          <w:szCs w:val="22"/>
        </w:rPr>
        <w:t xml:space="preserve"> amendments affecting the law are accessible on </w:t>
      </w:r>
      <w:r>
        <w:rPr>
          <w:rFonts w:cs="Arial"/>
          <w:szCs w:val="22"/>
        </w:rPr>
        <w:t>the Legislation Register</w:t>
      </w:r>
      <w:r w:rsidRPr="00042EA7">
        <w:rPr>
          <w:rFonts w:cs="Arial"/>
          <w:szCs w:val="22"/>
        </w:rPr>
        <w:t xml:space="preserve"> (www.</w:t>
      </w:r>
      <w:r>
        <w:rPr>
          <w:rFonts w:cs="Arial"/>
          <w:szCs w:val="22"/>
        </w:rPr>
        <w:t>legislation</w:t>
      </w:r>
      <w:r w:rsidRPr="00042EA7">
        <w:rPr>
          <w:rFonts w:cs="Arial"/>
          <w:szCs w:val="22"/>
        </w:rPr>
        <w:t xml:space="preserve">.gov.au). The details of amendments made up to, but not commenced at, the compilation date are underlined in the endnotes. For more information on any </w:t>
      </w:r>
      <w:proofErr w:type="spellStart"/>
      <w:r w:rsidRPr="00042EA7">
        <w:rPr>
          <w:rFonts w:cs="Arial"/>
          <w:szCs w:val="22"/>
        </w:rPr>
        <w:t>uncommenced</w:t>
      </w:r>
      <w:proofErr w:type="spellEnd"/>
      <w:r w:rsidRPr="00042EA7">
        <w:rPr>
          <w:rFonts w:cs="Arial"/>
          <w:szCs w:val="22"/>
        </w:rPr>
        <w:t xml:space="preserve"> amendments, see the series page on </w:t>
      </w:r>
      <w:r>
        <w:rPr>
          <w:rFonts w:cs="Arial"/>
          <w:szCs w:val="22"/>
        </w:rPr>
        <w:t>the Legislation Register</w:t>
      </w:r>
      <w:r w:rsidRPr="00042EA7">
        <w:rPr>
          <w:rFonts w:cs="Arial"/>
          <w:szCs w:val="22"/>
        </w:rPr>
        <w:t xml:space="preserve"> for the compiled law.</w:t>
      </w:r>
    </w:p>
    <w:p w14:paraId="4EFAC201" w14:textId="77777777" w:rsidR="00307068" w:rsidRPr="00042EA7" w:rsidRDefault="00307068" w:rsidP="00307068">
      <w:pPr>
        <w:spacing w:before="120" w:after="120"/>
        <w:rPr>
          <w:rFonts w:cs="Arial"/>
          <w:b/>
          <w:szCs w:val="22"/>
        </w:rPr>
      </w:pPr>
      <w:r w:rsidRPr="00042EA7">
        <w:rPr>
          <w:rFonts w:cs="Arial"/>
          <w:b/>
          <w:szCs w:val="22"/>
        </w:rPr>
        <w:t>Application, saving and transitional provisions for provisions and amendments</w:t>
      </w:r>
    </w:p>
    <w:p w14:paraId="04F1769C" w14:textId="77777777" w:rsidR="00307068" w:rsidRPr="00042EA7" w:rsidRDefault="00307068" w:rsidP="00307068">
      <w:pPr>
        <w:spacing w:after="120"/>
        <w:rPr>
          <w:rFonts w:cs="Arial"/>
          <w:szCs w:val="22"/>
        </w:rPr>
      </w:pPr>
      <w:r w:rsidRPr="00042EA7">
        <w:rPr>
          <w:rFonts w:cs="Arial"/>
          <w:szCs w:val="22"/>
        </w:rPr>
        <w:t>If the operation of a provision or amendment of the compiled law is affected by an application, saving or transitional provision that is not included in this compilation, details are included in the endnotes.</w:t>
      </w:r>
    </w:p>
    <w:p w14:paraId="3E5FF4C5" w14:textId="77777777" w:rsidR="00307068" w:rsidRPr="00042EA7" w:rsidRDefault="00307068" w:rsidP="00307068">
      <w:pPr>
        <w:spacing w:before="120" w:after="120"/>
        <w:rPr>
          <w:rFonts w:cs="Arial"/>
          <w:b/>
          <w:szCs w:val="22"/>
        </w:rPr>
      </w:pPr>
      <w:r w:rsidRPr="00042EA7">
        <w:rPr>
          <w:rFonts w:cs="Arial"/>
          <w:b/>
          <w:szCs w:val="22"/>
        </w:rPr>
        <w:t>Modifications</w:t>
      </w:r>
    </w:p>
    <w:p w14:paraId="023E08F4" w14:textId="77777777" w:rsidR="00307068" w:rsidRPr="00042EA7" w:rsidRDefault="00307068" w:rsidP="00307068">
      <w:pPr>
        <w:spacing w:after="120"/>
        <w:rPr>
          <w:rFonts w:cs="Arial"/>
          <w:szCs w:val="22"/>
        </w:rPr>
      </w:pPr>
      <w:r w:rsidRPr="00042EA7">
        <w:rPr>
          <w:rFonts w:cs="Arial"/>
          <w:szCs w:val="22"/>
        </w:rPr>
        <w:t xml:space="preserve">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w:t>
      </w:r>
      <w:r>
        <w:rPr>
          <w:rFonts w:cs="Arial"/>
          <w:szCs w:val="22"/>
        </w:rPr>
        <w:t>the Legislation Register</w:t>
      </w:r>
      <w:r w:rsidRPr="00042EA7">
        <w:rPr>
          <w:rFonts w:cs="Arial"/>
          <w:szCs w:val="22"/>
        </w:rPr>
        <w:t xml:space="preserve"> for the compiled law.</w:t>
      </w:r>
    </w:p>
    <w:p w14:paraId="20EA34E3" w14:textId="77777777" w:rsidR="00307068" w:rsidRPr="00042EA7" w:rsidRDefault="00307068" w:rsidP="00307068">
      <w:pPr>
        <w:spacing w:before="80" w:after="120"/>
        <w:rPr>
          <w:rFonts w:cs="Arial"/>
          <w:b/>
          <w:szCs w:val="22"/>
        </w:rPr>
      </w:pPr>
      <w:r w:rsidRPr="00042EA7">
        <w:rPr>
          <w:rFonts w:cs="Arial"/>
          <w:b/>
          <w:szCs w:val="22"/>
        </w:rPr>
        <w:t>Self</w:t>
      </w:r>
      <w:r>
        <w:rPr>
          <w:rFonts w:cs="Arial"/>
          <w:b/>
          <w:szCs w:val="22"/>
        </w:rPr>
        <w:noBreakHyphen/>
      </w:r>
      <w:r w:rsidRPr="00042EA7">
        <w:rPr>
          <w:rFonts w:cs="Arial"/>
          <w:b/>
          <w:szCs w:val="22"/>
        </w:rPr>
        <w:t>repealing provisions</w:t>
      </w:r>
    </w:p>
    <w:p w14:paraId="53FB9D71" w14:textId="77777777" w:rsidR="00307068" w:rsidRPr="00BC57F4" w:rsidRDefault="00307068" w:rsidP="00307068">
      <w:pPr>
        <w:spacing w:after="120"/>
        <w:rPr>
          <w:rFonts w:cs="Arial"/>
        </w:rPr>
      </w:pPr>
      <w:r w:rsidRPr="00042EA7">
        <w:rPr>
          <w:rFonts w:cs="Arial"/>
          <w:szCs w:val="22"/>
        </w:rPr>
        <w:t>If a provision of the compiled law has been repealed in accordance with a provision of the law, details are included in the endnotes.</w:t>
      </w:r>
    </w:p>
    <w:p w14:paraId="76D3D2A3" w14:textId="77777777" w:rsidR="00307068" w:rsidRDefault="00307068" w:rsidP="00307068"/>
    <w:p w14:paraId="3744A835" w14:textId="77777777" w:rsidR="00307068" w:rsidRPr="00ED79B6" w:rsidRDefault="00307068" w:rsidP="00307068"/>
    <w:p w14:paraId="5FF5CFCB" w14:textId="77777777" w:rsidR="00307068" w:rsidRPr="00ED79B6" w:rsidRDefault="00307068" w:rsidP="00307068">
      <w:pPr>
        <w:pStyle w:val="Header"/>
        <w:tabs>
          <w:tab w:val="clear" w:pos="4150"/>
          <w:tab w:val="clear" w:pos="8307"/>
        </w:tabs>
      </w:pPr>
      <w:r w:rsidRPr="00ED79B6">
        <w:rPr>
          <w:rStyle w:val="CharChapNo"/>
        </w:rPr>
        <w:t xml:space="preserve"> </w:t>
      </w:r>
      <w:r w:rsidRPr="00ED79B6">
        <w:rPr>
          <w:rStyle w:val="CharChapText"/>
        </w:rPr>
        <w:t xml:space="preserve"> </w:t>
      </w:r>
    </w:p>
    <w:p w14:paraId="74319714" w14:textId="77777777" w:rsidR="00307068" w:rsidRPr="00ED79B6" w:rsidRDefault="00307068" w:rsidP="00307068">
      <w:pPr>
        <w:pStyle w:val="Header"/>
        <w:tabs>
          <w:tab w:val="clear" w:pos="4150"/>
          <w:tab w:val="clear" w:pos="8307"/>
        </w:tabs>
      </w:pPr>
      <w:r w:rsidRPr="00ED79B6">
        <w:rPr>
          <w:rStyle w:val="CharPartNo"/>
        </w:rPr>
        <w:t xml:space="preserve"> </w:t>
      </w:r>
      <w:r w:rsidRPr="00ED79B6">
        <w:rPr>
          <w:rStyle w:val="CharPartText"/>
        </w:rPr>
        <w:t xml:space="preserve"> </w:t>
      </w:r>
    </w:p>
    <w:p w14:paraId="2D7DCF88" w14:textId="77777777" w:rsidR="00307068" w:rsidRPr="00ED79B6" w:rsidRDefault="00307068" w:rsidP="00307068">
      <w:pPr>
        <w:pStyle w:val="Header"/>
        <w:tabs>
          <w:tab w:val="clear" w:pos="4150"/>
          <w:tab w:val="clear" w:pos="8307"/>
        </w:tabs>
      </w:pPr>
      <w:r w:rsidRPr="00ED79B6">
        <w:rPr>
          <w:rStyle w:val="CharDivNo"/>
        </w:rPr>
        <w:t xml:space="preserve"> </w:t>
      </w:r>
      <w:r w:rsidRPr="00ED79B6">
        <w:rPr>
          <w:rStyle w:val="CharDivText"/>
        </w:rPr>
        <w:t xml:space="preserve"> </w:t>
      </w:r>
    </w:p>
    <w:p w14:paraId="4E8F5239" w14:textId="77777777" w:rsidR="00307068" w:rsidRDefault="00307068" w:rsidP="00307068">
      <w:pPr>
        <w:sectPr w:rsidR="00307068" w:rsidSect="005308B8">
          <w:headerReference w:type="even" r:id="rId12"/>
          <w:headerReference w:type="default" r:id="rId13"/>
          <w:footerReference w:type="even" r:id="rId14"/>
          <w:footerReference w:type="default" r:id="rId15"/>
          <w:headerReference w:type="first" r:id="rId16"/>
          <w:footerReference w:type="first" r:id="rId17"/>
          <w:pgSz w:w="11907" w:h="16839"/>
          <w:pgMar w:top="1440" w:right="1797" w:bottom="1440" w:left="1797" w:header="720" w:footer="3402" w:gutter="0"/>
          <w:cols w:space="708"/>
          <w:titlePg/>
          <w:docGrid w:linePitch="360"/>
        </w:sectPr>
      </w:pPr>
    </w:p>
    <w:p w14:paraId="56405DFC" w14:textId="77777777" w:rsidR="00307068" w:rsidRPr="007A1328" w:rsidRDefault="00307068" w:rsidP="00307068"/>
    <w:sdt>
      <w:sdtPr>
        <w:rPr>
          <w:sz w:val="22"/>
        </w:rPr>
        <w:id w:val="1870266393"/>
        <w:docPartObj>
          <w:docPartGallery w:val="Table of Contents"/>
          <w:docPartUnique/>
        </w:docPartObj>
      </w:sdtPr>
      <w:sdtEndPr>
        <w:rPr>
          <w:b/>
          <w:bCs/>
          <w:noProof/>
        </w:rPr>
      </w:sdtEndPr>
      <w:sdtContent>
        <w:p w14:paraId="30D99A89" w14:textId="076E9102" w:rsidR="00F031E3" w:rsidRDefault="00F031E3" w:rsidP="00F031E3">
          <w:pPr>
            <w:pStyle w:val="TOCHeading"/>
          </w:pPr>
          <w:r>
            <w:t>Contents</w:t>
          </w:r>
        </w:p>
        <w:p w14:paraId="7AF3FABF" w14:textId="5841544A" w:rsidR="006A4AAA" w:rsidRDefault="00F031E3">
          <w:pPr>
            <w:pStyle w:val="TOC5"/>
            <w:tabs>
              <w:tab w:val="right" w:leader="dot" w:pos="8303"/>
            </w:tabs>
            <w:rPr>
              <w:rFonts w:asciiTheme="minorHAnsi" w:eastAsiaTheme="minorEastAsia" w:hAnsiTheme="minorHAnsi" w:cstheme="minorBidi"/>
              <w:noProof/>
              <w:sz w:val="22"/>
              <w:szCs w:val="22"/>
            </w:rPr>
          </w:pPr>
          <w:r>
            <w:fldChar w:fldCharType="begin"/>
          </w:r>
          <w:r>
            <w:instrText xml:space="preserve"> TOC \o "3-3" \t "Heading 1,1,Heading 2,2,ActHead 1,2,ActHead 2,2,ActHead 4,4,ActHead 5,5,ActHead 6,6,ActHead 7,7,ActHead 8,8,ActHead 9,9,Head 1,1,Head 2,2,ENotesHeading 1,2" </w:instrText>
          </w:r>
          <w:r>
            <w:fldChar w:fldCharType="separate"/>
          </w:r>
          <w:r w:rsidR="006A4AAA">
            <w:rPr>
              <w:noProof/>
            </w:rPr>
            <w:t>1  Name</w:t>
          </w:r>
          <w:r w:rsidR="006A4AAA">
            <w:rPr>
              <w:noProof/>
            </w:rPr>
            <w:tab/>
          </w:r>
          <w:r w:rsidR="006A4AAA">
            <w:rPr>
              <w:noProof/>
            </w:rPr>
            <w:fldChar w:fldCharType="begin"/>
          </w:r>
          <w:r w:rsidR="006A4AAA">
            <w:rPr>
              <w:noProof/>
            </w:rPr>
            <w:instrText xml:space="preserve"> PAGEREF _Toc200699280 \h </w:instrText>
          </w:r>
          <w:r w:rsidR="006A4AAA">
            <w:rPr>
              <w:noProof/>
            </w:rPr>
          </w:r>
          <w:r w:rsidR="006A4AAA">
            <w:rPr>
              <w:noProof/>
            </w:rPr>
            <w:fldChar w:fldCharType="separate"/>
          </w:r>
          <w:r w:rsidR="006A4AAA">
            <w:rPr>
              <w:noProof/>
            </w:rPr>
            <w:t>1</w:t>
          </w:r>
          <w:r w:rsidR="006A4AAA">
            <w:rPr>
              <w:noProof/>
            </w:rPr>
            <w:fldChar w:fldCharType="end"/>
          </w:r>
        </w:p>
        <w:p w14:paraId="7CE77781" w14:textId="6CAC4E1F" w:rsidR="006A4AAA" w:rsidRDefault="006A4AAA">
          <w:pPr>
            <w:pStyle w:val="TOC5"/>
            <w:tabs>
              <w:tab w:val="right" w:leader="dot" w:pos="8303"/>
            </w:tabs>
            <w:rPr>
              <w:rFonts w:asciiTheme="minorHAnsi" w:eastAsiaTheme="minorEastAsia" w:hAnsiTheme="minorHAnsi" w:cstheme="minorBidi"/>
              <w:noProof/>
              <w:sz w:val="22"/>
              <w:szCs w:val="22"/>
            </w:rPr>
          </w:pPr>
          <w:r>
            <w:rPr>
              <w:noProof/>
            </w:rPr>
            <w:t>3  Authority</w:t>
          </w:r>
          <w:r>
            <w:rPr>
              <w:noProof/>
            </w:rPr>
            <w:tab/>
          </w:r>
          <w:r>
            <w:rPr>
              <w:noProof/>
            </w:rPr>
            <w:fldChar w:fldCharType="begin"/>
          </w:r>
          <w:r>
            <w:rPr>
              <w:noProof/>
            </w:rPr>
            <w:instrText xml:space="preserve"> PAGEREF _Toc200699281 \h </w:instrText>
          </w:r>
          <w:r>
            <w:rPr>
              <w:noProof/>
            </w:rPr>
          </w:r>
          <w:r>
            <w:rPr>
              <w:noProof/>
            </w:rPr>
            <w:fldChar w:fldCharType="separate"/>
          </w:r>
          <w:r>
            <w:rPr>
              <w:noProof/>
            </w:rPr>
            <w:t>1</w:t>
          </w:r>
          <w:r>
            <w:rPr>
              <w:noProof/>
            </w:rPr>
            <w:fldChar w:fldCharType="end"/>
          </w:r>
        </w:p>
        <w:p w14:paraId="56E09576" w14:textId="5B1C2643" w:rsidR="006A4AAA" w:rsidRDefault="006A4AAA">
          <w:pPr>
            <w:pStyle w:val="TOC5"/>
            <w:tabs>
              <w:tab w:val="right" w:leader="dot" w:pos="8303"/>
            </w:tabs>
            <w:rPr>
              <w:rFonts w:asciiTheme="minorHAnsi" w:eastAsiaTheme="minorEastAsia" w:hAnsiTheme="minorHAnsi" w:cstheme="minorBidi"/>
              <w:noProof/>
              <w:sz w:val="22"/>
              <w:szCs w:val="22"/>
            </w:rPr>
          </w:pPr>
          <w:r>
            <w:rPr>
              <w:noProof/>
            </w:rPr>
            <w:t>5  Definitions</w:t>
          </w:r>
          <w:r>
            <w:rPr>
              <w:noProof/>
            </w:rPr>
            <w:tab/>
          </w:r>
          <w:r>
            <w:rPr>
              <w:noProof/>
            </w:rPr>
            <w:fldChar w:fldCharType="begin"/>
          </w:r>
          <w:r>
            <w:rPr>
              <w:noProof/>
            </w:rPr>
            <w:instrText xml:space="preserve"> PAGEREF _Toc200699282 \h </w:instrText>
          </w:r>
          <w:r>
            <w:rPr>
              <w:noProof/>
            </w:rPr>
          </w:r>
          <w:r>
            <w:rPr>
              <w:noProof/>
            </w:rPr>
            <w:fldChar w:fldCharType="separate"/>
          </w:r>
          <w:r>
            <w:rPr>
              <w:noProof/>
            </w:rPr>
            <w:t>1</w:t>
          </w:r>
          <w:r>
            <w:rPr>
              <w:noProof/>
            </w:rPr>
            <w:fldChar w:fldCharType="end"/>
          </w:r>
        </w:p>
        <w:p w14:paraId="00D2A49E" w14:textId="2912D1B6" w:rsidR="006A4AAA" w:rsidRDefault="006A4AAA">
          <w:pPr>
            <w:pStyle w:val="TOC5"/>
            <w:tabs>
              <w:tab w:val="right" w:leader="dot" w:pos="8303"/>
            </w:tabs>
            <w:rPr>
              <w:rFonts w:asciiTheme="minorHAnsi" w:eastAsiaTheme="minorEastAsia" w:hAnsiTheme="minorHAnsi" w:cstheme="minorBidi"/>
              <w:noProof/>
              <w:sz w:val="22"/>
              <w:szCs w:val="22"/>
            </w:rPr>
          </w:pPr>
          <w:r>
            <w:rPr>
              <w:noProof/>
            </w:rPr>
            <w:t>6  Warlike service</w:t>
          </w:r>
          <w:r>
            <w:rPr>
              <w:noProof/>
            </w:rPr>
            <w:tab/>
          </w:r>
          <w:r>
            <w:rPr>
              <w:noProof/>
            </w:rPr>
            <w:fldChar w:fldCharType="begin"/>
          </w:r>
          <w:r>
            <w:rPr>
              <w:noProof/>
            </w:rPr>
            <w:instrText xml:space="preserve"> PAGEREF _Toc200699283 \h </w:instrText>
          </w:r>
          <w:r>
            <w:rPr>
              <w:noProof/>
            </w:rPr>
          </w:r>
          <w:r>
            <w:rPr>
              <w:noProof/>
            </w:rPr>
            <w:fldChar w:fldCharType="separate"/>
          </w:r>
          <w:r>
            <w:rPr>
              <w:noProof/>
            </w:rPr>
            <w:t>1</w:t>
          </w:r>
          <w:r>
            <w:rPr>
              <w:noProof/>
            </w:rPr>
            <w:fldChar w:fldCharType="end"/>
          </w:r>
        </w:p>
        <w:p w14:paraId="2C01DF39" w14:textId="04FE88CA" w:rsidR="006A4AAA" w:rsidRDefault="006A4AAA">
          <w:pPr>
            <w:pStyle w:val="TOC2"/>
            <w:rPr>
              <w:rFonts w:asciiTheme="minorHAnsi" w:eastAsiaTheme="minorEastAsia" w:hAnsiTheme="minorHAnsi" w:cstheme="minorBidi"/>
              <w:b w:val="0"/>
              <w:sz w:val="22"/>
              <w:szCs w:val="22"/>
            </w:rPr>
          </w:pPr>
          <w:r>
            <w:t>Schedule 1—Warlike service</w:t>
          </w:r>
          <w:r>
            <w:tab/>
          </w:r>
          <w:r>
            <w:fldChar w:fldCharType="begin"/>
          </w:r>
          <w:r>
            <w:instrText xml:space="preserve"> PAGEREF _Toc200699284 \h </w:instrText>
          </w:r>
          <w:r>
            <w:fldChar w:fldCharType="separate"/>
          </w:r>
          <w:r>
            <w:t>2</w:t>
          </w:r>
          <w:r>
            <w:fldChar w:fldCharType="end"/>
          </w:r>
        </w:p>
        <w:p w14:paraId="5EDD4C6C" w14:textId="604DEE7A" w:rsidR="006A4AAA" w:rsidRDefault="006A4AAA">
          <w:pPr>
            <w:pStyle w:val="TOC5"/>
            <w:tabs>
              <w:tab w:val="left" w:pos="1440"/>
              <w:tab w:val="right" w:leader="dot" w:pos="8303"/>
            </w:tabs>
            <w:rPr>
              <w:rFonts w:asciiTheme="minorHAnsi" w:eastAsiaTheme="minorEastAsia" w:hAnsiTheme="minorHAnsi" w:cstheme="minorBidi"/>
              <w:noProof/>
              <w:sz w:val="22"/>
              <w:szCs w:val="22"/>
            </w:rPr>
          </w:pPr>
          <w:r>
            <w:rPr>
              <w:noProof/>
            </w:rPr>
            <w:t>1</w:t>
          </w:r>
          <w:r>
            <w:rPr>
              <w:rFonts w:asciiTheme="minorHAnsi" w:eastAsiaTheme="minorEastAsia" w:hAnsiTheme="minorHAnsi" w:cstheme="minorBidi"/>
              <w:noProof/>
              <w:sz w:val="22"/>
              <w:szCs w:val="22"/>
            </w:rPr>
            <w:tab/>
          </w:r>
          <w:r>
            <w:rPr>
              <w:noProof/>
            </w:rPr>
            <w:t>Warlike service</w:t>
          </w:r>
          <w:r>
            <w:rPr>
              <w:noProof/>
            </w:rPr>
            <w:tab/>
          </w:r>
          <w:r>
            <w:rPr>
              <w:noProof/>
            </w:rPr>
            <w:fldChar w:fldCharType="begin"/>
          </w:r>
          <w:r>
            <w:rPr>
              <w:noProof/>
            </w:rPr>
            <w:instrText xml:space="preserve"> PAGEREF _Toc200699285 \h </w:instrText>
          </w:r>
          <w:r>
            <w:rPr>
              <w:noProof/>
            </w:rPr>
          </w:r>
          <w:r>
            <w:rPr>
              <w:noProof/>
            </w:rPr>
            <w:fldChar w:fldCharType="separate"/>
          </w:r>
          <w:r>
            <w:rPr>
              <w:noProof/>
            </w:rPr>
            <w:t>2</w:t>
          </w:r>
          <w:r>
            <w:rPr>
              <w:noProof/>
            </w:rPr>
            <w:fldChar w:fldCharType="end"/>
          </w:r>
        </w:p>
        <w:p w14:paraId="6AC9B1D9" w14:textId="1F122EE8" w:rsidR="006A4AAA" w:rsidRDefault="006A4AAA">
          <w:pPr>
            <w:pStyle w:val="TOC2"/>
            <w:rPr>
              <w:rFonts w:asciiTheme="minorHAnsi" w:eastAsiaTheme="minorEastAsia" w:hAnsiTheme="minorHAnsi" w:cstheme="minorBidi"/>
              <w:b w:val="0"/>
              <w:sz w:val="22"/>
              <w:szCs w:val="22"/>
            </w:rPr>
          </w:pPr>
          <w:r>
            <w:t>Endnotes</w:t>
          </w:r>
          <w:r>
            <w:tab/>
          </w:r>
          <w:r>
            <w:fldChar w:fldCharType="begin"/>
          </w:r>
          <w:r>
            <w:instrText xml:space="preserve"> PAGEREF _Toc200699286 \h </w:instrText>
          </w:r>
          <w:r>
            <w:fldChar w:fldCharType="separate"/>
          </w:r>
          <w:r>
            <w:t>6</w:t>
          </w:r>
          <w:r>
            <w:fldChar w:fldCharType="end"/>
          </w:r>
        </w:p>
        <w:p w14:paraId="56B8B57C" w14:textId="278B9BAA" w:rsidR="006A4AAA" w:rsidRDefault="006A4AAA">
          <w:pPr>
            <w:pStyle w:val="TOC3"/>
            <w:rPr>
              <w:rFonts w:asciiTheme="minorHAnsi" w:eastAsiaTheme="minorEastAsia" w:hAnsiTheme="minorHAnsi" w:cstheme="minorBidi"/>
              <w:sz w:val="22"/>
              <w:szCs w:val="22"/>
            </w:rPr>
          </w:pPr>
          <w:r>
            <w:t>Endnote 1—About the endnotes</w:t>
          </w:r>
          <w:r>
            <w:tab/>
          </w:r>
          <w:r>
            <w:fldChar w:fldCharType="begin"/>
          </w:r>
          <w:r>
            <w:instrText xml:space="preserve"> PAGEREF _Toc200699287 \h </w:instrText>
          </w:r>
          <w:r>
            <w:fldChar w:fldCharType="separate"/>
          </w:r>
          <w:r>
            <w:t>6</w:t>
          </w:r>
          <w:r>
            <w:fldChar w:fldCharType="end"/>
          </w:r>
        </w:p>
        <w:p w14:paraId="0717465E" w14:textId="43A67436" w:rsidR="006A4AAA" w:rsidRDefault="006A4AAA">
          <w:pPr>
            <w:pStyle w:val="TOC3"/>
            <w:rPr>
              <w:rFonts w:asciiTheme="minorHAnsi" w:eastAsiaTheme="minorEastAsia" w:hAnsiTheme="minorHAnsi" w:cstheme="minorBidi"/>
              <w:sz w:val="22"/>
              <w:szCs w:val="22"/>
            </w:rPr>
          </w:pPr>
          <w:r>
            <w:t>Endnote 2—Abbreviation key</w:t>
          </w:r>
          <w:r>
            <w:tab/>
          </w:r>
          <w:r>
            <w:fldChar w:fldCharType="begin"/>
          </w:r>
          <w:r>
            <w:instrText xml:space="preserve"> PAGEREF _Toc200699288 \h </w:instrText>
          </w:r>
          <w:r>
            <w:fldChar w:fldCharType="separate"/>
          </w:r>
          <w:r>
            <w:t>7</w:t>
          </w:r>
          <w:r>
            <w:fldChar w:fldCharType="end"/>
          </w:r>
        </w:p>
        <w:p w14:paraId="22F34257" w14:textId="2ABC6ACA" w:rsidR="006A4AAA" w:rsidRDefault="006A4AAA">
          <w:pPr>
            <w:pStyle w:val="TOC3"/>
            <w:rPr>
              <w:rFonts w:asciiTheme="minorHAnsi" w:eastAsiaTheme="minorEastAsia" w:hAnsiTheme="minorHAnsi" w:cstheme="minorBidi"/>
              <w:sz w:val="22"/>
              <w:szCs w:val="22"/>
            </w:rPr>
          </w:pPr>
          <w:r>
            <w:t>Endnote 3—Legislation history</w:t>
          </w:r>
          <w:r>
            <w:tab/>
          </w:r>
          <w:r>
            <w:fldChar w:fldCharType="begin"/>
          </w:r>
          <w:r>
            <w:instrText xml:space="preserve"> PAGEREF _Toc200699289 \h </w:instrText>
          </w:r>
          <w:r>
            <w:fldChar w:fldCharType="separate"/>
          </w:r>
          <w:r>
            <w:t>8</w:t>
          </w:r>
          <w:r>
            <w:fldChar w:fldCharType="end"/>
          </w:r>
        </w:p>
        <w:p w14:paraId="6944D44D" w14:textId="7D7286CE" w:rsidR="006A4AAA" w:rsidRDefault="006A4AAA">
          <w:pPr>
            <w:pStyle w:val="TOC3"/>
            <w:rPr>
              <w:rFonts w:asciiTheme="minorHAnsi" w:eastAsiaTheme="minorEastAsia" w:hAnsiTheme="minorHAnsi" w:cstheme="minorBidi"/>
              <w:sz w:val="22"/>
              <w:szCs w:val="22"/>
            </w:rPr>
          </w:pPr>
          <w:r>
            <w:t>Endnote 4—Amendment history</w:t>
          </w:r>
          <w:r>
            <w:tab/>
          </w:r>
          <w:r>
            <w:fldChar w:fldCharType="begin"/>
          </w:r>
          <w:r>
            <w:instrText xml:space="preserve"> PAGEREF _Toc200699290 \h </w:instrText>
          </w:r>
          <w:r>
            <w:fldChar w:fldCharType="separate"/>
          </w:r>
          <w:r>
            <w:t>9</w:t>
          </w:r>
          <w:r>
            <w:fldChar w:fldCharType="end"/>
          </w:r>
        </w:p>
        <w:p w14:paraId="270A42AD" w14:textId="1A31937E" w:rsidR="00F031E3" w:rsidRDefault="00F031E3">
          <w:r>
            <w:rPr>
              <w:rFonts w:eastAsia="Times New Roman" w:cs="Times New Roman"/>
              <w:sz w:val="24"/>
              <w:lang w:eastAsia="en-AU"/>
            </w:rPr>
            <w:fldChar w:fldCharType="end"/>
          </w:r>
        </w:p>
      </w:sdtContent>
    </w:sdt>
    <w:p w14:paraId="7E6273B8" w14:textId="77777777" w:rsidR="00307068" w:rsidRDefault="00307068" w:rsidP="00307068">
      <w:pPr>
        <w:sectPr w:rsidR="00307068" w:rsidSect="005308B8">
          <w:headerReference w:type="even" r:id="rId18"/>
          <w:headerReference w:type="default" r:id="rId19"/>
          <w:footerReference w:type="even" r:id="rId20"/>
          <w:footerReference w:type="default" r:id="rId21"/>
          <w:headerReference w:type="first" r:id="rId22"/>
          <w:pgSz w:w="11907" w:h="16839"/>
          <w:pgMar w:top="2378" w:right="1797" w:bottom="1440" w:left="1797" w:header="720" w:footer="709" w:gutter="0"/>
          <w:pgNumType w:fmt="lowerRoman" w:start="1"/>
          <w:cols w:space="708"/>
          <w:docGrid w:linePitch="360"/>
        </w:sectPr>
      </w:pPr>
      <w:bookmarkStart w:id="0" w:name="_GoBack"/>
      <w:bookmarkEnd w:id="0"/>
    </w:p>
    <w:p w14:paraId="21FE5E9E" w14:textId="77777777" w:rsidR="004A20B9" w:rsidRPr="00C441BA" w:rsidRDefault="004A20B9" w:rsidP="004A20B9">
      <w:pPr>
        <w:pStyle w:val="ActHead5"/>
      </w:pPr>
      <w:bookmarkStart w:id="1" w:name="_Toc534641439"/>
      <w:bookmarkStart w:id="2" w:name="_Toc200699280"/>
      <w:proofErr w:type="gramStart"/>
      <w:r w:rsidRPr="00C441BA">
        <w:rPr>
          <w:rStyle w:val="CharSectno"/>
        </w:rPr>
        <w:t>1</w:t>
      </w:r>
      <w:r w:rsidRPr="00C441BA">
        <w:t xml:space="preserve">  Name</w:t>
      </w:r>
      <w:bookmarkEnd w:id="1"/>
      <w:bookmarkEnd w:id="2"/>
      <w:proofErr w:type="gramEnd"/>
    </w:p>
    <w:p w14:paraId="3680A825" w14:textId="77777777" w:rsidR="004A20B9" w:rsidRPr="00C441BA" w:rsidRDefault="004A20B9" w:rsidP="004A20B9">
      <w:pPr>
        <w:pStyle w:val="subsection"/>
      </w:pPr>
      <w:r w:rsidRPr="00C441BA">
        <w:tab/>
      </w:r>
      <w:r w:rsidRPr="00C441BA">
        <w:tab/>
        <w:t xml:space="preserve">This instrument is the </w:t>
      </w:r>
      <w:r w:rsidRPr="00C441BA">
        <w:rPr>
          <w:i/>
        </w:rPr>
        <w:fldChar w:fldCharType="begin"/>
      </w:r>
      <w:r w:rsidRPr="00C441BA">
        <w:rPr>
          <w:i/>
        </w:rPr>
        <w:instrText xml:space="preserve"> STYLEREF  ShortT </w:instrText>
      </w:r>
      <w:r w:rsidRPr="00C441BA">
        <w:rPr>
          <w:i/>
        </w:rPr>
        <w:fldChar w:fldCharType="separate"/>
      </w:r>
      <w:r w:rsidR="009D3E23">
        <w:rPr>
          <w:i/>
          <w:noProof/>
        </w:rPr>
        <w:t>Military Rehabi</w:t>
      </w:r>
      <w:r w:rsidR="003F5C8C">
        <w:rPr>
          <w:i/>
          <w:noProof/>
        </w:rPr>
        <w:t>litation and Compensation (W</w:t>
      </w:r>
      <w:r w:rsidR="009D3E23">
        <w:rPr>
          <w:i/>
          <w:noProof/>
        </w:rPr>
        <w:t>arlike Service) Determination 2019</w:t>
      </w:r>
      <w:r w:rsidRPr="00C441BA">
        <w:rPr>
          <w:i/>
        </w:rPr>
        <w:fldChar w:fldCharType="end"/>
      </w:r>
      <w:r w:rsidRPr="00C441BA">
        <w:t>.</w:t>
      </w:r>
    </w:p>
    <w:p w14:paraId="00BF57A1" w14:textId="77777777" w:rsidR="004A20B9" w:rsidRPr="00C441BA" w:rsidRDefault="004A20B9" w:rsidP="004A20B9">
      <w:pPr>
        <w:pStyle w:val="ActHead5"/>
      </w:pPr>
      <w:bookmarkStart w:id="3" w:name="_Toc534641441"/>
      <w:bookmarkStart w:id="4" w:name="_Toc200699281"/>
      <w:proofErr w:type="gramStart"/>
      <w:r w:rsidRPr="00C441BA">
        <w:rPr>
          <w:rStyle w:val="CharSectno"/>
        </w:rPr>
        <w:t>3</w:t>
      </w:r>
      <w:r w:rsidRPr="00C441BA">
        <w:t xml:space="preserve">  Authority</w:t>
      </w:r>
      <w:bookmarkEnd w:id="3"/>
      <w:bookmarkEnd w:id="4"/>
      <w:proofErr w:type="gramEnd"/>
    </w:p>
    <w:p w14:paraId="47917A34" w14:textId="77777777" w:rsidR="004A20B9" w:rsidRPr="00C441BA" w:rsidRDefault="004A20B9" w:rsidP="004A20B9">
      <w:pPr>
        <w:pStyle w:val="subsection"/>
      </w:pPr>
      <w:r w:rsidRPr="00C441BA">
        <w:tab/>
      </w:r>
      <w:r w:rsidRPr="00C441BA">
        <w:tab/>
        <w:t>This instrumen</w:t>
      </w:r>
      <w:r w:rsidR="003F5C8C">
        <w:t>t is made under paragraph 6(1)(a</w:t>
      </w:r>
      <w:r w:rsidRPr="00C441BA">
        <w:t xml:space="preserve">) of the </w:t>
      </w:r>
      <w:r w:rsidRPr="00C441BA">
        <w:rPr>
          <w:i/>
        </w:rPr>
        <w:t>Military Rehabilitation and Compensation Act 2004</w:t>
      </w:r>
      <w:r w:rsidRPr="00C441BA">
        <w:t>.</w:t>
      </w:r>
    </w:p>
    <w:p w14:paraId="3309F801" w14:textId="77777777" w:rsidR="004A20B9" w:rsidRPr="00C441BA" w:rsidRDefault="004A20B9" w:rsidP="004A20B9">
      <w:pPr>
        <w:pStyle w:val="ActHead5"/>
      </w:pPr>
      <w:bookmarkStart w:id="5" w:name="_Toc534641443"/>
      <w:bookmarkStart w:id="6" w:name="_Toc200699282"/>
      <w:proofErr w:type="gramStart"/>
      <w:r w:rsidRPr="00C441BA">
        <w:rPr>
          <w:rStyle w:val="CharSectno"/>
        </w:rPr>
        <w:t>5</w:t>
      </w:r>
      <w:r w:rsidRPr="00C441BA">
        <w:t xml:space="preserve">  Definitions</w:t>
      </w:r>
      <w:bookmarkEnd w:id="5"/>
      <w:bookmarkEnd w:id="6"/>
      <w:proofErr w:type="gramEnd"/>
    </w:p>
    <w:p w14:paraId="207C1EE0" w14:textId="77777777" w:rsidR="004A20B9" w:rsidRPr="00C441BA" w:rsidRDefault="004A20B9" w:rsidP="004A20B9">
      <w:pPr>
        <w:pStyle w:val="subsection"/>
      </w:pPr>
      <w:r w:rsidRPr="00C441BA">
        <w:tab/>
      </w:r>
      <w:r w:rsidRPr="00C441BA">
        <w:tab/>
        <w:t>In this instrument:</w:t>
      </w:r>
    </w:p>
    <w:p w14:paraId="54B9290D" w14:textId="77777777" w:rsidR="004A20B9" w:rsidRPr="00C441BA" w:rsidRDefault="004A20B9" w:rsidP="004A20B9">
      <w:pPr>
        <w:pStyle w:val="Definition"/>
      </w:pPr>
      <w:r w:rsidRPr="00C441BA">
        <w:rPr>
          <w:b/>
          <w:i/>
        </w:rPr>
        <w:t>Act</w:t>
      </w:r>
      <w:r w:rsidRPr="00C441BA">
        <w:t xml:space="preserve"> means the </w:t>
      </w:r>
      <w:r w:rsidRPr="00C441BA">
        <w:rPr>
          <w:i/>
        </w:rPr>
        <w:t>Military Rehabilitation and Compensation Act 2004</w:t>
      </w:r>
      <w:r w:rsidRPr="00C441BA">
        <w:t>.</w:t>
      </w:r>
    </w:p>
    <w:p w14:paraId="5E68C1F8" w14:textId="77777777" w:rsidR="004A20B9" w:rsidRPr="00C441BA" w:rsidRDefault="004A20B9" w:rsidP="004A20B9">
      <w:pPr>
        <w:pStyle w:val="Definition"/>
        <w:spacing w:before="240"/>
        <w:rPr>
          <w:b/>
          <w:i/>
        </w:rPr>
      </w:pPr>
      <w:r w:rsidRPr="00C441BA">
        <w:rPr>
          <w:b/>
          <w:i/>
        </w:rPr>
        <w:t>ADF</w:t>
      </w:r>
      <w:r w:rsidRPr="00C441BA">
        <w:t xml:space="preserve"> means the Australian Defence Force (within the meaning of the </w:t>
      </w:r>
      <w:r w:rsidRPr="00C441BA">
        <w:rPr>
          <w:i/>
        </w:rPr>
        <w:t>Defence Act 1903</w:t>
      </w:r>
      <w:r w:rsidRPr="00C441BA">
        <w:t>).</w:t>
      </w:r>
    </w:p>
    <w:p w14:paraId="73E636A9" w14:textId="77777777" w:rsidR="004A20B9" w:rsidRPr="00C441BA" w:rsidRDefault="004A20B9" w:rsidP="004A20B9">
      <w:pPr>
        <w:pStyle w:val="Definition"/>
      </w:pPr>
      <w:r w:rsidRPr="00C441BA">
        <w:rPr>
          <w:b/>
          <w:i/>
        </w:rPr>
        <w:t>NATO</w:t>
      </w:r>
      <w:r w:rsidRPr="00C441BA">
        <w:t xml:space="preserve"> means the North Atlantic Treaty Organization.</w:t>
      </w:r>
    </w:p>
    <w:p w14:paraId="61CBDCFD" w14:textId="77777777" w:rsidR="004A20B9" w:rsidRPr="00C441BA" w:rsidRDefault="004A20B9" w:rsidP="004A20B9">
      <w:pPr>
        <w:pStyle w:val="ActHead5"/>
      </w:pPr>
      <w:bookmarkStart w:id="7" w:name="_Toc534641444"/>
      <w:bookmarkStart w:id="8" w:name="_Toc200699283"/>
      <w:proofErr w:type="gramStart"/>
      <w:r w:rsidRPr="00C441BA">
        <w:rPr>
          <w:rStyle w:val="CharSectno"/>
        </w:rPr>
        <w:t>6</w:t>
      </w:r>
      <w:r w:rsidR="003F5C8C">
        <w:t xml:space="preserve">  W</w:t>
      </w:r>
      <w:r w:rsidRPr="00C441BA">
        <w:t>arlike</w:t>
      </w:r>
      <w:proofErr w:type="gramEnd"/>
      <w:r w:rsidRPr="00C441BA">
        <w:t xml:space="preserve"> service</w:t>
      </w:r>
      <w:bookmarkEnd w:id="7"/>
      <w:bookmarkEnd w:id="8"/>
    </w:p>
    <w:p w14:paraId="64E9CFD1" w14:textId="77777777" w:rsidR="00A939C4" w:rsidRDefault="004A20B9" w:rsidP="004A20B9">
      <w:pPr>
        <w:pStyle w:val="subsection"/>
      </w:pPr>
      <w:r w:rsidRPr="00C441BA">
        <w:tab/>
      </w:r>
      <w:r w:rsidRPr="00C441BA">
        <w:tab/>
        <w:t>Schedule 1 specifies service wi</w:t>
      </w:r>
      <w:r w:rsidR="003F5C8C">
        <w:t>th the Defence Force that is W</w:t>
      </w:r>
      <w:r w:rsidRPr="00C441BA">
        <w:t>arlike service for the purposes of the Act.</w:t>
      </w:r>
    </w:p>
    <w:p w14:paraId="78D67311" w14:textId="77777777" w:rsidR="00A939C4" w:rsidRDefault="00A939C4">
      <w:pPr>
        <w:spacing w:line="240" w:lineRule="auto"/>
        <w:rPr>
          <w:rFonts w:eastAsia="Times New Roman" w:cs="Times New Roman"/>
          <w:lang w:eastAsia="en-AU"/>
        </w:rPr>
      </w:pPr>
      <w:r>
        <w:br w:type="page"/>
      </w:r>
    </w:p>
    <w:p w14:paraId="560953D4" w14:textId="77777777" w:rsidR="00A939C4" w:rsidRPr="00C441BA" w:rsidRDefault="00A939C4" w:rsidP="00A939C4">
      <w:pPr>
        <w:pStyle w:val="ActHead1"/>
      </w:pPr>
      <w:bookmarkStart w:id="9" w:name="_Toc534641445"/>
      <w:bookmarkStart w:id="10" w:name="_Toc200699284"/>
      <w:r w:rsidRPr="00C441BA">
        <w:rPr>
          <w:rStyle w:val="CharChapNo"/>
        </w:rPr>
        <w:t>Schedule 1</w:t>
      </w:r>
      <w:r w:rsidRPr="00C441BA">
        <w:t>—</w:t>
      </w:r>
      <w:r w:rsidR="003F5C8C">
        <w:rPr>
          <w:rStyle w:val="CharChapText"/>
        </w:rPr>
        <w:t>W</w:t>
      </w:r>
      <w:r w:rsidRPr="00C441BA">
        <w:rPr>
          <w:rStyle w:val="CharChapText"/>
        </w:rPr>
        <w:t>arlike service</w:t>
      </w:r>
      <w:bookmarkEnd w:id="9"/>
      <w:bookmarkEnd w:id="10"/>
    </w:p>
    <w:p w14:paraId="3EE1C136" w14:textId="77777777" w:rsidR="003F5C8C" w:rsidRDefault="00A939C4" w:rsidP="003F5C8C">
      <w:pPr>
        <w:pStyle w:val="ActHead5"/>
        <w:ind w:left="567" w:hanging="567"/>
      </w:pPr>
      <w:bookmarkStart w:id="11" w:name="f_Check_Lines_below"/>
      <w:bookmarkStart w:id="12" w:name="_Toc534641446"/>
      <w:bookmarkStart w:id="13" w:name="_Toc200699285"/>
      <w:bookmarkEnd w:id="11"/>
      <w:r w:rsidRPr="00C441BA">
        <w:rPr>
          <w:rStyle w:val="CharSectno"/>
        </w:rPr>
        <w:t>1</w:t>
      </w:r>
      <w:bookmarkEnd w:id="12"/>
      <w:r w:rsidR="003F5C8C">
        <w:tab/>
        <w:t>Warlike service</w:t>
      </w:r>
      <w:bookmarkEnd w:id="13"/>
    </w:p>
    <w:p w14:paraId="75BDFC3F" w14:textId="77777777" w:rsidR="003F5C8C" w:rsidRPr="00165559" w:rsidRDefault="003F5C8C" w:rsidP="003F5C8C">
      <w:pPr>
        <w:pStyle w:val="subsection"/>
      </w:pPr>
      <w:r>
        <w:tab/>
      </w:r>
      <w:r w:rsidRPr="00165559">
        <w:tab/>
        <w:t>For the purposes of paragraph 6(1)(a) of the Act, service with the Defence Force in an operation mentioned in an item of the following table is warlike service for the purposes of the Act if the service:</w:t>
      </w:r>
    </w:p>
    <w:p w14:paraId="1482EF9B" w14:textId="77777777" w:rsidR="003F5C8C" w:rsidRPr="00165559" w:rsidRDefault="003F5C8C" w:rsidP="003F5C8C">
      <w:pPr>
        <w:pStyle w:val="paragraph"/>
      </w:pPr>
      <w:r w:rsidRPr="00165559">
        <w:tab/>
        <w:t>(a)</w:t>
      </w:r>
      <w:r w:rsidRPr="00165559">
        <w:tab/>
        <w:t>is in an area of operation mentioned in the item; and</w:t>
      </w:r>
    </w:p>
    <w:p w14:paraId="7E2EC461" w14:textId="6BE10B3B" w:rsidR="003F5C8C" w:rsidRDefault="003F5C8C" w:rsidP="003F5C8C">
      <w:pPr>
        <w:pStyle w:val="paragraph"/>
      </w:pPr>
      <w:r w:rsidRPr="00165559">
        <w:tab/>
        <w:t>(b)</w:t>
      </w:r>
      <w:r w:rsidRPr="00165559">
        <w:tab/>
        <w:t>occurs during a period mentioned in the item.</w:t>
      </w:r>
    </w:p>
    <w:p w14:paraId="18ED6EAF" w14:textId="6A931D8B" w:rsidR="00794B72" w:rsidRDefault="00794B72" w:rsidP="003F5C8C"/>
    <w:tbl>
      <w:tblPr>
        <w:tblW w:w="8897"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09"/>
        <w:gridCol w:w="1823"/>
        <w:gridCol w:w="2534"/>
        <w:gridCol w:w="2144"/>
        <w:gridCol w:w="1687"/>
      </w:tblGrid>
      <w:tr w:rsidR="003F5C8C" w:rsidRPr="00482FC2" w14:paraId="43B3D100" w14:textId="77777777" w:rsidTr="00C772C3">
        <w:trPr>
          <w:tblHeader/>
        </w:trPr>
        <w:tc>
          <w:tcPr>
            <w:tcW w:w="8897" w:type="dxa"/>
            <w:gridSpan w:val="5"/>
            <w:tcBorders>
              <w:top w:val="single" w:sz="12" w:space="0" w:color="auto"/>
              <w:bottom w:val="single" w:sz="6" w:space="0" w:color="auto"/>
            </w:tcBorders>
          </w:tcPr>
          <w:p w14:paraId="5D092A97" w14:textId="77777777" w:rsidR="003F5C8C" w:rsidRPr="00482FC2" w:rsidRDefault="003F5C8C" w:rsidP="00C772C3">
            <w:pPr>
              <w:pStyle w:val="TableHeading"/>
              <w:keepNext w:val="0"/>
            </w:pPr>
            <w:r w:rsidRPr="00482FC2">
              <w:t>Warlike service</w:t>
            </w:r>
          </w:p>
        </w:tc>
      </w:tr>
      <w:tr w:rsidR="003F5C8C" w:rsidRPr="00482FC2" w14:paraId="7D283F39" w14:textId="77777777" w:rsidTr="00AF43BD">
        <w:trPr>
          <w:tblHeader/>
        </w:trPr>
        <w:tc>
          <w:tcPr>
            <w:tcW w:w="709" w:type="dxa"/>
            <w:tcBorders>
              <w:top w:val="single" w:sz="6" w:space="0" w:color="auto"/>
              <w:bottom w:val="single" w:sz="12" w:space="0" w:color="auto"/>
            </w:tcBorders>
          </w:tcPr>
          <w:p w14:paraId="6465C749" w14:textId="77777777" w:rsidR="003F5C8C" w:rsidRPr="00482FC2" w:rsidRDefault="003F5C8C" w:rsidP="00C772C3">
            <w:pPr>
              <w:pStyle w:val="TableHeading"/>
              <w:keepNext w:val="0"/>
            </w:pPr>
            <w:r>
              <w:t>Item</w:t>
            </w:r>
          </w:p>
        </w:tc>
        <w:tc>
          <w:tcPr>
            <w:tcW w:w="1823" w:type="dxa"/>
            <w:tcBorders>
              <w:top w:val="single" w:sz="6" w:space="0" w:color="auto"/>
              <w:bottom w:val="single" w:sz="12" w:space="0" w:color="auto"/>
            </w:tcBorders>
            <w:shd w:val="clear" w:color="auto" w:fill="auto"/>
          </w:tcPr>
          <w:p w14:paraId="2F9B3701" w14:textId="77777777" w:rsidR="003F5C8C" w:rsidRPr="00482FC2" w:rsidRDefault="003F5C8C" w:rsidP="00C772C3">
            <w:pPr>
              <w:pStyle w:val="TableHeading"/>
              <w:keepNext w:val="0"/>
            </w:pPr>
            <w:r w:rsidRPr="00482FC2">
              <w:t>Name of operation</w:t>
            </w:r>
          </w:p>
        </w:tc>
        <w:tc>
          <w:tcPr>
            <w:tcW w:w="2534" w:type="dxa"/>
            <w:tcBorders>
              <w:top w:val="single" w:sz="6" w:space="0" w:color="auto"/>
              <w:bottom w:val="single" w:sz="12" w:space="0" w:color="auto"/>
            </w:tcBorders>
            <w:shd w:val="clear" w:color="auto" w:fill="auto"/>
          </w:tcPr>
          <w:p w14:paraId="7099E206" w14:textId="77777777" w:rsidR="003F5C8C" w:rsidRPr="00482FC2" w:rsidRDefault="003F5C8C" w:rsidP="00C772C3">
            <w:pPr>
              <w:pStyle w:val="TableHeading"/>
              <w:keepNext w:val="0"/>
            </w:pPr>
            <w:r w:rsidRPr="00482FC2">
              <w:t>Nature of operation</w:t>
            </w:r>
          </w:p>
        </w:tc>
        <w:tc>
          <w:tcPr>
            <w:tcW w:w="2144" w:type="dxa"/>
            <w:tcBorders>
              <w:top w:val="single" w:sz="6" w:space="0" w:color="auto"/>
              <w:bottom w:val="single" w:sz="12" w:space="0" w:color="auto"/>
            </w:tcBorders>
            <w:shd w:val="clear" w:color="auto" w:fill="auto"/>
          </w:tcPr>
          <w:p w14:paraId="5A80F704" w14:textId="77777777" w:rsidR="003F5C8C" w:rsidRPr="00482FC2" w:rsidRDefault="003F5C8C" w:rsidP="00C772C3">
            <w:pPr>
              <w:pStyle w:val="TableHeading"/>
              <w:keepNext w:val="0"/>
            </w:pPr>
            <w:r w:rsidRPr="00482FC2">
              <w:t>Area of operation</w:t>
            </w:r>
          </w:p>
        </w:tc>
        <w:tc>
          <w:tcPr>
            <w:tcW w:w="1687" w:type="dxa"/>
            <w:tcBorders>
              <w:top w:val="single" w:sz="6" w:space="0" w:color="auto"/>
              <w:bottom w:val="single" w:sz="12" w:space="0" w:color="auto"/>
            </w:tcBorders>
            <w:shd w:val="clear" w:color="auto" w:fill="auto"/>
          </w:tcPr>
          <w:p w14:paraId="20913197" w14:textId="77777777" w:rsidR="003F5C8C" w:rsidRPr="00482FC2" w:rsidRDefault="003F5C8C" w:rsidP="00C772C3">
            <w:pPr>
              <w:pStyle w:val="TableHeading"/>
              <w:keepNext w:val="0"/>
            </w:pPr>
            <w:r w:rsidRPr="00482FC2">
              <w:t>Period</w:t>
            </w:r>
          </w:p>
        </w:tc>
      </w:tr>
      <w:tr w:rsidR="003F5C8C" w:rsidRPr="00482FC2" w14:paraId="68F4AE8B" w14:textId="77777777" w:rsidTr="00AF43BD">
        <w:trPr>
          <w:cantSplit/>
        </w:trPr>
        <w:tc>
          <w:tcPr>
            <w:tcW w:w="709" w:type="dxa"/>
            <w:tcBorders>
              <w:top w:val="single" w:sz="12" w:space="0" w:color="auto"/>
              <w:bottom w:val="single" w:sz="2" w:space="0" w:color="auto"/>
            </w:tcBorders>
          </w:tcPr>
          <w:p w14:paraId="0C0E77F4" w14:textId="77777777" w:rsidR="003F5C8C" w:rsidRPr="00BC44C8" w:rsidRDefault="003F5C8C" w:rsidP="00ED58B5">
            <w:pPr>
              <w:pStyle w:val="TableHeading"/>
              <w:keepNext w:val="0"/>
              <w:spacing w:before="20" w:after="60" w:line="240" w:lineRule="auto"/>
              <w:rPr>
                <w:b w:val="0"/>
              </w:rPr>
            </w:pPr>
            <w:r w:rsidRPr="00BC44C8">
              <w:rPr>
                <w:b w:val="0"/>
              </w:rPr>
              <w:t>1</w:t>
            </w:r>
          </w:p>
        </w:tc>
        <w:tc>
          <w:tcPr>
            <w:tcW w:w="1823" w:type="dxa"/>
            <w:tcBorders>
              <w:top w:val="single" w:sz="12" w:space="0" w:color="auto"/>
              <w:bottom w:val="single" w:sz="2" w:space="0" w:color="auto"/>
            </w:tcBorders>
            <w:shd w:val="clear" w:color="auto" w:fill="auto"/>
          </w:tcPr>
          <w:p w14:paraId="221C8410" w14:textId="77777777" w:rsidR="003F5C8C" w:rsidRPr="00BC44C8" w:rsidRDefault="003F5C8C" w:rsidP="00ED58B5">
            <w:pPr>
              <w:pStyle w:val="TableHeading"/>
              <w:keepNext w:val="0"/>
              <w:spacing w:before="20" w:after="60" w:line="240" w:lineRule="auto"/>
              <w:rPr>
                <w:b w:val="0"/>
              </w:rPr>
            </w:pPr>
            <w:r w:rsidRPr="00BC44C8">
              <w:rPr>
                <w:b w:val="0"/>
                <w:szCs w:val="22"/>
              </w:rPr>
              <w:t>Enduring Freedom—Afghanistan</w:t>
            </w:r>
          </w:p>
        </w:tc>
        <w:tc>
          <w:tcPr>
            <w:tcW w:w="2534" w:type="dxa"/>
            <w:tcBorders>
              <w:top w:val="single" w:sz="12" w:space="0" w:color="auto"/>
              <w:bottom w:val="single" w:sz="2" w:space="0" w:color="auto"/>
            </w:tcBorders>
            <w:shd w:val="clear" w:color="auto" w:fill="auto"/>
          </w:tcPr>
          <w:p w14:paraId="3B032B09" w14:textId="77777777" w:rsidR="003F5C8C" w:rsidRPr="00BC44C8" w:rsidRDefault="003F5C8C" w:rsidP="00ED58B5">
            <w:pPr>
              <w:pStyle w:val="TableHeading"/>
              <w:keepNext w:val="0"/>
              <w:spacing w:before="20" w:after="60" w:line="240" w:lineRule="auto"/>
              <w:rPr>
                <w:b w:val="0"/>
              </w:rPr>
            </w:pPr>
            <w:r w:rsidRPr="00BC44C8">
              <w:rPr>
                <w:b w:val="0"/>
                <w:color w:val="000000"/>
                <w:szCs w:val="22"/>
              </w:rPr>
              <w:t>US Global War on Terror</w:t>
            </w:r>
          </w:p>
        </w:tc>
        <w:tc>
          <w:tcPr>
            <w:tcW w:w="2144" w:type="dxa"/>
            <w:tcBorders>
              <w:top w:val="single" w:sz="12" w:space="0" w:color="auto"/>
              <w:bottom w:val="single" w:sz="2" w:space="0" w:color="auto"/>
            </w:tcBorders>
            <w:shd w:val="clear" w:color="auto" w:fill="auto"/>
          </w:tcPr>
          <w:p w14:paraId="0396CE37" w14:textId="77777777" w:rsidR="003F5C8C" w:rsidRPr="00BC44C8" w:rsidRDefault="003F5C8C" w:rsidP="00ED58B5">
            <w:pPr>
              <w:pStyle w:val="TableHeading"/>
              <w:keepNext w:val="0"/>
              <w:spacing w:before="20" w:after="60" w:line="240" w:lineRule="auto"/>
              <w:rPr>
                <w:b w:val="0"/>
              </w:rPr>
            </w:pPr>
            <w:r w:rsidRPr="00BC44C8">
              <w:rPr>
                <w:b w:val="0"/>
                <w:color w:val="000000"/>
                <w:szCs w:val="22"/>
              </w:rPr>
              <w:t xml:space="preserve">Afghanistan and its </w:t>
            </w:r>
            <w:proofErr w:type="spellStart"/>
            <w:r w:rsidRPr="00BC44C8">
              <w:rPr>
                <w:b w:val="0"/>
                <w:color w:val="000000"/>
                <w:szCs w:val="22"/>
              </w:rPr>
              <w:t>superjacent</w:t>
            </w:r>
            <w:proofErr w:type="spellEnd"/>
            <w:r w:rsidRPr="00BC44C8">
              <w:rPr>
                <w:b w:val="0"/>
                <w:color w:val="000000"/>
                <w:szCs w:val="22"/>
              </w:rPr>
              <w:t xml:space="preserve"> airspace</w:t>
            </w:r>
          </w:p>
        </w:tc>
        <w:tc>
          <w:tcPr>
            <w:tcW w:w="1687" w:type="dxa"/>
            <w:tcBorders>
              <w:top w:val="single" w:sz="12" w:space="0" w:color="auto"/>
              <w:bottom w:val="single" w:sz="2" w:space="0" w:color="auto"/>
            </w:tcBorders>
            <w:shd w:val="clear" w:color="auto" w:fill="auto"/>
          </w:tcPr>
          <w:p w14:paraId="4B71D491" w14:textId="77777777" w:rsidR="003F5C8C" w:rsidRPr="00BC44C8" w:rsidRDefault="003F5C8C" w:rsidP="00ED58B5">
            <w:pPr>
              <w:pStyle w:val="TableHeading"/>
              <w:keepNext w:val="0"/>
              <w:spacing w:before="20" w:after="60" w:line="240" w:lineRule="auto"/>
              <w:rPr>
                <w:b w:val="0"/>
              </w:rPr>
            </w:pPr>
            <w:r w:rsidRPr="00BC44C8">
              <w:rPr>
                <w:b w:val="0"/>
                <w:szCs w:val="22"/>
              </w:rPr>
              <w:t>7 October 2001</w:t>
            </w:r>
            <w:r>
              <w:rPr>
                <w:b w:val="0"/>
                <w:szCs w:val="22"/>
              </w:rPr>
              <w:t xml:space="preserve"> – 31 December 2014</w:t>
            </w:r>
          </w:p>
        </w:tc>
      </w:tr>
      <w:tr w:rsidR="003F5C8C" w:rsidRPr="00482FC2" w14:paraId="76A616E0" w14:textId="77777777" w:rsidTr="00AF43BD">
        <w:trPr>
          <w:cantSplit/>
        </w:trPr>
        <w:tc>
          <w:tcPr>
            <w:tcW w:w="709" w:type="dxa"/>
            <w:tcBorders>
              <w:top w:val="single" w:sz="2" w:space="0" w:color="auto"/>
              <w:bottom w:val="single" w:sz="2" w:space="0" w:color="auto"/>
            </w:tcBorders>
          </w:tcPr>
          <w:p w14:paraId="0DD8EB9B" w14:textId="77777777" w:rsidR="003F5C8C" w:rsidRPr="00BC44C8" w:rsidRDefault="003F5C8C" w:rsidP="00ED58B5">
            <w:pPr>
              <w:pStyle w:val="Tabletext"/>
              <w:spacing w:before="20" w:after="60" w:line="240" w:lineRule="auto"/>
            </w:pPr>
            <w:r w:rsidRPr="00BC44C8">
              <w:t>2</w:t>
            </w:r>
          </w:p>
        </w:tc>
        <w:tc>
          <w:tcPr>
            <w:tcW w:w="1823" w:type="dxa"/>
            <w:tcBorders>
              <w:top w:val="single" w:sz="2" w:space="0" w:color="auto"/>
              <w:bottom w:val="single" w:sz="2" w:space="0" w:color="auto"/>
            </w:tcBorders>
            <w:shd w:val="clear" w:color="auto" w:fill="auto"/>
          </w:tcPr>
          <w:p w14:paraId="55D35C5E" w14:textId="77777777" w:rsidR="003F5C8C" w:rsidRPr="00BC44C8" w:rsidRDefault="003F5C8C" w:rsidP="00ED58B5">
            <w:pPr>
              <w:pStyle w:val="Tabletext"/>
              <w:spacing w:before="20" w:after="60" w:line="240" w:lineRule="auto"/>
            </w:pPr>
            <w:r w:rsidRPr="00BC44C8">
              <w:rPr>
                <w:szCs w:val="22"/>
              </w:rPr>
              <w:t>Slipper</w:t>
            </w:r>
          </w:p>
        </w:tc>
        <w:tc>
          <w:tcPr>
            <w:tcW w:w="2534" w:type="dxa"/>
            <w:tcBorders>
              <w:top w:val="single" w:sz="2" w:space="0" w:color="auto"/>
              <w:bottom w:val="single" w:sz="2" w:space="0" w:color="auto"/>
            </w:tcBorders>
            <w:shd w:val="clear" w:color="auto" w:fill="auto"/>
          </w:tcPr>
          <w:p w14:paraId="288B71CB" w14:textId="77777777" w:rsidR="003F5C8C" w:rsidRPr="00BC44C8" w:rsidRDefault="003F5C8C" w:rsidP="00ED58B5">
            <w:pPr>
              <w:pStyle w:val="Tabletext"/>
              <w:spacing w:before="20" w:after="60" w:line="240" w:lineRule="auto"/>
            </w:pPr>
            <w:r w:rsidRPr="00BC44C8">
              <w:rPr>
                <w:szCs w:val="22"/>
              </w:rPr>
              <w:t>ADF contribution to the International Coalition against Terrorism</w:t>
            </w:r>
          </w:p>
        </w:tc>
        <w:tc>
          <w:tcPr>
            <w:tcW w:w="2144" w:type="dxa"/>
            <w:tcBorders>
              <w:top w:val="single" w:sz="2" w:space="0" w:color="auto"/>
              <w:bottom w:val="single" w:sz="2" w:space="0" w:color="auto"/>
            </w:tcBorders>
            <w:shd w:val="clear" w:color="auto" w:fill="auto"/>
          </w:tcPr>
          <w:p w14:paraId="089944F4" w14:textId="77777777" w:rsidR="003F5C8C" w:rsidRPr="00BC44C8" w:rsidRDefault="003F5C8C" w:rsidP="00ED58B5">
            <w:pPr>
              <w:pStyle w:val="Tabletext"/>
              <w:spacing w:before="20" w:after="60" w:line="240" w:lineRule="auto"/>
            </w:pPr>
            <w:r w:rsidRPr="00BC44C8">
              <w:rPr>
                <w:szCs w:val="22"/>
              </w:rPr>
              <w:t>The area bounded by the following geographical coordinates:</w:t>
            </w:r>
          </w:p>
          <w:p w14:paraId="7AF6EDB3" w14:textId="77777777" w:rsidR="003F5C8C" w:rsidRPr="00BC44C8" w:rsidRDefault="003F5C8C" w:rsidP="00ED58B5">
            <w:pPr>
              <w:pStyle w:val="Tablea"/>
              <w:spacing w:before="20" w:after="60"/>
              <w:rPr>
                <w:szCs w:val="22"/>
              </w:rPr>
            </w:pPr>
            <w:r w:rsidRPr="00BC44C8">
              <w:rPr>
                <w:szCs w:val="22"/>
              </w:rPr>
              <w:t>(a) 48°00′N 81°00′E;</w:t>
            </w:r>
          </w:p>
          <w:p w14:paraId="6E09DA8B" w14:textId="77777777" w:rsidR="003F5C8C" w:rsidRPr="00BC44C8" w:rsidRDefault="003F5C8C" w:rsidP="00ED58B5">
            <w:pPr>
              <w:pStyle w:val="Tablea"/>
              <w:spacing w:before="20" w:after="60"/>
            </w:pPr>
            <w:r w:rsidRPr="00BC44C8">
              <w:t>(b) 48°00</w:t>
            </w:r>
            <w:r w:rsidRPr="00BC44C8">
              <w:rPr>
                <w:szCs w:val="22"/>
              </w:rPr>
              <w:t>′</w:t>
            </w:r>
            <w:r w:rsidRPr="00BC44C8">
              <w:t>N 35</w:t>
            </w:r>
            <w:r w:rsidRPr="00BC44C8">
              <w:rPr>
                <w:szCs w:val="22"/>
              </w:rPr>
              <w:t>°</w:t>
            </w:r>
            <w:r w:rsidRPr="00BC44C8">
              <w:t>00</w:t>
            </w:r>
            <w:r w:rsidRPr="00BC44C8">
              <w:rPr>
                <w:szCs w:val="22"/>
              </w:rPr>
              <w:t>′</w:t>
            </w:r>
            <w:r w:rsidRPr="00BC44C8">
              <w:t>E;</w:t>
            </w:r>
          </w:p>
          <w:p w14:paraId="0B1203B4" w14:textId="77777777" w:rsidR="003F5C8C" w:rsidRPr="00BC44C8" w:rsidRDefault="003F5C8C" w:rsidP="00ED58B5">
            <w:pPr>
              <w:pStyle w:val="Tablea"/>
              <w:spacing w:before="20" w:after="60"/>
            </w:pPr>
            <w:r w:rsidRPr="00BC44C8">
              <w:t>(c) 12°00</w:t>
            </w:r>
            <w:r w:rsidRPr="00BC44C8">
              <w:rPr>
                <w:szCs w:val="22"/>
              </w:rPr>
              <w:t>′</w:t>
            </w:r>
            <w:r w:rsidRPr="00BC44C8">
              <w:t>N 35°00</w:t>
            </w:r>
            <w:r w:rsidRPr="00BC44C8">
              <w:rPr>
                <w:szCs w:val="22"/>
              </w:rPr>
              <w:t>′</w:t>
            </w:r>
            <w:r w:rsidRPr="00BC44C8">
              <w:t>E;</w:t>
            </w:r>
          </w:p>
          <w:p w14:paraId="4D24D7F2" w14:textId="77777777" w:rsidR="003F5C8C" w:rsidRPr="00BC44C8" w:rsidRDefault="003F5C8C" w:rsidP="00ED58B5">
            <w:pPr>
              <w:pStyle w:val="Tablea"/>
              <w:spacing w:before="20" w:after="60"/>
            </w:pPr>
            <w:r w:rsidRPr="00BC44C8">
              <w:t>(d) 12°00</w:t>
            </w:r>
            <w:r w:rsidRPr="00BC44C8">
              <w:rPr>
                <w:szCs w:val="22"/>
              </w:rPr>
              <w:t>′</w:t>
            </w:r>
            <w:r w:rsidRPr="00BC44C8">
              <w:t>N 81°00</w:t>
            </w:r>
            <w:r w:rsidRPr="00BC44C8">
              <w:rPr>
                <w:szCs w:val="22"/>
              </w:rPr>
              <w:t>′</w:t>
            </w:r>
            <w:r w:rsidRPr="00BC44C8">
              <w:t>E</w:t>
            </w:r>
          </w:p>
        </w:tc>
        <w:tc>
          <w:tcPr>
            <w:tcW w:w="1687" w:type="dxa"/>
            <w:tcBorders>
              <w:top w:val="single" w:sz="2" w:space="0" w:color="auto"/>
              <w:bottom w:val="single" w:sz="2" w:space="0" w:color="auto"/>
            </w:tcBorders>
            <w:shd w:val="clear" w:color="auto" w:fill="auto"/>
          </w:tcPr>
          <w:p w14:paraId="197D4AAA" w14:textId="77777777" w:rsidR="003F5C8C" w:rsidRPr="00BC44C8" w:rsidRDefault="003F5C8C" w:rsidP="00ED58B5">
            <w:pPr>
              <w:pStyle w:val="Tabletext"/>
              <w:spacing w:before="20" w:after="60" w:line="240" w:lineRule="auto"/>
            </w:pPr>
            <w:r w:rsidRPr="00BC44C8">
              <w:rPr>
                <w:szCs w:val="22"/>
              </w:rPr>
              <w:t>11 October 2001</w:t>
            </w:r>
            <w:r>
              <w:rPr>
                <w:szCs w:val="22"/>
              </w:rPr>
              <w:t xml:space="preserve"> – </w:t>
            </w:r>
            <w:r w:rsidRPr="00BC44C8">
              <w:rPr>
                <w:szCs w:val="22"/>
              </w:rPr>
              <w:t>30 July 2009</w:t>
            </w:r>
          </w:p>
        </w:tc>
      </w:tr>
      <w:tr w:rsidR="003F5C8C" w:rsidRPr="00482FC2" w14:paraId="11DAA8CD" w14:textId="77777777" w:rsidTr="00AF43BD">
        <w:trPr>
          <w:cantSplit/>
        </w:trPr>
        <w:tc>
          <w:tcPr>
            <w:tcW w:w="709" w:type="dxa"/>
            <w:tcBorders>
              <w:top w:val="single" w:sz="2" w:space="0" w:color="auto"/>
              <w:bottom w:val="single" w:sz="2" w:space="0" w:color="auto"/>
            </w:tcBorders>
          </w:tcPr>
          <w:p w14:paraId="5CC87547" w14:textId="77777777" w:rsidR="003F5C8C" w:rsidRPr="00165559" w:rsidRDefault="003F5C8C" w:rsidP="00ED58B5">
            <w:pPr>
              <w:pStyle w:val="Tabletext"/>
              <w:spacing w:before="20" w:after="60" w:line="240" w:lineRule="auto"/>
            </w:pPr>
            <w:r>
              <w:t>2A</w:t>
            </w:r>
          </w:p>
        </w:tc>
        <w:tc>
          <w:tcPr>
            <w:tcW w:w="1823" w:type="dxa"/>
            <w:tcBorders>
              <w:top w:val="single" w:sz="2" w:space="0" w:color="auto"/>
              <w:bottom w:val="single" w:sz="2" w:space="0" w:color="auto"/>
            </w:tcBorders>
            <w:shd w:val="clear" w:color="auto" w:fill="auto"/>
          </w:tcPr>
          <w:p w14:paraId="1147FFD6" w14:textId="77777777" w:rsidR="003F5C8C" w:rsidRPr="00165559" w:rsidRDefault="003F5C8C" w:rsidP="00ED58B5">
            <w:pPr>
              <w:pStyle w:val="Tabletext"/>
              <w:spacing w:before="20" w:after="60" w:line="240" w:lineRule="auto"/>
            </w:pPr>
            <w:r w:rsidRPr="00165559">
              <w:rPr>
                <w:szCs w:val="22"/>
              </w:rPr>
              <w:t>Slipper</w:t>
            </w:r>
          </w:p>
        </w:tc>
        <w:tc>
          <w:tcPr>
            <w:tcW w:w="2534" w:type="dxa"/>
            <w:tcBorders>
              <w:top w:val="single" w:sz="2" w:space="0" w:color="auto"/>
              <w:bottom w:val="single" w:sz="2" w:space="0" w:color="auto"/>
            </w:tcBorders>
            <w:shd w:val="clear" w:color="auto" w:fill="auto"/>
          </w:tcPr>
          <w:p w14:paraId="122E5C75" w14:textId="77777777" w:rsidR="003F5C8C" w:rsidRPr="00165559" w:rsidRDefault="003F5C8C" w:rsidP="00ED58B5">
            <w:pPr>
              <w:pStyle w:val="Tabletext"/>
              <w:spacing w:before="20" w:after="60" w:line="240" w:lineRule="auto"/>
            </w:pPr>
            <w:r w:rsidRPr="00165559">
              <w:rPr>
                <w:szCs w:val="22"/>
              </w:rPr>
              <w:t>ADF contribution to the International Coalition against Terrorism</w:t>
            </w:r>
          </w:p>
        </w:tc>
        <w:tc>
          <w:tcPr>
            <w:tcW w:w="2144" w:type="dxa"/>
            <w:tcBorders>
              <w:top w:val="single" w:sz="2" w:space="0" w:color="auto"/>
              <w:bottom w:val="single" w:sz="2" w:space="0" w:color="auto"/>
            </w:tcBorders>
            <w:shd w:val="clear" w:color="auto" w:fill="auto"/>
          </w:tcPr>
          <w:p w14:paraId="179DB253" w14:textId="77777777" w:rsidR="003F5C8C" w:rsidRPr="00165559" w:rsidRDefault="003F5C8C" w:rsidP="00ED58B5">
            <w:pPr>
              <w:pStyle w:val="Tabletext"/>
              <w:spacing w:before="20" w:after="60" w:line="240" w:lineRule="auto"/>
            </w:pPr>
            <w:r w:rsidRPr="00165559">
              <w:rPr>
                <w:szCs w:val="22"/>
              </w:rPr>
              <w:t>The area bounded by the following geographical coordinates:</w:t>
            </w:r>
          </w:p>
          <w:p w14:paraId="17CEC803" w14:textId="77777777" w:rsidR="003F5C8C" w:rsidRPr="00165559" w:rsidRDefault="003F5C8C" w:rsidP="00ED58B5">
            <w:pPr>
              <w:pStyle w:val="Tablea"/>
              <w:spacing w:before="20" w:after="60"/>
              <w:rPr>
                <w:szCs w:val="22"/>
              </w:rPr>
            </w:pPr>
            <w:r w:rsidRPr="00165559">
              <w:rPr>
                <w:szCs w:val="22"/>
              </w:rPr>
              <w:t>(a) 39°00′N 78°00′E;</w:t>
            </w:r>
          </w:p>
          <w:p w14:paraId="72DBD4DB" w14:textId="77777777" w:rsidR="003F5C8C" w:rsidRPr="00165559" w:rsidRDefault="003F5C8C" w:rsidP="00ED58B5">
            <w:pPr>
              <w:pStyle w:val="Tablea"/>
              <w:spacing w:before="20" w:after="60"/>
            </w:pPr>
            <w:r w:rsidRPr="00165559">
              <w:t>(b) 39°00</w:t>
            </w:r>
            <w:r w:rsidRPr="00165559">
              <w:rPr>
                <w:szCs w:val="22"/>
              </w:rPr>
              <w:t>′</w:t>
            </w:r>
            <w:r w:rsidRPr="00165559">
              <w:t>N 32°00</w:t>
            </w:r>
            <w:r w:rsidRPr="00165559">
              <w:rPr>
                <w:szCs w:val="22"/>
              </w:rPr>
              <w:t>′</w:t>
            </w:r>
            <w:r w:rsidRPr="00165559">
              <w:t>E;</w:t>
            </w:r>
          </w:p>
          <w:p w14:paraId="7681D77B" w14:textId="77777777" w:rsidR="003F5C8C" w:rsidRPr="00165559" w:rsidRDefault="003F5C8C" w:rsidP="00ED58B5">
            <w:pPr>
              <w:pStyle w:val="Tablea"/>
              <w:spacing w:before="20" w:after="60"/>
            </w:pPr>
            <w:r w:rsidRPr="00165559">
              <w:t>(c) 05°00</w:t>
            </w:r>
            <w:r w:rsidRPr="00165559">
              <w:rPr>
                <w:szCs w:val="22"/>
              </w:rPr>
              <w:t>′</w:t>
            </w:r>
            <w:r w:rsidRPr="00165559">
              <w:t>S 32°00</w:t>
            </w:r>
            <w:r w:rsidRPr="00165559">
              <w:rPr>
                <w:szCs w:val="22"/>
              </w:rPr>
              <w:t>′</w:t>
            </w:r>
            <w:r w:rsidRPr="00165559">
              <w:t>E;</w:t>
            </w:r>
          </w:p>
          <w:p w14:paraId="6E3488AF" w14:textId="77777777" w:rsidR="003F5C8C" w:rsidRPr="00165559" w:rsidRDefault="003F5C8C" w:rsidP="00ED58B5">
            <w:pPr>
              <w:pStyle w:val="Tablea"/>
              <w:spacing w:before="20" w:after="60"/>
            </w:pPr>
            <w:r w:rsidRPr="00165559">
              <w:t>(d) 05°00</w:t>
            </w:r>
            <w:r w:rsidRPr="00165559">
              <w:rPr>
                <w:szCs w:val="22"/>
              </w:rPr>
              <w:t>′</w:t>
            </w:r>
            <w:r w:rsidRPr="00165559">
              <w:t>S 78°00</w:t>
            </w:r>
            <w:r w:rsidRPr="00165559">
              <w:rPr>
                <w:szCs w:val="22"/>
              </w:rPr>
              <w:t>′</w:t>
            </w:r>
            <w:r w:rsidRPr="00165559">
              <w:t>E</w:t>
            </w:r>
          </w:p>
        </w:tc>
        <w:tc>
          <w:tcPr>
            <w:tcW w:w="1687" w:type="dxa"/>
            <w:tcBorders>
              <w:top w:val="single" w:sz="2" w:space="0" w:color="auto"/>
              <w:bottom w:val="single" w:sz="2" w:space="0" w:color="auto"/>
            </w:tcBorders>
            <w:shd w:val="clear" w:color="auto" w:fill="auto"/>
          </w:tcPr>
          <w:p w14:paraId="706C9D47" w14:textId="77777777" w:rsidR="003F5C8C" w:rsidRPr="00165559" w:rsidRDefault="003F5C8C" w:rsidP="00ED58B5">
            <w:pPr>
              <w:pStyle w:val="Tabletext"/>
              <w:spacing w:before="20" w:after="60" w:line="240" w:lineRule="auto"/>
            </w:pPr>
            <w:r w:rsidRPr="00165559">
              <w:rPr>
                <w:szCs w:val="22"/>
              </w:rPr>
              <w:t>31 July 2009</w:t>
            </w:r>
            <w:r>
              <w:rPr>
                <w:szCs w:val="22"/>
              </w:rPr>
              <w:t xml:space="preserve"> – </w:t>
            </w:r>
            <w:r w:rsidRPr="00165559">
              <w:rPr>
                <w:szCs w:val="22"/>
              </w:rPr>
              <w:t>19 February 2012</w:t>
            </w:r>
          </w:p>
        </w:tc>
      </w:tr>
      <w:tr w:rsidR="003F5C8C" w:rsidRPr="00482FC2" w14:paraId="7EA1CA08" w14:textId="77777777" w:rsidTr="00AF43BD">
        <w:trPr>
          <w:cantSplit/>
        </w:trPr>
        <w:tc>
          <w:tcPr>
            <w:tcW w:w="709" w:type="dxa"/>
            <w:tcBorders>
              <w:top w:val="single" w:sz="2" w:space="0" w:color="auto"/>
              <w:bottom w:val="single" w:sz="2" w:space="0" w:color="auto"/>
            </w:tcBorders>
          </w:tcPr>
          <w:p w14:paraId="3A1B5A15" w14:textId="77777777" w:rsidR="003F5C8C" w:rsidRDefault="003F5C8C" w:rsidP="00ED58B5">
            <w:pPr>
              <w:pStyle w:val="Tabletext"/>
              <w:spacing w:before="20" w:after="60" w:line="240" w:lineRule="auto"/>
            </w:pPr>
            <w:r>
              <w:t>2B</w:t>
            </w:r>
          </w:p>
        </w:tc>
        <w:tc>
          <w:tcPr>
            <w:tcW w:w="1823" w:type="dxa"/>
            <w:tcBorders>
              <w:top w:val="single" w:sz="2" w:space="0" w:color="auto"/>
              <w:bottom w:val="single" w:sz="2" w:space="0" w:color="auto"/>
            </w:tcBorders>
            <w:shd w:val="clear" w:color="auto" w:fill="auto"/>
          </w:tcPr>
          <w:p w14:paraId="465BB31E" w14:textId="77777777" w:rsidR="003F5C8C" w:rsidRPr="00165559" w:rsidRDefault="003F5C8C" w:rsidP="00ED58B5">
            <w:pPr>
              <w:pStyle w:val="Tabletext"/>
              <w:spacing w:before="20" w:after="60" w:line="240" w:lineRule="auto"/>
            </w:pPr>
            <w:r w:rsidRPr="00165559">
              <w:rPr>
                <w:szCs w:val="22"/>
              </w:rPr>
              <w:t>Slipper</w:t>
            </w:r>
          </w:p>
        </w:tc>
        <w:tc>
          <w:tcPr>
            <w:tcW w:w="2534" w:type="dxa"/>
            <w:tcBorders>
              <w:top w:val="single" w:sz="2" w:space="0" w:color="auto"/>
              <w:bottom w:val="single" w:sz="2" w:space="0" w:color="auto"/>
            </w:tcBorders>
            <w:shd w:val="clear" w:color="auto" w:fill="auto"/>
          </w:tcPr>
          <w:p w14:paraId="46F3576C" w14:textId="77777777" w:rsidR="003F5C8C" w:rsidRPr="00165559" w:rsidRDefault="003F5C8C" w:rsidP="00ED58B5">
            <w:pPr>
              <w:pStyle w:val="Tabletext"/>
              <w:spacing w:before="20" w:after="60" w:line="240" w:lineRule="auto"/>
            </w:pPr>
            <w:r w:rsidRPr="00165559">
              <w:rPr>
                <w:szCs w:val="22"/>
              </w:rPr>
              <w:t>ADF contribution to the International Coalition against Terrorism</w:t>
            </w:r>
          </w:p>
        </w:tc>
        <w:tc>
          <w:tcPr>
            <w:tcW w:w="2144" w:type="dxa"/>
            <w:tcBorders>
              <w:top w:val="single" w:sz="2" w:space="0" w:color="auto"/>
              <w:bottom w:val="single" w:sz="2" w:space="0" w:color="auto"/>
            </w:tcBorders>
            <w:shd w:val="clear" w:color="auto" w:fill="auto"/>
          </w:tcPr>
          <w:p w14:paraId="006D95B1" w14:textId="77777777" w:rsidR="003F5C8C" w:rsidRPr="00165559" w:rsidRDefault="003F5C8C" w:rsidP="00ED58B5">
            <w:pPr>
              <w:pStyle w:val="Tabletext"/>
              <w:spacing w:before="20" w:after="60" w:line="240" w:lineRule="auto"/>
            </w:pPr>
            <w:r w:rsidRPr="00165559">
              <w:rPr>
                <w:szCs w:val="22"/>
              </w:rPr>
              <w:t>The area bounded by the following geographical coordinates:</w:t>
            </w:r>
          </w:p>
          <w:p w14:paraId="07145769" w14:textId="77777777" w:rsidR="003F5C8C" w:rsidRPr="00165559" w:rsidRDefault="003F5C8C" w:rsidP="00ED58B5">
            <w:pPr>
              <w:pStyle w:val="Tablea"/>
              <w:spacing w:before="20" w:after="60"/>
              <w:rPr>
                <w:szCs w:val="22"/>
              </w:rPr>
            </w:pPr>
            <w:r w:rsidRPr="00165559">
              <w:rPr>
                <w:szCs w:val="22"/>
              </w:rPr>
              <w:t>(a) 39°00′N 32°00′E;</w:t>
            </w:r>
          </w:p>
          <w:p w14:paraId="3269FBC9" w14:textId="77777777" w:rsidR="003F5C8C" w:rsidRPr="00165559" w:rsidRDefault="003F5C8C" w:rsidP="00ED58B5">
            <w:pPr>
              <w:pStyle w:val="Tablea"/>
              <w:spacing w:before="20" w:after="60"/>
            </w:pPr>
            <w:r w:rsidRPr="00165559">
              <w:t>(b) 39°00</w:t>
            </w:r>
            <w:r w:rsidRPr="00165559">
              <w:rPr>
                <w:szCs w:val="22"/>
              </w:rPr>
              <w:t>′</w:t>
            </w:r>
            <w:r w:rsidRPr="00165559">
              <w:t>N 78°00</w:t>
            </w:r>
            <w:r w:rsidRPr="00165559">
              <w:rPr>
                <w:szCs w:val="22"/>
              </w:rPr>
              <w:t>′</w:t>
            </w:r>
            <w:r w:rsidRPr="00165559">
              <w:t>E;</w:t>
            </w:r>
          </w:p>
          <w:p w14:paraId="26ED2C8B" w14:textId="77777777" w:rsidR="003F5C8C" w:rsidRPr="00165559" w:rsidRDefault="003F5C8C" w:rsidP="00ED58B5">
            <w:pPr>
              <w:pStyle w:val="Tablea"/>
              <w:spacing w:before="20" w:after="60"/>
            </w:pPr>
            <w:r w:rsidRPr="00165559">
              <w:t>(c) 23°00</w:t>
            </w:r>
            <w:r w:rsidRPr="00165559">
              <w:rPr>
                <w:szCs w:val="22"/>
              </w:rPr>
              <w:t>′</w:t>
            </w:r>
            <w:r w:rsidRPr="00165559">
              <w:t>N 78°00</w:t>
            </w:r>
            <w:r w:rsidRPr="00165559">
              <w:rPr>
                <w:szCs w:val="22"/>
              </w:rPr>
              <w:t>′</w:t>
            </w:r>
            <w:r w:rsidRPr="00165559">
              <w:t>E;</w:t>
            </w:r>
          </w:p>
          <w:p w14:paraId="73D29C82" w14:textId="77777777" w:rsidR="003F5C8C" w:rsidRPr="00165559" w:rsidRDefault="003F5C8C" w:rsidP="00ED58B5">
            <w:pPr>
              <w:pStyle w:val="Tablea"/>
              <w:spacing w:before="20" w:after="60"/>
            </w:pPr>
            <w:r w:rsidRPr="00165559">
              <w:t>(d) 23°00</w:t>
            </w:r>
            <w:r w:rsidRPr="00165559">
              <w:rPr>
                <w:szCs w:val="22"/>
              </w:rPr>
              <w:t>′</w:t>
            </w:r>
            <w:r w:rsidRPr="00165559">
              <w:t>N 68°00</w:t>
            </w:r>
            <w:r w:rsidRPr="00165559">
              <w:rPr>
                <w:szCs w:val="22"/>
              </w:rPr>
              <w:t>′</w:t>
            </w:r>
            <w:r w:rsidRPr="00165559">
              <w:t>E;</w:t>
            </w:r>
          </w:p>
          <w:p w14:paraId="71CB1EC6" w14:textId="77777777" w:rsidR="003F5C8C" w:rsidRPr="00165559" w:rsidRDefault="003F5C8C" w:rsidP="00ED58B5">
            <w:pPr>
              <w:pStyle w:val="Tablea"/>
              <w:spacing w:before="20" w:after="60"/>
            </w:pPr>
            <w:r w:rsidRPr="00165559">
              <w:t>(e) 11°00</w:t>
            </w:r>
            <w:r w:rsidRPr="00165559">
              <w:rPr>
                <w:szCs w:val="22"/>
              </w:rPr>
              <w:t>′</w:t>
            </w:r>
            <w:r w:rsidRPr="00165559">
              <w:t>S 68°00</w:t>
            </w:r>
            <w:r w:rsidRPr="00165559">
              <w:rPr>
                <w:szCs w:val="22"/>
              </w:rPr>
              <w:t>′</w:t>
            </w:r>
            <w:r w:rsidRPr="00165559">
              <w:t>E;</w:t>
            </w:r>
          </w:p>
          <w:p w14:paraId="1868779C" w14:textId="77777777" w:rsidR="003F5C8C" w:rsidRPr="00165559" w:rsidRDefault="003F5C8C" w:rsidP="00ED58B5">
            <w:pPr>
              <w:pStyle w:val="Tablea"/>
              <w:spacing w:before="20" w:after="60"/>
            </w:pPr>
            <w:r w:rsidRPr="00165559">
              <w:t>(f) 11°00</w:t>
            </w:r>
            <w:r w:rsidRPr="00165559">
              <w:rPr>
                <w:szCs w:val="22"/>
              </w:rPr>
              <w:t>′</w:t>
            </w:r>
            <w:r w:rsidRPr="00165559">
              <w:t>S 38°00</w:t>
            </w:r>
            <w:r w:rsidRPr="00165559">
              <w:rPr>
                <w:szCs w:val="22"/>
              </w:rPr>
              <w:t>′</w:t>
            </w:r>
            <w:r w:rsidRPr="00165559">
              <w:t>E;</w:t>
            </w:r>
          </w:p>
          <w:p w14:paraId="7AC161E0" w14:textId="77777777" w:rsidR="003F5C8C" w:rsidRPr="00165559" w:rsidRDefault="003F5C8C" w:rsidP="00ED58B5">
            <w:pPr>
              <w:pStyle w:val="Tablea"/>
              <w:spacing w:before="20" w:after="60"/>
            </w:pPr>
            <w:r w:rsidRPr="00165559">
              <w:t>(g) 17°00</w:t>
            </w:r>
            <w:r w:rsidRPr="00165559">
              <w:rPr>
                <w:szCs w:val="22"/>
              </w:rPr>
              <w:t xml:space="preserve">′N </w:t>
            </w:r>
            <w:r w:rsidRPr="00165559">
              <w:t>38°00</w:t>
            </w:r>
            <w:r w:rsidRPr="00165559">
              <w:rPr>
                <w:szCs w:val="22"/>
              </w:rPr>
              <w:t>′</w:t>
            </w:r>
            <w:r w:rsidRPr="00165559">
              <w:t>E;</w:t>
            </w:r>
          </w:p>
          <w:p w14:paraId="67D4D625" w14:textId="77777777" w:rsidR="003F5C8C" w:rsidRPr="00165559" w:rsidRDefault="003F5C8C" w:rsidP="00ED58B5">
            <w:pPr>
              <w:pStyle w:val="Tablea"/>
              <w:spacing w:before="20" w:after="60"/>
            </w:pPr>
            <w:r w:rsidRPr="00165559">
              <w:t>(h) 17°00</w:t>
            </w:r>
            <w:r w:rsidRPr="00165559">
              <w:rPr>
                <w:szCs w:val="22"/>
              </w:rPr>
              <w:t>′N</w:t>
            </w:r>
            <w:r w:rsidRPr="00165559">
              <w:t xml:space="preserve"> 32°00</w:t>
            </w:r>
            <w:r w:rsidRPr="00165559">
              <w:rPr>
                <w:szCs w:val="22"/>
              </w:rPr>
              <w:t>′</w:t>
            </w:r>
            <w:r w:rsidRPr="00165559">
              <w:t>E</w:t>
            </w:r>
          </w:p>
        </w:tc>
        <w:tc>
          <w:tcPr>
            <w:tcW w:w="1687" w:type="dxa"/>
            <w:tcBorders>
              <w:top w:val="single" w:sz="2" w:space="0" w:color="auto"/>
              <w:bottom w:val="single" w:sz="2" w:space="0" w:color="auto"/>
            </w:tcBorders>
            <w:shd w:val="clear" w:color="auto" w:fill="auto"/>
          </w:tcPr>
          <w:p w14:paraId="6B282860" w14:textId="77777777" w:rsidR="003F5C8C" w:rsidRPr="00165559" w:rsidRDefault="003F5C8C" w:rsidP="00ED58B5">
            <w:pPr>
              <w:pStyle w:val="Tabletext"/>
              <w:spacing w:before="20" w:after="60" w:line="240" w:lineRule="auto"/>
            </w:pPr>
            <w:r w:rsidRPr="00165559">
              <w:rPr>
                <w:szCs w:val="22"/>
              </w:rPr>
              <w:t>20 February 2012</w:t>
            </w:r>
            <w:r>
              <w:rPr>
                <w:szCs w:val="22"/>
              </w:rPr>
              <w:t xml:space="preserve"> – </w:t>
            </w:r>
            <w:r w:rsidRPr="00165559">
              <w:rPr>
                <w:szCs w:val="22"/>
              </w:rPr>
              <w:t>30 June 2014</w:t>
            </w:r>
          </w:p>
        </w:tc>
      </w:tr>
      <w:tr w:rsidR="003F5C8C" w:rsidRPr="00482FC2" w14:paraId="3AB59644" w14:textId="77777777" w:rsidTr="00AF43BD">
        <w:trPr>
          <w:cantSplit/>
        </w:trPr>
        <w:tc>
          <w:tcPr>
            <w:tcW w:w="709" w:type="dxa"/>
            <w:tcBorders>
              <w:top w:val="single" w:sz="2" w:space="0" w:color="auto"/>
              <w:bottom w:val="single" w:sz="2" w:space="0" w:color="auto"/>
            </w:tcBorders>
          </w:tcPr>
          <w:p w14:paraId="1FD0891F" w14:textId="77777777" w:rsidR="003F5C8C" w:rsidRDefault="003F5C8C" w:rsidP="00ED58B5">
            <w:pPr>
              <w:pStyle w:val="Tabletext"/>
              <w:spacing w:before="20" w:after="60" w:line="240" w:lineRule="auto"/>
            </w:pPr>
            <w:r>
              <w:t>2C</w:t>
            </w:r>
          </w:p>
        </w:tc>
        <w:tc>
          <w:tcPr>
            <w:tcW w:w="1823" w:type="dxa"/>
            <w:tcBorders>
              <w:top w:val="single" w:sz="2" w:space="0" w:color="auto"/>
              <w:bottom w:val="single" w:sz="2" w:space="0" w:color="auto"/>
            </w:tcBorders>
            <w:shd w:val="clear" w:color="auto" w:fill="auto"/>
          </w:tcPr>
          <w:p w14:paraId="1E29399D" w14:textId="77777777" w:rsidR="003F5C8C" w:rsidRPr="00165559" w:rsidRDefault="003F5C8C" w:rsidP="00ED58B5">
            <w:pPr>
              <w:pStyle w:val="Tabletext"/>
              <w:spacing w:before="20" w:after="60" w:line="240" w:lineRule="auto"/>
              <w:rPr>
                <w:szCs w:val="22"/>
              </w:rPr>
            </w:pPr>
            <w:r w:rsidRPr="00165559">
              <w:rPr>
                <w:szCs w:val="22"/>
              </w:rPr>
              <w:t>Slipper</w:t>
            </w:r>
          </w:p>
        </w:tc>
        <w:tc>
          <w:tcPr>
            <w:tcW w:w="2534" w:type="dxa"/>
            <w:tcBorders>
              <w:top w:val="single" w:sz="2" w:space="0" w:color="auto"/>
              <w:bottom w:val="single" w:sz="2" w:space="0" w:color="auto"/>
            </w:tcBorders>
            <w:shd w:val="clear" w:color="auto" w:fill="auto"/>
          </w:tcPr>
          <w:p w14:paraId="2E93FD39" w14:textId="77777777" w:rsidR="003F5C8C" w:rsidRPr="00165559" w:rsidRDefault="003F5C8C" w:rsidP="00ED58B5">
            <w:pPr>
              <w:pStyle w:val="Tabletext"/>
              <w:spacing w:before="20" w:after="60" w:line="240" w:lineRule="auto"/>
              <w:rPr>
                <w:color w:val="000000"/>
                <w:szCs w:val="22"/>
              </w:rPr>
            </w:pPr>
            <w:r w:rsidRPr="00165559">
              <w:rPr>
                <w:color w:val="000000"/>
                <w:szCs w:val="22"/>
              </w:rPr>
              <w:t>ADF contribution to the International Coalition against Terrorism</w:t>
            </w:r>
          </w:p>
        </w:tc>
        <w:tc>
          <w:tcPr>
            <w:tcW w:w="2144" w:type="dxa"/>
            <w:tcBorders>
              <w:top w:val="single" w:sz="2" w:space="0" w:color="auto"/>
              <w:bottom w:val="single" w:sz="2" w:space="0" w:color="auto"/>
            </w:tcBorders>
            <w:shd w:val="clear" w:color="auto" w:fill="auto"/>
          </w:tcPr>
          <w:p w14:paraId="7E664E97" w14:textId="77777777" w:rsidR="003F5C8C" w:rsidRPr="00165559" w:rsidRDefault="003F5C8C" w:rsidP="00ED58B5">
            <w:pPr>
              <w:pStyle w:val="Tabletext"/>
              <w:spacing w:before="20" w:after="60" w:line="240" w:lineRule="auto"/>
              <w:rPr>
                <w:color w:val="000000"/>
                <w:szCs w:val="22"/>
              </w:rPr>
            </w:pPr>
            <w:r w:rsidRPr="00165559">
              <w:rPr>
                <w:color w:val="000000"/>
                <w:szCs w:val="22"/>
              </w:rPr>
              <w:t xml:space="preserve">Afghanistan and its </w:t>
            </w:r>
            <w:proofErr w:type="spellStart"/>
            <w:r w:rsidRPr="00165559">
              <w:rPr>
                <w:color w:val="000000"/>
                <w:szCs w:val="22"/>
              </w:rPr>
              <w:t>superjacent</w:t>
            </w:r>
            <w:proofErr w:type="spellEnd"/>
            <w:r w:rsidRPr="00165559">
              <w:rPr>
                <w:color w:val="000000"/>
                <w:szCs w:val="22"/>
              </w:rPr>
              <w:t xml:space="preserve"> airspace</w:t>
            </w:r>
          </w:p>
        </w:tc>
        <w:tc>
          <w:tcPr>
            <w:tcW w:w="1687" w:type="dxa"/>
            <w:tcBorders>
              <w:top w:val="single" w:sz="2" w:space="0" w:color="auto"/>
              <w:bottom w:val="single" w:sz="2" w:space="0" w:color="auto"/>
            </w:tcBorders>
            <w:shd w:val="clear" w:color="auto" w:fill="auto"/>
          </w:tcPr>
          <w:p w14:paraId="35E203B9" w14:textId="6F408DCE" w:rsidR="003F5C8C" w:rsidRPr="00165559" w:rsidRDefault="003F5C8C" w:rsidP="00ED58B5">
            <w:pPr>
              <w:pStyle w:val="Tabletext"/>
              <w:spacing w:before="20" w:after="60" w:line="240" w:lineRule="auto"/>
              <w:rPr>
                <w:szCs w:val="22"/>
              </w:rPr>
            </w:pPr>
            <w:r w:rsidRPr="00165559">
              <w:rPr>
                <w:szCs w:val="22"/>
              </w:rPr>
              <w:t>1 July 2014</w:t>
            </w:r>
            <w:r>
              <w:rPr>
                <w:szCs w:val="22"/>
              </w:rPr>
              <w:t xml:space="preserve"> – 31</w:t>
            </w:r>
            <w:r w:rsidR="00ED58B5">
              <w:rPr>
                <w:szCs w:val="22"/>
              </w:rPr>
              <w:t> </w:t>
            </w:r>
            <w:r>
              <w:rPr>
                <w:szCs w:val="22"/>
              </w:rPr>
              <w:t>December 2014</w:t>
            </w:r>
          </w:p>
        </w:tc>
      </w:tr>
      <w:tr w:rsidR="003B0CA1" w:rsidRPr="00AF43BD" w14:paraId="7C903AA3" w14:textId="77777777" w:rsidTr="00AF43BD">
        <w:trPr>
          <w:cantSplit/>
        </w:trPr>
        <w:tc>
          <w:tcPr>
            <w:tcW w:w="709" w:type="dxa"/>
            <w:tcBorders>
              <w:top w:val="single" w:sz="2" w:space="0" w:color="auto"/>
              <w:bottom w:val="single" w:sz="2" w:space="0" w:color="auto"/>
            </w:tcBorders>
          </w:tcPr>
          <w:p w14:paraId="6352822C" w14:textId="77777777" w:rsidR="003B0CA1" w:rsidRPr="00AF43BD" w:rsidRDefault="003B0CA1" w:rsidP="00ED58B5">
            <w:pPr>
              <w:spacing w:before="20" w:after="60" w:line="240" w:lineRule="auto"/>
              <w:rPr>
                <w:sz w:val="20"/>
              </w:rPr>
            </w:pPr>
            <w:r w:rsidRPr="00AF43BD">
              <w:rPr>
                <w:sz w:val="20"/>
              </w:rPr>
              <w:t>3</w:t>
            </w:r>
          </w:p>
        </w:tc>
        <w:tc>
          <w:tcPr>
            <w:tcW w:w="1823" w:type="dxa"/>
            <w:tcBorders>
              <w:top w:val="single" w:sz="2" w:space="0" w:color="auto"/>
              <w:bottom w:val="single" w:sz="2" w:space="0" w:color="auto"/>
            </w:tcBorders>
            <w:shd w:val="clear" w:color="auto" w:fill="auto"/>
          </w:tcPr>
          <w:p w14:paraId="6F58B928" w14:textId="77777777" w:rsidR="003B0CA1" w:rsidRPr="00AF43BD" w:rsidRDefault="003B0CA1" w:rsidP="00ED58B5">
            <w:pPr>
              <w:spacing w:before="20" w:after="60" w:line="240" w:lineRule="auto"/>
              <w:rPr>
                <w:sz w:val="20"/>
              </w:rPr>
            </w:pPr>
            <w:r w:rsidRPr="00AF43BD">
              <w:rPr>
                <w:sz w:val="20"/>
              </w:rPr>
              <w:t>Ariki</w:t>
            </w:r>
          </w:p>
        </w:tc>
        <w:tc>
          <w:tcPr>
            <w:tcW w:w="2534" w:type="dxa"/>
            <w:tcBorders>
              <w:top w:val="single" w:sz="2" w:space="0" w:color="auto"/>
              <w:bottom w:val="single" w:sz="2" w:space="0" w:color="auto"/>
            </w:tcBorders>
            <w:shd w:val="clear" w:color="auto" w:fill="auto"/>
          </w:tcPr>
          <w:p w14:paraId="39C4384E" w14:textId="77777777" w:rsidR="003B0CA1" w:rsidRPr="00AF43BD" w:rsidRDefault="003B0CA1" w:rsidP="00ED58B5">
            <w:pPr>
              <w:spacing w:before="20" w:after="60" w:line="240" w:lineRule="auto"/>
              <w:rPr>
                <w:sz w:val="20"/>
              </w:rPr>
            </w:pPr>
            <w:r w:rsidRPr="00AF43BD">
              <w:rPr>
                <w:sz w:val="20"/>
              </w:rPr>
              <w:t>New Zealand contribution to Operation Enduring Freedom—Afghanistan and the International Security Assistance Force mission in Afghanistan</w:t>
            </w:r>
          </w:p>
        </w:tc>
        <w:tc>
          <w:tcPr>
            <w:tcW w:w="2144" w:type="dxa"/>
            <w:tcBorders>
              <w:top w:val="single" w:sz="2" w:space="0" w:color="auto"/>
              <w:bottom w:val="single" w:sz="2" w:space="0" w:color="auto"/>
            </w:tcBorders>
            <w:shd w:val="clear" w:color="auto" w:fill="auto"/>
          </w:tcPr>
          <w:p w14:paraId="37B0DD15" w14:textId="77777777" w:rsidR="003B0CA1" w:rsidRPr="00AF43BD" w:rsidRDefault="003B0CA1" w:rsidP="00ED58B5">
            <w:pPr>
              <w:spacing w:before="20" w:after="60" w:line="240" w:lineRule="auto"/>
              <w:rPr>
                <w:sz w:val="20"/>
              </w:rPr>
            </w:pPr>
            <w:r w:rsidRPr="00AF43BD">
              <w:rPr>
                <w:sz w:val="20"/>
              </w:rPr>
              <w:t xml:space="preserve">Afghanistan and its </w:t>
            </w:r>
            <w:proofErr w:type="spellStart"/>
            <w:r w:rsidRPr="00AF43BD">
              <w:rPr>
                <w:sz w:val="20"/>
              </w:rPr>
              <w:t>superjacent</w:t>
            </w:r>
            <w:proofErr w:type="spellEnd"/>
            <w:r w:rsidRPr="00AF43BD">
              <w:rPr>
                <w:sz w:val="20"/>
              </w:rPr>
              <w:t xml:space="preserve"> airspace</w:t>
            </w:r>
          </w:p>
        </w:tc>
        <w:tc>
          <w:tcPr>
            <w:tcW w:w="1687" w:type="dxa"/>
            <w:tcBorders>
              <w:top w:val="single" w:sz="2" w:space="0" w:color="auto"/>
              <w:bottom w:val="single" w:sz="2" w:space="0" w:color="auto"/>
            </w:tcBorders>
            <w:shd w:val="clear" w:color="auto" w:fill="auto"/>
          </w:tcPr>
          <w:p w14:paraId="171E32D1" w14:textId="2E53B23F" w:rsidR="003B0CA1" w:rsidRPr="00AF43BD" w:rsidRDefault="00220C1D" w:rsidP="00ED58B5">
            <w:pPr>
              <w:spacing w:before="20" w:after="60" w:line="240" w:lineRule="auto"/>
              <w:rPr>
                <w:sz w:val="20"/>
              </w:rPr>
            </w:pPr>
            <w:r w:rsidRPr="00AF43BD">
              <w:rPr>
                <w:sz w:val="20"/>
              </w:rPr>
              <w:t>1 December 2001 –</w:t>
            </w:r>
            <w:r w:rsidR="00ED58B5" w:rsidRPr="00AF43BD">
              <w:rPr>
                <w:sz w:val="20"/>
              </w:rPr>
              <w:t>31</w:t>
            </w:r>
            <w:r w:rsidR="00ED58B5">
              <w:rPr>
                <w:sz w:val="20"/>
              </w:rPr>
              <w:t> </w:t>
            </w:r>
            <w:r w:rsidR="003B0CA1" w:rsidRPr="00AF43BD">
              <w:rPr>
                <w:sz w:val="20"/>
              </w:rPr>
              <w:t>December 2014</w:t>
            </w:r>
          </w:p>
        </w:tc>
      </w:tr>
      <w:tr w:rsidR="003F5C8C" w:rsidRPr="00482FC2" w14:paraId="4F16F079" w14:textId="77777777" w:rsidTr="00AF43BD">
        <w:trPr>
          <w:cantSplit/>
        </w:trPr>
        <w:tc>
          <w:tcPr>
            <w:tcW w:w="709" w:type="dxa"/>
            <w:tcBorders>
              <w:top w:val="single" w:sz="6" w:space="0" w:color="auto"/>
              <w:bottom w:val="single" w:sz="6" w:space="0" w:color="auto"/>
            </w:tcBorders>
          </w:tcPr>
          <w:p w14:paraId="442680B1" w14:textId="77777777" w:rsidR="003F5C8C" w:rsidRPr="009108E5" w:rsidRDefault="003F5C8C" w:rsidP="00ED58B5">
            <w:pPr>
              <w:pStyle w:val="TableHeading"/>
              <w:keepNext w:val="0"/>
              <w:spacing w:before="20" w:after="60" w:line="240" w:lineRule="auto"/>
              <w:rPr>
                <w:b w:val="0"/>
              </w:rPr>
            </w:pPr>
            <w:r>
              <w:rPr>
                <w:b w:val="0"/>
              </w:rPr>
              <w:t>4</w:t>
            </w:r>
          </w:p>
        </w:tc>
        <w:tc>
          <w:tcPr>
            <w:tcW w:w="1823" w:type="dxa"/>
            <w:tcBorders>
              <w:top w:val="single" w:sz="6" w:space="0" w:color="auto"/>
              <w:bottom w:val="single" w:sz="6" w:space="0" w:color="auto"/>
            </w:tcBorders>
            <w:shd w:val="clear" w:color="auto" w:fill="auto"/>
          </w:tcPr>
          <w:p w14:paraId="1423DB59" w14:textId="77777777" w:rsidR="003F5C8C" w:rsidRPr="009108E5" w:rsidRDefault="003F5C8C" w:rsidP="00ED58B5">
            <w:pPr>
              <w:pStyle w:val="TableHeading"/>
              <w:keepNext w:val="0"/>
              <w:spacing w:before="20" w:after="60" w:line="240" w:lineRule="auto"/>
              <w:rPr>
                <w:b w:val="0"/>
                <w:szCs w:val="22"/>
              </w:rPr>
            </w:pPr>
            <w:r w:rsidRPr="009108E5">
              <w:rPr>
                <w:b w:val="0"/>
                <w:szCs w:val="22"/>
              </w:rPr>
              <w:t>Palate</w:t>
            </w:r>
          </w:p>
        </w:tc>
        <w:tc>
          <w:tcPr>
            <w:tcW w:w="2534" w:type="dxa"/>
            <w:tcBorders>
              <w:top w:val="single" w:sz="6" w:space="0" w:color="auto"/>
              <w:bottom w:val="single" w:sz="6" w:space="0" w:color="auto"/>
            </w:tcBorders>
            <w:shd w:val="clear" w:color="auto" w:fill="auto"/>
          </w:tcPr>
          <w:p w14:paraId="3EA29F07" w14:textId="77777777" w:rsidR="003F5C8C" w:rsidRPr="009108E5" w:rsidRDefault="003F5C8C" w:rsidP="00ED58B5">
            <w:pPr>
              <w:pStyle w:val="TableHeading"/>
              <w:keepNext w:val="0"/>
              <w:spacing w:before="20" w:after="60" w:line="240" w:lineRule="auto"/>
              <w:rPr>
                <w:b w:val="0"/>
                <w:szCs w:val="22"/>
              </w:rPr>
            </w:pPr>
            <w:r w:rsidRPr="009108E5">
              <w:rPr>
                <w:b w:val="0"/>
                <w:szCs w:val="22"/>
              </w:rPr>
              <w:t>ADF support to the United Nations Assistance Mission in Afghanistan</w:t>
            </w:r>
          </w:p>
        </w:tc>
        <w:tc>
          <w:tcPr>
            <w:tcW w:w="2144" w:type="dxa"/>
            <w:tcBorders>
              <w:top w:val="single" w:sz="6" w:space="0" w:color="auto"/>
              <w:bottom w:val="single" w:sz="6" w:space="0" w:color="auto"/>
            </w:tcBorders>
            <w:shd w:val="clear" w:color="auto" w:fill="auto"/>
          </w:tcPr>
          <w:p w14:paraId="7FBBA422" w14:textId="77777777" w:rsidR="003F5C8C" w:rsidRPr="009108E5" w:rsidRDefault="003F5C8C" w:rsidP="00ED58B5">
            <w:pPr>
              <w:pStyle w:val="TableHeading"/>
              <w:keepNext w:val="0"/>
              <w:spacing w:before="20" w:after="60" w:line="240" w:lineRule="auto"/>
              <w:rPr>
                <w:b w:val="0"/>
                <w:szCs w:val="22"/>
              </w:rPr>
            </w:pPr>
            <w:r w:rsidRPr="009108E5">
              <w:rPr>
                <w:b w:val="0"/>
                <w:szCs w:val="22"/>
              </w:rPr>
              <w:t>Afghanistan</w:t>
            </w:r>
          </w:p>
        </w:tc>
        <w:tc>
          <w:tcPr>
            <w:tcW w:w="1687" w:type="dxa"/>
            <w:tcBorders>
              <w:top w:val="single" w:sz="6" w:space="0" w:color="auto"/>
              <w:bottom w:val="single" w:sz="6" w:space="0" w:color="auto"/>
            </w:tcBorders>
            <w:shd w:val="clear" w:color="auto" w:fill="auto"/>
          </w:tcPr>
          <w:p w14:paraId="5C94AF53" w14:textId="77777777" w:rsidR="003F5C8C" w:rsidRPr="009108E5" w:rsidRDefault="003F5C8C" w:rsidP="00ED58B5">
            <w:pPr>
              <w:pStyle w:val="TableHeading"/>
              <w:keepNext w:val="0"/>
              <w:spacing w:before="20" w:after="60" w:line="240" w:lineRule="auto"/>
              <w:rPr>
                <w:b w:val="0"/>
                <w:szCs w:val="22"/>
              </w:rPr>
            </w:pPr>
            <w:r w:rsidRPr="009108E5">
              <w:rPr>
                <w:b w:val="0"/>
                <w:szCs w:val="22"/>
              </w:rPr>
              <w:t>18 April 2003</w:t>
            </w:r>
            <w:r>
              <w:rPr>
                <w:b w:val="0"/>
                <w:szCs w:val="22"/>
              </w:rPr>
              <w:t xml:space="preserve"> – </w:t>
            </w:r>
            <w:r w:rsidRPr="009108E5">
              <w:rPr>
                <w:b w:val="0"/>
                <w:szCs w:val="22"/>
              </w:rPr>
              <w:t>5 July 2004</w:t>
            </w:r>
          </w:p>
        </w:tc>
      </w:tr>
      <w:tr w:rsidR="003F5C8C" w:rsidRPr="00482FC2" w14:paraId="31A62536" w14:textId="77777777" w:rsidTr="00AF43BD">
        <w:trPr>
          <w:cantSplit/>
        </w:trPr>
        <w:tc>
          <w:tcPr>
            <w:tcW w:w="709" w:type="dxa"/>
            <w:tcBorders>
              <w:top w:val="single" w:sz="6" w:space="0" w:color="auto"/>
              <w:bottom w:val="single" w:sz="6" w:space="0" w:color="auto"/>
            </w:tcBorders>
          </w:tcPr>
          <w:p w14:paraId="3E142C52" w14:textId="77777777" w:rsidR="003F5C8C" w:rsidRDefault="003F5C8C" w:rsidP="00ED58B5">
            <w:pPr>
              <w:pStyle w:val="TableHeading"/>
              <w:keepNext w:val="0"/>
              <w:spacing w:before="20" w:after="60" w:line="240" w:lineRule="auto"/>
            </w:pPr>
            <w:r w:rsidRPr="009108E5">
              <w:rPr>
                <w:b w:val="0"/>
              </w:rPr>
              <w:t>5</w:t>
            </w:r>
          </w:p>
        </w:tc>
        <w:tc>
          <w:tcPr>
            <w:tcW w:w="1823" w:type="dxa"/>
            <w:tcBorders>
              <w:top w:val="single" w:sz="6" w:space="0" w:color="auto"/>
              <w:bottom w:val="single" w:sz="6" w:space="0" w:color="auto"/>
            </w:tcBorders>
            <w:shd w:val="clear" w:color="auto" w:fill="auto"/>
          </w:tcPr>
          <w:p w14:paraId="26F521E1" w14:textId="77777777" w:rsidR="003F5C8C" w:rsidRPr="00482FC2" w:rsidRDefault="003F5C8C" w:rsidP="00ED58B5">
            <w:pPr>
              <w:pStyle w:val="TableHeading"/>
              <w:keepNext w:val="0"/>
              <w:spacing w:before="20" w:after="60" w:line="240" w:lineRule="auto"/>
            </w:pPr>
            <w:r w:rsidRPr="009108E5">
              <w:rPr>
                <w:b w:val="0"/>
                <w:szCs w:val="22"/>
              </w:rPr>
              <w:t>Catalyst</w:t>
            </w:r>
          </w:p>
        </w:tc>
        <w:tc>
          <w:tcPr>
            <w:tcW w:w="2534" w:type="dxa"/>
            <w:tcBorders>
              <w:top w:val="single" w:sz="6" w:space="0" w:color="auto"/>
              <w:bottom w:val="single" w:sz="6" w:space="0" w:color="auto"/>
            </w:tcBorders>
            <w:shd w:val="clear" w:color="auto" w:fill="auto"/>
          </w:tcPr>
          <w:p w14:paraId="25217148" w14:textId="77777777" w:rsidR="003F5C8C" w:rsidRPr="00482FC2" w:rsidRDefault="003F5C8C" w:rsidP="00ED58B5">
            <w:pPr>
              <w:pStyle w:val="TableHeading"/>
              <w:keepNext w:val="0"/>
              <w:spacing w:before="20" w:after="60" w:line="240" w:lineRule="auto"/>
            </w:pPr>
            <w:r w:rsidRPr="009108E5">
              <w:rPr>
                <w:b w:val="0"/>
                <w:szCs w:val="22"/>
              </w:rPr>
              <w:t>ADF contribution in support of the US</w:t>
            </w:r>
            <w:r w:rsidRPr="009108E5">
              <w:rPr>
                <w:b w:val="0"/>
                <w:szCs w:val="22"/>
              </w:rPr>
              <w:noBreakHyphen/>
              <w:t>led coalition operations in Iraq in order to support the Australian whole</w:t>
            </w:r>
            <w:r w:rsidRPr="009108E5">
              <w:rPr>
                <w:b w:val="0"/>
                <w:szCs w:val="22"/>
              </w:rPr>
              <w:noBreakHyphen/>
              <w:t>of</w:t>
            </w:r>
            <w:r w:rsidRPr="009108E5">
              <w:rPr>
                <w:b w:val="0"/>
                <w:szCs w:val="22"/>
              </w:rPr>
              <w:noBreakHyphen/>
              <w:t>government effort to assist with the rehabilitation of Iraq and to remove the threat posed to global security by Iraq’s weapons of mass destruction capability</w:t>
            </w:r>
          </w:p>
        </w:tc>
        <w:tc>
          <w:tcPr>
            <w:tcW w:w="2144" w:type="dxa"/>
            <w:tcBorders>
              <w:top w:val="single" w:sz="6" w:space="0" w:color="auto"/>
              <w:bottom w:val="single" w:sz="6" w:space="0" w:color="auto"/>
            </w:tcBorders>
            <w:shd w:val="clear" w:color="auto" w:fill="auto"/>
          </w:tcPr>
          <w:p w14:paraId="0F03A802" w14:textId="77777777" w:rsidR="003F5C8C" w:rsidRPr="00482FC2" w:rsidRDefault="003F5C8C" w:rsidP="00ED58B5">
            <w:pPr>
              <w:pStyle w:val="TableHeading"/>
              <w:keepNext w:val="0"/>
              <w:spacing w:before="20" w:after="60" w:line="240" w:lineRule="auto"/>
            </w:pPr>
            <w:r w:rsidRPr="009108E5">
              <w:rPr>
                <w:b w:val="0"/>
                <w:szCs w:val="22"/>
              </w:rPr>
              <w:t xml:space="preserve">The total land areas, territorial waters, internal waterways and </w:t>
            </w:r>
            <w:proofErr w:type="spellStart"/>
            <w:r w:rsidRPr="009108E5">
              <w:rPr>
                <w:b w:val="0"/>
                <w:szCs w:val="22"/>
              </w:rPr>
              <w:t>superjacent</w:t>
            </w:r>
            <w:proofErr w:type="spellEnd"/>
            <w:r w:rsidRPr="009108E5">
              <w:rPr>
                <w:b w:val="0"/>
                <w:szCs w:val="22"/>
              </w:rPr>
              <w:t xml:space="preserve"> airspace boundaries of Iraq, Kuwait, Bahrain, Qatar, United Arab Emirates, Saudi Arabia (north of latitude 23°00′N), the Persian Gulf and the Strait of Hormuz</w:t>
            </w:r>
          </w:p>
        </w:tc>
        <w:tc>
          <w:tcPr>
            <w:tcW w:w="1687" w:type="dxa"/>
            <w:tcBorders>
              <w:top w:val="single" w:sz="6" w:space="0" w:color="auto"/>
              <w:bottom w:val="single" w:sz="6" w:space="0" w:color="auto"/>
            </w:tcBorders>
            <w:shd w:val="clear" w:color="auto" w:fill="auto"/>
          </w:tcPr>
          <w:p w14:paraId="1A5107D5" w14:textId="77777777" w:rsidR="003F5C8C" w:rsidRPr="00482FC2" w:rsidRDefault="003F5C8C" w:rsidP="00ED58B5">
            <w:pPr>
              <w:pStyle w:val="TableHeading"/>
              <w:keepNext w:val="0"/>
              <w:spacing w:before="20" w:after="60" w:line="240" w:lineRule="auto"/>
            </w:pPr>
            <w:r w:rsidRPr="009108E5">
              <w:rPr>
                <w:b w:val="0"/>
                <w:szCs w:val="22"/>
              </w:rPr>
              <w:t>16 July 2003</w:t>
            </w:r>
            <w:r>
              <w:rPr>
                <w:b w:val="0"/>
                <w:szCs w:val="22"/>
              </w:rPr>
              <w:t xml:space="preserve"> – </w:t>
            </w:r>
            <w:r w:rsidRPr="009108E5">
              <w:rPr>
                <w:b w:val="0"/>
                <w:szCs w:val="22"/>
              </w:rPr>
              <w:t>31 July 2009</w:t>
            </w:r>
          </w:p>
        </w:tc>
      </w:tr>
      <w:tr w:rsidR="003F5C8C" w:rsidRPr="00482FC2" w14:paraId="06305024" w14:textId="77777777" w:rsidTr="00AF43BD">
        <w:trPr>
          <w:cantSplit/>
        </w:trPr>
        <w:tc>
          <w:tcPr>
            <w:tcW w:w="709" w:type="dxa"/>
            <w:tcBorders>
              <w:top w:val="single" w:sz="6" w:space="0" w:color="auto"/>
              <w:bottom w:val="single" w:sz="6" w:space="0" w:color="auto"/>
            </w:tcBorders>
          </w:tcPr>
          <w:p w14:paraId="4DEE5040" w14:textId="77777777" w:rsidR="003F5C8C" w:rsidRDefault="003F5C8C" w:rsidP="00ED58B5">
            <w:pPr>
              <w:pStyle w:val="TableHeading"/>
              <w:keepNext w:val="0"/>
              <w:spacing w:before="20" w:after="60" w:line="240" w:lineRule="auto"/>
            </w:pPr>
            <w:r w:rsidRPr="009108E5">
              <w:rPr>
                <w:b w:val="0"/>
              </w:rPr>
              <w:t>6</w:t>
            </w:r>
          </w:p>
        </w:tc>
        <w:tc>
          <w:tcPr>
            <w:tcW w:w="1823" w:type="dxa"/>
            <w:tcBorders>
              <w:top w:val="single" w:sz="6" w:space="0" w:color="auto"/>
              <w:bottom w:val="single" w:sz="6" w:space="0" w:color="auto"/>
            </w:tcBorders>
            <w:shd w:val="clear" w:color="auto" w:fill="auto"/>
          </w:tcPr>
          <w:p w14:paraId="4A89739A" w14:textId="77777777" w:rsidR="003F5C8C" w:rsidRPr="00482FC2" w:rsidRDefault="003F5C8C" w:rsidP="00ED58B5">
            <w:pPr>
              <w:pStyle w:val="TableHeading"/>
              <w:keepNext w:val="0"/>
              <w:spacing w:before="20" w:after="60" w:line="240" w:lineRule="auto"/>
            </w:pPr>
            <w:r w:rsidRPr="009108E5">
              <w:rPr>
                <w:b w:val="0"/>
                <w:szCs w:val="22"/>
              </w:rPr>
              <w:t>Athena</w:t>
            </w:r>
          </w:p>
        </w:tc>
        <w:tc>
          <w:tcPr>
            <w:tcW w:w="2534" w:type="dxa"/>
            <w:tcBorders>
              <w:top w:val="single" w:sz="6" w:space="0" w:color="auto"/>
              <w:bottom w:val="single" w:sz="6" w:space="0" w:color="auto"/>
            </w:tcBorders>
            <w:shd w:val="clear" w:color="auto" w:fill="auto"/>
          </w:tcPr>
          <w:p w14:paraId="1624B84F" w14:textId="77777777" w:rsidR="003F5C8C" w:rsidRPr="00482FC2" w:rsidRDefault="003F5C8C" w:rsidP="00ED58B5">
            <w:pPr>
              <w:pStyle w:val="TableHeading"/>
              <w:keepNext w:val="0"/>
              <w:spacing w:before="20" w:after="60" w:line="240" w:lineRule="auto"/>
            </w:pPr>
            <w:r w:rsidRPr="009108E5">
              <w:rPr>
                <w:b w:val="0"/>
                <w:color w:val="000000"/>
                <w:szCs w:val="22"/>
              </w:rPr>
              <w:t>Canadian contribution to the International Security Assistance Force mission in Afghanistan</w:t>
            </w:r>
          </w:p>
        </w:tc>
        <w:tc>
          <w:tcPr>
            <w:tcW w:w="2144" w:type="dxa"/>
            <w:tcBorders>
              <w:top w:val="single" w:sz="6" w:space="0" w:color="auto"/>
              <w:bottom w:val="single" w:sz="6" w:space="0" w:color="auto"/>
            </w:tcBorders>
            <w:shd w:val="clear" w:color="auto" w:fill="auto"/>
          </w:tcPr>
          <w:p w14:paraId="19BF6E9E" w14:textId="77777777" w:rsidR="003F5C8C" w:rsidRPr="00482FC2" w:rsidRDefault="003F5C8C" w:rsidP="00ED58B5">
            <w:pPr>
              <w:pStyle w:val="TableHeading"/>
              <w:keepNext w:val="0"/>
              <w:spacing w:before="20" w:after="60" w:line="240" w:lineRule="auto"/>
            </w:pPr>
            <w:r w:rsidRPr="009108E5">
              <w:rPr>
                <w:b w:val="0"/>
                <w:color w:val="000000"/>
                <w:szCs w:val="22"/>
              </w:rPr>
              <w:t xml:space="preserve">Afghanistan and its </w:t>
            </w:r>
            <w:proofErr w:type="spellStart"/>
            <w:r w:rsidRPr="009108E5">
              <w:rPr>
                <w:b w:val="0"/>
                <w:color w:val="000000"/>
                <w:szCs w:val="22"/>
              </w:rPr>
              <w:t>superjacent</w:t>
            </w:r>
            <w:proofErr w:type="spellEnd"/>
            <w:r w:rsidRPr="009108E5">
              <w:rPr>
                <w:b w:val="0"/>
                <w:color w:val="000000"/>
                <w:szCs w:val="22"/>
              </w:rPr>
              <w:t xml:space="preserve"> airspace</w:t>
            </w:r>
          </w:p>
        </w:tc>
        <w:tc>
          <w:tcPr>
            <w:tcW w:w="1687" w:type="dxa"/>
            <w:tcBorders>
              <w:top w:val="single" w:sz="6" w:space="0" w:color="auto"/>
              <w:bottom w:val="single" w:sz="6" w:space="0" w:color="auto"/>
            </w:tcBorders>
            <w:shd w:val="clear" w:color="auto" w:fill="auto"/>
          </w:tcPr>
          <w:p w14:paraId="7ACF850D" w14:textId="3479CD1E" w:rsidR="003F5C8C" w:rsidRPr="00220C1D" w:rsidRDefault="003F5C8C" w:rsidP="00ED58B5">
            <w:pPr>
              <w:pStyle w:val="TableHeading"/>
              <w:keepNext w:val="0"/>
              <w:spacing w:before="20" w:after="60" w:line="240" w:lineRule="auto"/>
              <w:rPr>
                <w:b w:val="0"/>
                <w:szCs w:val="22"/>
              </w:rPr>
            </w:pPr>
            <w:r w:rsidRPr="009108E5">
              <w:rPr>
                <w:b w:val="0"/>
                <w:szCs w:val="22"/>
              </w:rPr>
              <w:t>17 July 2003</w:t>
            </w:r>
            <w:r>
              <w:rPr>
                <w:b w:val="0"/>
                <w:szCs w:val="22"/>
              </w:rPr>
              <w:t xml:space="preserve"> –</w:t>
            </w:r>
            <w:r w:rsidR="00AF43BD">
              <w:rPr>
                <w:b w:val="0"/>
                <w:szCs w:val="22"/>
              </w:rPr>
              <w:t xml:space="preserve"> </w:t>
            </w:r>
            <w:r>
              <w:rPr>
                <w:b w:val="0"/>
              </w:rPr>
              <w:t>31</w:t>
            </w:r>
            <w:r w:rsidR="00AF43BD">
              <w:rPr>
                <w:b w:val="0"/>
              </w:rPr>
              <w:t> </w:t>
            </w:r>
            <w:r>
              <w:rPr>
                <w:b w:val="0"/>
              </w:rPr>
              <w:t>December 2014</w:t>
            </w:r>
          </w:p>
        </w:tc>
      </w:tr>
      <w:tr w:rsidR="003F5C8C" w:rsidRPr="00482FC2" w14:paraId="12DE1962" w14:textId="77777777" w:rsidTr="00AF43BD">
        <w:trPr>
          <w:cantSplit/>
        </w:trPr>
        <w:tc>
          <w:tcPr>
            <w:tcW w:w="709" w:type="dxa"/>
            <w:tcBorders>
              <w:top w:val="single" w:sz="6" w:space="0" w:color="auto"/>
              <w:bottom w:val="single" w:sz="6" w:space="0" w:color="auto"/>
            </w:tcBorders>
          </w:tcPr>
          <w:p w14:paraId="067F37D8" w14:textId="77777777" w:rsidR="003F5C8C" w:rsidRDefault="003F5C8C" w:rsidP="00ED58B5">
            <w:pPr>
              <w:pStyle w:val="TableHeading"/>
              <w:keepNext w:val="0"/>
              <w:spacing w:before="20" w:after="60" w:line="240" w:lineRule="auto"/>
            </w:pPr>
            <w:r w:rsidRPr="009108E5">
              <w:rPr>
                <w:b w:val="0"/>
              </w:rPr>
              <w:t>7</w:t>
            </w:r>
          </w:p>
        </w:tc>
        <w:tc>
          <w:tcPr>
            <w:tcW w:w="1823" w:type="dxa"/>
            <w:tcBorders>
              <w:top w:val="single" w:sz="6" w:space="0" w:color="auto"/>
              <w:bottom w:val="single" w:sz="6" w:space="0" w:color="auto"/>
            </w:tcBorders>
            <w:shd w:val="clear" w:color="auto" w:fill="auto"/>
          </w:tcPr>
          <w:p w14:paraId="598E06E0" w14:textId="77777777" w:rsidR="003F5C8C" w:rsidRPr="00482FC2" w:rsidRDefault="003F5C8C" w:rsidP="00ED58B5">
            <w:pPr>
              <w:pStyle w:val="TableHeading"/>
              <w:keepNext w:val="0"/>
              <w:spacing w:before="20" w:after="60" w:line="240" w:lineRule="auto"/>
            </w:pPr>
            <w:r w:rsidRPr="009108E5">
              <w:rPr>
                <w:b w:val="0"/>
              </w:rPr>
              <w:t>International Security Assistance Force</w:t>
            </w:r>
          </w:p>
        </w:tc>
        <w:tc>
          <w:tcPr>
            <w:tcW w:w="2534" w:type="dxa"/>
            <w:tcBorders>
              <w:top w:val="single" w:sz="6" w:space="0" w:color="auto"/>
              <w:bottom w:val="single" w:sz="6" w:space="0" w:color="auto"/>
            </w:tcBorders>
            <w:shd w:val="clear" w:color="auto" w:fill="auto"/>
          </w:tcPr>
          <w:p w14:paraId="38AA9C10" w14:textId="77777777" w:rsidR="003F5C8C" w:rsidRPr="00482FC2" w:rsidRDefault="003F5C8C" w:rsidP="00ED58B5">
            <w:pPr>
              <w:pStyle w:val="TableHeading"/>
              <w:keepNext w:val="0"/>
              <w:spacing w:before="20" w:after="60" w:line="240" w:lineRule="auto"/>
            </w:pPr>
            <w:r w:rsidRPr="009108E5">
              <w:rPr>
                <w:b w:val="0"/>
              </w:rPr>
              <w:t>NATO</w:t>
            </w:r>
            <w:r w:rsidRPr="009108E5">
              <w:rPr>
                <w:b w:val="0"/>
              </w:rPr>
              <w:noBreakHyphen/>
              <w:t>led security mission in Afghanistan</w:t>
            </w:r>
          </w:p>
        </w:tc>
        <w:tc>
          <w:tcPr>
            <w:tcW w:w="2144" w:type="dxa"/>
            <w:tcBorders>
              <w:top w:val="single" w:sz="6" w:space="0" w:color="auto"/>
              <w:bottom w:val="single" w:sz="6" w:space="0" w:color="auto"/>
            </w:tcBorders>
            <w:shd w:val="clear" w:color="auto" w:fill="auto"/>
          </w:tcPr>
          <w:p w14:paraId="0431DFBE" w14:textId="77777777" w:rsidR="003F5C8C" w:rsidRPr="00482FC2" w:rsidRDefault="003F5C8C" w:rsidP="00ED58B5">
            <w:pPr>
              <w:pStyle w:val="TableHeading"/>
              <w:keepNext w:val="0"/>
              <w:spacing w:before="20" w:after="60" w:line="240" w:lineRule="auto"/>
            </w:pPr>
            <w:r w:rsidRPr="009108E5">
              <w:rPr>
                <w:b w:val="0"/>
              </w:rPr>
              <w:t xml:space="preserve">Afghanistan and its </w:t>
            </w:r>
            <w:proofErr w:type="spellStart"/>
            <w:r w:rsidRPr="009108E5">
              <w:rPr>
                <w:b w:val="0"/>
              </w:rPr>
              <w:t>superjacent</w:t>
            </w:r>
            <w:proofErr w:type="spellEnd"/>
            <w:r w:rsidRPr="009108E5">
              <w:rPr>
                <w:b w:val="0"/>
              </w:rPr>
              <w:t xml:space="preserve"> airspace</w:t>
            </w:r>
          </w:p>
        </w:tc>
        <w:tc>
          <w:tcPr>
            <w:tcW w:w="1687" w:type="dxa"/>
            <w:tcBorders>
              <w:top w:val="single" w:sz="6" w:space="0" w:color="auto"/>
              <w:bottom w:val="single" w:sz="6" w:space="0" w:color="auto"/>
            </w:tcBorders>
            <w:shd w:val="clear" w:color="auto" w:fill="auto"/>
          </w:tcPr>
          <w:p w14:paraId="08612BE8" w14:textId="5BE9F925" w:rsidR="003F5C8C" w:rsidRPr="00482FC2" w:rsidRDefault="003F5C8C" w:rsidP="00ED58B5">
            <w:pPr>
              <w:pStyle w:val="TableHeading"/>
              <w:keepNext w:val="0"/>
              <w:spacing w:before="20" w:after="60" w:line="240" w:lineRule="auto"/>
            </w:pPr>
            <w:r w:rsidRPr="009108E5">
              <w:rPr>
                <w:b w:val="0"/>
              </w:rPr>
              <w:t>11 August 2003</w:t>
            </w:r>
            <w:r>
              <w:rPr>
                <w:b w:val="0"/>
              </w:rPr>
              <w:t xml:space="preserve"> </w:t>
            </w:r>
            <w:r>
              <w:rPr>
                <w:b w:val="0"/>
                <w:szCs w:val="22"/>
              </w:rPr>
              <w:t xml:space="preserve">– </w:t>
            </w:r>
            <w:r>
              <w:rPr>
                <w:b w:val="0"/>
              </w:rPr>
              <w:t>31 December 2014</w:t>
            </w:r>
          </w:p>
        </w:tc>
      </w:tr>
      <w:tr w:rsidR="003F5C8C" w:rsidRPr="00482FC2" w14:paraId="22E7907D" w14:textId="77777777" w:rsidTr="00AF43BD">
        <w:trPr>
          <w:cantSplit/>
        </w:trPr>
        <w:tc>
          <w:tcPr>
            <w:tcW w:w="709" w:type="dxa"/>
            <w:tcBorders>
              <w:top w:val="single" w:sz="6" w:space="0" w:color="auto"/>
              <w:bottom w:val="single" w:sz="6" w:space="0" w:color="auto"/>
            </w:tcBorders>
          </w:tcPr>
          <w:p w14:paraId="6D807D9F" w14:textId="77777777" w:rsidR="003F5C8C" w:rsidRPr="009108E5" w:rsidRDefault="003F5C8C" w:rsidP="00ED58B5">
            <w:pPr>
              <w:pStyle w:val="TableHeading"/>
              <w:keepNext w:val="0"/>
              <w:spacing w:before="20" w:after="60" w:line="240" w:lineRule="auto"/>
              <w:rPr>
                <w:b w:val="0"/>
              </w:rPr>
            </w:pPr>
            <w:r w:rsidRPr="009108E5">
              <w:rPr>
                <w:b w:val="0"/>
              </w:rPr>
              <w:t>8</w:t>
            </w:r>
          </w:p>
        </w:tc>
        <w:tc>
          <w:tcPr>
            <w:tcW w:w="1823" w:type="dxa"/>
            <w:tcBorders>
              <w:top w:val="single" w:sz="6" w:space="0" w:color="auto"/>
              <w:bottom w:val="single" w:sz="6" w:space="0" w:color="auto"/>
            </w:tcBorders>
            <w:shd w:val="clear" w:color="auto" w:fill="auto"/>
          </w:tcPr>
          <w:p w14:paraId="75601F5D" w14:textId="77777777" w:rsidR="003F5C8C" w:rsidRPr="009108E5" w:rsidRDefault="003F5C8C" w:rsidP="00ED58B5">
            <w:pPr>
              <w:pStyle w:val="TableHeading"/>
              <w:keepNext w:val="0"/>
              <w:spacing w:before="20" w:after="60" w:line="240" w:lineRule="auto"/>
              <w:rPr>
                <w:b w:val="0"/>
              </w:rPr>
            </w:pPr>
            <w:r w:rsidRPr="009108E5">
              <w:rPr>
                <w:b w:val="0"/>
                <w:szCs w:val="22"/>
              </w:rPr>
              <w:t>Herrick</w:t>
            </w:r>
          </w:p>
        </w:tc>
        <w:tc>
          <w:tcPr>
            <w:tcW w:w="2534" w:type="dxa"/>
            <w:tcBorders>
              <w:top w:val="single" w:sz="6" w:space="0" w:color="auto"/>
              <w:bottom w:val="single" w:sz="6" w:space="0" w:color="auto"/>
            </w:tcBorders>
            <w:shd w:val="clear" w:color="auto" w:fill="auto"/>
          </w:tcPr>
          <w:p w14:paraId="03A0347D" w14:textId="77777777" w:rsidR="003F5C8C" w:rsidRPr="009108E5" w:rsidRDefault="003F5C8C" w:rsidP="00ED58B5">
            <w:pPr>
              <w:pStyle w:val="TableHeading"/>
              <w:keepNext w:val="0"/>
              <w:spacing w:before="20" w:after="60" w:line="240" w:lineRule="auto"/>
              <w:rPr>
                <w:b w:val="0"/>
              </w:rPr>
            </w:pPr>
            <w:r w:rsidRPr="009108E5">
              <w:rPr>
                <w:b w:val="0"/>
                <w:color w:val="000000"/>
                <w:szCs w:val="22"/>
              </w:rPr>
              <w:t>United Kingdom contribution to the International Security Assistance Force mission in Afghanistan</w:t>
            </w:r>
          </w:p>
        </w:tc>
        <w:tc>
          <w:tcPr>
            <w:tcW w:w="2144" w:type="dxa"/>
            <w:tcBorders>
              <w:top w:val="single" w:sz="6" w:space="0" w:color="auto"/>
              <w:bottom w:val="single" w:sz="6" w:space="0" w:color="auto"/>
            </w:tcBorders>
            <w:shd w:val="clear" w:color="auto" w:fill="auto"/>
          </w:tcPr>
          <w:p w14:paraId="340A6312" w14:textId="77777777" w:rsidR="003F5C8C" w:rsidRPr="009108E5" w:rsidRDefault="003F5C8C" w:rsidP="00ED58B5">
            <w:pPr>
              <w:pStyle w:val="TableHeading"/>
              <w:keepNext w:val="0"/>
              <w:spacing w:before="20" w:after="60" w:line="240" w:lineRule="auto"/>
              <w:rPr>
                <w:b w:val="0"/>
              </w:rPr>
            </w:pPr>
            <w:r w:rsidRPr="009108E5">
              <w:rPr>
                <w:b w:val="0"/>
                <w:color w:val="000000"/>
                <w:szCs w:val="22"/>
              </w:rPr>
              <w:t xml:space="preserve">Afghanistan and its </w:t>
            </w:r>
            <w:proofErr w:type="spellStart"/>
            <w:r w:rsidRPr="009108E5">
              <w:rPr>
                <w:b w:val="0"/>
                <w:color w:val="000000"/>
                <w:szCs w:val="22"/>
              </w:rPr>
              <w:t>superjacent</w:t>
            </w:r>
            <w:proofErr w:type="spellEnd"/>
            <w:r w:rsidRPr="009108E5">
              <w:rPr>
                <w:b w:val="0"/>
                <w:color w:val="000000"/>
                <w:szCs w:val="22"/>
              </w:rPr>
              <w:t xml:space="preserve"> airspace</w:t>
            </w:r>
          </w:p>
        </w:tc>
        <w:tc>
          <w:tcPr>
            <w:tcW w:w="1687" w:type="dxa"/>
            <w:tcBorders>
              <w:top w:val="single" w:sz="6" w:space="0" w:color="auto"/>
              <w:bottom w:val="single" w:sz="6" w:space="0" w:color="auto"/>
            </w:tcBorders>
            <w:shd w:val="clear" w:color="auto" w:fill="auto"/>
          </w:tcPr>
          <w:p w14:paraId="0D878435" w14:textId="3A07ED9D" w:rsidR="003F5C8C" w:rsidRPr="009108E5" w:rsidRDefault="003F5C8C" w:rsidP="00ED58B5">
            <w:pPr>
              <w:pStyle w:val="TableHeading"/>
              <w:keepNext w:val="0"/>
              <w:spacing w:before="20" w:after="60" w:line="240" w:lineRule="auto"/>
              <w:rPr>
                <w:b w:val="0"/>
              </w:rPr>
            </w:pPr>
            <w:r w:rsidRPr="009108E5">
              <w:rPr>
                <w:b w:val="0"/>
                <w:szCs w:val="22"/>
              </w:rPr>
              <w:t>1 September 2004</w:t>
            </w:r>
            <w:r>
              <w:rPr>
                <w:b w:val="0"/>
                <w:szCs w:val="22"/>
              </w:rPr>
              <w:t xml:space="preserve"> – 31 December 2014</w:t>
            </w:r>
          </w:p>
        </w:tc>
      </w:tr>
      <w:tr w:rsidR="003F5C8C" w:rsidRPr="00482FC2" w14:paraId="17522573" w14:textId="77777777" w:rsidTr="00AF43BD">
        <w:trPr>
          <w:cantSplit/>
        </w:trPr>
        <w:tc>
          <w:tcPr>
            <w:tcW w:w="709" w:type="dxa"/>
            <w:tcBorders>
              <w:top w:val="single" w:sz="6" w:space="0" w:color="auto"/>
              <w:bottom w:val="single" w:sz="6" w:space="0" w:color="auto"/>
            </w:tcBorders>
          </w:tcPr>
          <w:p w14:paraId="289EDDD5" w14:textId="77777777" w:rsidR="003F5C8C" w:rsidRPr="009108E5" w:rsidRDefault="003F5C8C" w:rsidP="00ED58B5">
            <w:pPr>
              <w:pStyle w:val="TableHeading"/>
              <w:keepNext w:val="0"/>
              <w:spacing w:before="20" w:after="60" w:line="240" w:lineRule="auto"/>
              <w:rPr>
                <w:b w:val="0"/>
              </w:rPr>
            </w:pPr>
            <w:r w:rsidRPr="009108E5">
              <w:rPr>
                <w:b w:val="0"/>
              </w:rPr>
              <w:t>9</w:t>
            </w:r>
          </w:p>
        </w:tc>
        <w:tc>
          <w:tcPr>
            <w:tcW w:w="1823" w:type="dxa"/>
            <w:tcBorders>
              <w:top w:val="single" w:sz="6" w:space="0" w:color="auto"/>
              <w:bottom w:val="single" w:sz="6" w:space="0" w:color="auto"/>
            </w:tcBorders>
            <w:shd w:val="clear" w:color="auto" w:fill="auto"/>
          </w:tcPr>
          <w:p w14:paraId="71B106B9" w14:textId="77777777" w:rsidR="003F5C8C" w:rsidRPr="009108E5" w:rsidRDefault="003F5C8C" w:rsidP="00ED58B5">
            <w:pPr>
              <w:pStyle w:val="TableHeading"/>
              <w:keepNext w:val="0"/>
              <w:spacing w:before="20" w:after="60" w:line="240" w:lineRule="auto"/>
              <w:rPr>
                <w:b w:val="0"/>
              </w:rPr>
            </w:pPr>
            <w:r w:rsidRPr="009108E5">
              <w:rPr>
                <w:b w:val="0"/>
                <w:szCs w:val="22"/>
              </w:rPr>
              <w:t>Palate II</w:t>
            </w:r>
          </w:p>
        </w:tc>
        <w:tc>
          <w:tcPr>
            <w:tcW w:w="2534" w:type="dxa"/>
            <w:tcBorders>
              <w:top w:val="single" w:sz="6" w:space="0" w:color="auto"/>
              <w:bottom w:val="single" w:sz="6" w:space="0" w:color="auto"/>
            </w:tcBorders>
            <w:shd w:val="clear" w:color="auto" w:fill="auto"/>
          </w:tcPr>
          <w:p w14:paraId="2F5BD8F3" w14:textId="77777777" w:rsidR="003F5C8C" w:rsidRPr="009108E5" w:rsidRDefault="003F5C8C" w:rsidP="00ED58B5">
            <w:pPr>
              <w:pStyle w:val="TableHeading"/>
              <w:keepNext w:val="0"/>
              <w:spacing w:before="20" w:after="60" w:line="240" w:lineRule="auto"/>
              <w:rPr>
                <w:b w:val="0"/>
              </w:rPr>
            </w:pPr>
            <w:r w:rsidRPr="009108E5">
              <w:rPr>
                <w:b w:val="0"/>
                <w:szCs w:val="22"/>
              </w:rPr>
              <w:t>ADF support to the United Nations Assistance Mission in Afghanistan</w:t>
            </w:r>
          </w:p>
        </w:tc>
        <w:tc>
          <w:tcPr>
            <w:tcW w:w="2144" w:type="dxa"/>
            <w:tcBorders>
              <w:top w:val="single" w:sz="6" w:space="0" w:color="auto"/>
              <w:bottom w:val="single" w:sz="6" w:space="0" w:color="auto"/>
            </w:tcBorders>
            <w:shd w:val="clear" w:color="auto" w:fill="auto"/>
          </w:tcPr>
          <w:p w14:paraId="719EB1EC" w14:textId="77777777" w:rsidR="003F5C8C" w:rsidRPr="009108E5" w:rsidRDefault="003F5C8C" w:rsidP="00ED58B5">
            <w:pPr>
              <w:pStyle w:val="TableHeading"/>
              <w:keepNext w:val="0"/>
              <w:spacing w:before="20" w:after="60" w:line="240" w:lineRule="auto"/>
              <w:rPr>
                <w:b w:val="0"/>
              </w:rPr>
            </w:pPr>
            <w:r w:rsidRPr="009108E5">
              <w:rPr>
                <w:b w:val="0"/>
                <w:szCs w:val="22"/>
              </w:rPr>
              <w:t>Afghanistan</w:t>
            </w:r>
          </w:p>
        </w:tc>
        <w:tc>
          <w:tcPr>
            <w:tcW w:w="1687" w:type="dxa"/>
            <w:tcBorders>
              <w:top w:val="single" w:sz="6" w:space="0" w:color="auto"/>
              <w:bottom w:val="single" w:sz="6" w:space="0" w:color="auto"/>
            </w:tcBorders>
            <w:shd w:val="clear" w:color="auto" w:fill="auto"/>
          </w:tcPr>
          <w:p w14:paraId="701CAE28" w14:textId="25052E11" w:rsidR="003F5C8C" w:rsidRPr="009108E5" w:rsidRDefault="003F5C8C" w:rsidP="00ED58B5">
            <w:pPr>
              <w:pStyle w:val="TableHeading"/>
              <w:keepNext w:val="0"/>
              <w:spacing w:before="20" w:after="60" w:line="240" w:lineRule="auto"/>
              <w:rPr>
                <w:b w:val="0"/>
              </w:rPr>
            </w:pPr>
            <w:r w:rsidRPr="009108E5">
              <w:rPr>
                <w:b w:val="0"/>
                <w:szCs w:val="22"/>
              </w:rPr>
              <w:t>27 June 2005</w:t>
            </w:r>
            <w:r w:rsidR="00220C1D">
              <w:rPr>
                <w:b w:val="0"/>
                <w:szCs w:val="22"/>
              </w:rPr>
              <w:t xml:space="preserve"> – </w:t>
            </w:r>
            <w:r>
              <w:rPr>
                <w:b w:val="0"/>
                <w:szCs w:val="22"/>
              </w:rPr>
              <w:t>10</w:t>
            </w:r>
            <w:r w:rsidR="00AF43BD">
              <w:rPr>
                <w:b w:val="0"/>
                <w:szCs w:val="22"/>
              </w:rPr>
              <w:t> </w:t>
            </w:r>
            <w:r>
              <w:rPr>
                <w:b w:val="0"/>
                <w:szCs w:val="22"/>
              </w:rPr>
              <w:t>March 2017</w:t>
            </w:r>
          </w:p>
        </w:tc>
      </w:tr>
      <w:tr w:rsidR="003B0CA1" w:rsidRPr="00482FC2" w14:paraId="49D7C8DF" w14:textId="77777777" w:rsidTr="00AF43BD">
        <w:trPr>
          <w:cantSplit/>
        </w:trPr>
        <w:tc>
          <w:tcPr>
            <w:tcW w:w="709" w:type="dxa"/>
            <w:tcBorders>
              <w:top w:val="single" w:sz="6" w:space="0" w:color="auto"/>
              <w:bottom w:val="single" w:sz="6" w:space="0" w:color="auto"/>
            </w:tcBorders>
          </w:tcPr>
          <w:p w14:paraId="45737C6D" w14:textId="77777777" w:rsidR="003B0CA1" w:rsidRPr="009108E5" w:rsidRDefault="003B0CA1" w:rsidP="00ED58B5">
            <w:pPr>
              <w:pStyle w:val="TableHeading"/>
              <w:keepNext w:val="0"/>
              <w:spacing w:before="20" w:after="60" w:line="240" w:lineRule="auto"/>
              <w:rPr>
                <w:b w:val="0"/>
              </w:rPr>
            </w:pPr>
            <w:r>
              <w:rPr>
                <w:b w:val="0"/>
              </w:rPr>
              <w:t>10</w:t>
            </w:r>
          </w:p>
        </w:tc>
        <w:tc>
          <w:tcPr>
            <w:tcW w:w="1823" w:type="dxa"/>
            <w:tcBorders>
              <w:top w:val="single" w:sz="6" w:space="0" w:color="auto"/>
              <w:bottom w:val="single" w:sz="6" w:space="0" w:color="auto"/>
            </w:tcBorders>
            <w:shd w:val="clear" w:color="auto" w:fill="auto"/>
          </w:tcPr>
          <w:p w14:paraId="7A793EA8" w14:textId="77777777" w:rsidR="003B0CA1" w:rsidRPr="009108E5" w:rsidRDefault="003B0CA1" w:rsidP="00ED58B5">
            <w:pPr>
              <w:pStyle w:val="TableHeading"/>
              <w:keepNext w:val="0"/>
              <w:spacing w:before="20" w:after="60" w:line="240" w:lineRule="auto"/>
              <w:rPr>
                <w:b w:val="0"/>
                <w:szCs w:val="22"/>
              </w:rPr>
            </w:pPr>
            <w:r w:rsidRPr="009108E5">
              <w:rPr>
                <w:b w:val="0"/>
                <w:szCs w:val="22"/>
              </w:rPr>
              <w:t>Paladin</w:t>
            </w:r>
          </w:p>
        </w:tc>
        <w:tc>
          <w:tcPr>
            <w:tcW w:w="2534" w:type="dxa"/>
            <w:tcBorders>
              <w:top w:val="single" w:sz="6" w:space="0" w:color="auto"/>
              <w:bottom w:val="single" w:sz="6" w:space="0" w:color="auto"/>
            </w:tcBorders>
            <w:shd w:val="clear" w:color="auto" w:fill="auto"/>
          </w:tcPr>
          <w:p w14:paraId="1865A3CD" w14:textId="77777777" w:rsidR="003B0CA1" w:rsidRPr="009108E5" w:rsidRDefault="003B0CA1" w:rsidP="00ED58B5">
            <w:pPr>
              <w:pStyle w:val="TableHeading"/>
              <w:keepNext w:val="0"/>
              <w:spacing w:before="20" w:after="60" w:line="240" w:lineRule="auto"/>
              <w:rPr>
                <w:b w:val="0"/>
                <w:szCs w:val="22"/>
              </w:rPr>
            </w:pPr>
            <w:r w:rsidRPr="009108E5">
              <w:rPr>
                <w:b w:val="0"/>
                <w:szCs w:val="22"/>
              </w:rPr>
              <w:t>ADF contribution to the United Nations Truce Supervision Organization</w:t>
            </w:r>
          </w:p>
        </w:tc>
        <w:tc>
          <w:tcPr>
            <w:tcW w:w="2144" w:type="dxa"/>
            <w:tcBorders>
              <w:top w:val="single" w:sz="6" w:space="0" w:color="auto"/>
              <w:bottom w:val="single" w:sz="6" w:space="0" w:color="auto"/>
            </w:tcBorders>
            <w:shd w:val="clear" w:color="auto" w:fill="auto"/>
          </w:tcPr>
          <w:p w14:paraId="0E49B130" w14:textId="77777777" w:rsidR="003B0CA1" w:rsidRPr="009108E5" w:rsidRDefault="003B0CA1" w:rsidP="00ED58B5">
            <w:pPr>
              <w:pStyle w:val="Tabletext"/>
              <w:widowControl w:val="0"/>
              <w:spacing w:before="20" w:after="60" w:line="240" w:lineRule="auto"/>
              <w:rPr>
                <w:szCs w:val="22"/>
              </w:rPr>
            </w:pPr>
            <w:r w:rsidRPr="009108E5">
              <w:rPr>
                <w:szCs w:val="22"/>
              </w:rPr>
              <w:t>Southern Lebanon bounded by</w:t>
            </w:r>
          </w:p>
          <w:p w14:paraId="3C1F3D61" w14:textId="77777777" w:rsidR="003B0CA1" w:rsidRPr="009108E5" w:rsidRDefault="003B0CA1" w:rsidP="00ED58B5">
            <w:pPr>
              <w:pStyle w:val="TableHeading"/>
              <w:keepNext w:val="0"/>
              <w:spacing w:before="20" w:after="60" w:line="240" w:lineRule="auto"/>
              <w:rPr>
                <w:b w:val="0"/>
                <w:szCs w:val="22"/>
              </w:rPr>
            </w:pPr>
            <w:r w:rsidRPr="009108E5">
              <w:rPr>
                <w:b w:val="0"/>
                <w:szCs w:val="22"/>
              </w:rPr>
              <w:t xml:space="preserve">33°12′N 35°12′E, 33°10′N 35°20′E, 33°19′N 35°25′E, on the </w:t>
            </w:r>
            <w:proofErr w:type="spellStart"/>
            <w:r w:rsidRPr="009108E5">
              <w:rPr>
                <w:b w:val="0"/>
                <w:szCs w:val="22"/>
              </w:rPr>
              <w:t>Litani</w:t>
            </w:r>
            <w:proofErr w:type="spellEnd"/>
            <w:r w:rsidRPr="009108E5">
              <w:rPr>
                <w:b w:val="0"/>
                <w:szCs w:val="22"/>
              </w:rPr>
              <w:t xml:space="preserve"> River, then along the </w:t>
            </w:r>
            <w:proofErr w:type="spellStart"/>
            <w:r w:rsidRPr="009108E5">
              <w:rPr>
                <w:b w:val="0"/>
                <w:szCs w:val="22"/>
              </w:rPr>
              <w:t>Litani</w:t>
            </w:r>
            <w:proofErr w:type="spellEnd"/>
            <w:r w:rsidRPr="009108E5">
              <w:rPr>
                <w:b w:val="0"/>
                <w:szCs w:val="22"/>
              </w:rPr>
              <w:t xml:space="preserve"> River to 33°25′N 35°37′E, 33°22′N 35°49′E, on the Syria</w:t>
            </w:r>
            <w:r w:rsidRPr="009108E5">
              <w:rPr>
                <w:b w:val="0"/>
                <w:szCs w:val="22"/>
              </w:rPr>
              <w:noBreakHyphen/>
              <w:t>Lebanon border, then south to the junction of the Syria</w:t>
            </w:r>
            <w:r w:rsidRPr="009108E5">
              <w:rPr>
                <w:b w:val="0"/>
                <w:szCs w:val="22"/>
              </w:rPr>
              <w:noBreakHyphen/>
              <w:t>Lebanon</w:t>
            </w:r>
            <w:r w:rsidRPr="009108E5">
              <w:rPr>
                <w:b w:val="0"/>
                <w:szCs w:val="22"/>
              </w:rPr>
              <w:noBreakHyphen/>
              <w:t>Israel border, then east along the Lebanon</w:t>
            </w:r>
            <w:r w:rsidRPr="009108E5">
              <w:rPr>
                <w:b w:val="0"/>
                <w:szCs w:val="22"/>
              </w:rPr>
              <w:noBreakHyphen/>
              <w:t>Israel border to the coast, then north along the coast to 33°12′N 35°12′E</w:t>
            </w:r>
          </w:p>
        </w:tc>
        <w:tc>
          <w:tcPr>
            <w:tcW w:w="1687" w:type="dxa"/>
            <w:tcBorders>
              <w:top w:val="single" w:sz="6" w:space="0" w:color="auto"/>
              <w:bottom w:val="single" w:sz="6" w:space="0" w:color="auto"/>
            </w:tcBorders>
            <w:shd w:val="clear" w:color="auto" w:fill="auto"/>
          </w:tcPr>
          <w:p w14:paraId="15827BE5" w14:textId="77777777" w:rsidR="003B0CA1" w:rsidRPr="009108E5" w:rsidRDefault="003B0CA1" w:rsidP="00ED58B5">
            <w:pPr>
              <w:pStyle w:val="TableHeading"/>
              <w:keepNext w:val="0"/>
              <w:spacing w:before="20" w:after="60" w:line="240" w:lineRule="auto"/>
              <w:rPr>
                <w:b w:val="0"/>
                <w:szCs w:val="22"/>
              </w:rPr>
            </w:pPr>
            <w:r w:rsidRPr="009108E5">
              <w:rPr>
                <w:b w:val="0"/>
                <w:szCs w:val="22"/>
              </w:rPr>
              <w:t>12 July 2006</w:t>
            </w:r>
            <w:r>
              <w:rPr>
                <w:b w:val="0"/>
                <w:szCs w:val="22"/>
              </w:rPr>
              <w:t xml:space="preserve"> – </w:t>
            </w:r>
            <w:r w:rsidRPr="009108E5">
              <w:rPr>
                <w:b w:val="0"/>
                <w:szCs w:val="22"/>
              </w:rPr>
              <w:t>14 August 2006</w:t>
            </w:r>
          </w:p>
        </w:tc>
      </w:tr>
      <w:tr w:rsidR="003F5C8C" w:rsidRPr="009108E5" w14:paraId="4FA5EFA8" w14:textId="77777777" w:rsidTr="00AF43BD">
        <w:trPr>
          <w:cantSplit/>
        </w:trPr>
        <w:tc>
          <w:tcPr>
            <w:tcW w:w="709" w:type="dxa"/>
            <w:tcBorders>
              <w:top w:val="single" w:sz="6" w:space="0" w:color="auto"/>
              <w:bottom w:val="single" w:sz="6" w:space="0" w:color="auto"/>
            </w:tcBorders>
          </w:tcPr>
          <w:p w14:paraId="7641F431" w14:textId="77777777" w:rsidR="003F5C8C" w:rsidRPr="00AC3016" w:rsidRDefault="003F5C8C" w:rsidP="00ED58B5">
            <w:pPr>
              <w:pStyle w:val="TableHeading"/>
              <w:keepNext w:val="0"/>
              <w:spacing w:before="20" w:after="60" w:line="240" w:lineRule="auto"/>
              <w:rPr>
                <w:b w:val="0"/>
              </w:rPr>
            </w:pPr>
            <w:r w:rsidRPr="00AC3016">
              <w:rPr>
                <w:b w:val="0"/>
              </w:rPr>
              <w:t>11</w:t>
            </w:r>
          </w:p>
        </w:tc>
        <w:tc>
          <w:tcPr>
            <w:tcW w:w="1823" w:type="dxa"/>
            <w:tcBorders>
              <w:top w:val="single" w:sz="6" w:space="0" w:color="auto"/>
              <w:bottom w:val="single" w:sz="6" w:space="0" w:color="auto"/>
            </w:tcBorders>
            <w:shd w:val="clear" w:color="auto" w:fill="auto"/>
          </w:tcPr>
          <w:p w14:paraId="5B41EC31" w14:textId="77777777" w:rsidR="003F5C8C" w:rsidRPr="00AC3016" w:rsidRDefault="003F5C8C" w:rsidP="00ED58B5">
            <w:pPr>
              <w:pStyle w:val="TableHeading"/>
              <w:keepNext w:val="0"/>
              <w:widowControl w:val="0"/>
              <w:spacing w:before="20" w:after="60" w:line="240" w:lineRule="auto"/>
              <w:rPr>
                <w:b w:val="0"/>
                <w:szCs w:val="22"/>
              </w:rPr>
            </w:pPr>
            <w:r w:rsidRPr="00AC3016">
              <w:rPr>
                <w:b w:val="0"/>
              </w:rPr>
              <w:t>Riverbank</w:t>
            </w:r>
          </w:p>
        </w:tc>
        <w:tc>
          <w:tcPr>
            <w:tcW w:w="2534" w:type="dxa"/>
            <w:tcBorders>
              <w:top w:val="single" w:sz="6" w:space="0" w:color="auto"/>
              <w:bottom w:val="single" w:sz="6" w:space="0" w:color="auto"/>
            </w:tcBorders>
            <w:shd w:val="clear" w:color="auto" w:fill="auto"/>
          </w:tcPr>
          <w:p w14:paraId="0B0EFF54" w14:textId="77777777" w:rsidR="003F5C8C" w:rsidRPr="00AC3016" w:rsidRDefault="003F5C8C" w:rsidP="00ED58B5">
            <w:pPr>
              <w:pStyle w:val="TableHeading"/>
              <w:keepNext w:val="0"/>
              <w:widowControl w:val="0"/>
              <w:spacing w:before="20" w:after="60" w:line="240" w:lineRule="auto"/>
              <w:rPr>
                <w:b w:val="0"/>
                <w:szCs w:val="22"/>
              </w:rPr>
            </w:pPr>
            <w:r w:rsidRPr="00AC3016">
              <w:rPr>
                <w:b w:val="0"/>
              </w:rPr>
              <w:t>ADF support to the United Nations Assistance Mission in Iraq</w:t>
            </w:r>
          </w:p>
        </w:tc>
        <w:tc>
          <w:tcPr>
            <w:tcW w:w="2144" w:type="dxa"/>
            <w:tcBorders>
              <w:top w:val="single" w:sz="6" w:space="0" w:color="auto"/>
              <w:bottom w:val="single" w:sz="6" w:space="0" w:color="auto"/>
            </w:tcBorders>
            <w:shd w:val="clear" w:color="auto" w:fill="auto"/>
          </w:tcPr>
          <w:p w14:paraId="5965DFBA" w14:textId="77777777" w:rsidR="003F5C8C" w:rsidRPr="00AC3016" w:rsidRDefault="003F5C8C" w:rsidP="00ED58B5">
            <w:pPr>
              <w:pStyle w:val="Tabletext"/>
              <w:widowControl w:val="0"/>
              <w:spacing w:before="20" w:after="60" w:line="240" w:lineRule="auto"/>
              <w:rPr>
                <w:szCs w:val="22"/>
              </w:rPr>
            </w:pPr>
            <w:r w:rsidRPr="00AC3016">
              <w:t>Iraq</w:t>
            </w:r>
          </w:p>
        </w:tc>
        <w:tc>
          <w:tcPr>
            <w:tcW w:w="1687" w:type="dxa"/>
            <w:tcBorders>
              <w:top w:val="single" w:sz="6" w:space="0" w:color="auto"/>
              <w:bottom w:val="single" w:sz="6" w:space="0" w:color="auto"/>
            </w:tcBorders>
            <w:shd w:val="clear" w:color="auto" w:fill="auto"/>
          </w:tcPr>
          <w:p w14:paraId="3444D4D6" w14:textId="7FC903FB" w:rsidR="003F5C8C" w:rsidRPr="00AC3016" w:rsidRDefault="003F5C8C" w:rsidP="00ED58B5">
            <w:pPr>
              <w:pStyle w:val="TableHeading"/>
              <w:keepNext w:val="0"/>
              <w:widowControl w:val="0"/>
              <w:spacing w:before="20" w:after="60" w:line="240" w:lineRule="auto"/>
              <w:rPr>
                <w:b w:val="0"/>
                <w:szCs w:val="22"/>
              </w:rPr>
            </w:pPr>
            <w:r w:rsidRPr="00AC3016">
              <w:rPr>
                <w:b w:val="0"/>
              </w:rPr>
              <w:t>21 July 2008</w:t>
            </w:r>
            <w:r>
              <w:rPr>
                <w:b w:val="0"/>
              </w:rPr>
              <w:t xml:space="preserve"> – 14</w:t>
            </w:r>
            <w:r w:rsidR="00AF43BD">
              <w:rPr>
                <w:b w:val="0"/>
              </w:rPr>
              <w:t> </w:t>
            </w:r>
            <w:r>
              <w:rPr>
                <w:b w:val="0"/>
              </w:rPr>
              <w:t>December 2013</w:t>
            </w:r>
          </w:p>
        </w:tc>
      </w:tr>
      <w:tr w:rsidR="003F5C8C" w:rsidRPr="009108E5" w14:paraId="637787B6" w14:textId="77777777" w:rsidTr="00AF43BD">
        <w:trPr>
          <w:cantSplit/>
        </w:trPr>
        <w:tc>
          <w:tcPr>
            <w:tcW w:w="709" w:type="dxa"/>
            <w:tcBorders>
              <w:top w:val="single" w:sz="6" w:space="0" w:color="auto"/>
              <w:bottom w:val="single" w:sz="6" w:space="0" w:color="auto"/>
            </w:tcBorders>
          </w:tcPr>
          <w:p w14:paraId="2BE7D8AC" w14:textId="77777777" w:rsidR="003F5C8C" w:rsidRPr="00AC3016" w:rsidRDefault="003F5C8C" w:rsidP="00ED58B5">
            <w:pPr>
              <w:pStyle w:val="TableHeading"/>
              <w:keepNext w:val="0"/>
              <w:spacing w:before="20" w:after="60" w:line="240" w:lineRule="auto"/>
              <w:rPr>
                <w:b w:val="0"/>
              </w:rPr>
            </w:pPr>
            <w:r w:rsidRPr="00AC3016">
              <w:rPr>
                <w:b w:val="0"/>
              </w:rPr>
              <w:t>12</w:t>
            </w:r>
          </w:p>
        </w:tc>
        <w:tc>
          <w:tcPr>
            <w:tcW w:w="1823" w:type="dxa"/>
            <w:tcBorders>
              <w:top w:val="single" w:sz="6" w:space="0" w:color="auto"/>
              <w:bottom w:val="single" w:sz="6" w:space="0" w:color="auto"/>
            </w:tcBorders>
            <w:shd w:val="clear" w:color="auto" w:fill="auto"/>
          </w:tcPr>
          <w:p w14:paraId="787013C0" w14:textId="77777777" w:rsidR="003F5C8C" w:rsidRPr="00AC3016" w:rsidRDefault="003F5C8C" w:rsidP="00ED58B5">
            <w:pPr>
              <w:pStyle w:val="TableHeading"/>
              <w:keepNext w:val="0"/>
              <w:widowControl w:val="0"/>
              <w:spacing w:before="20" w:after="60" w:line="240" w:lineRule="auto"/>
              <w:rPr>
                <w:b w:val="0"/>
                <w:szCs w:val="22"/>
              </w:rPr>
            </w:pPr>
            <w:r w:rsidRPr="00AC3016">
              <w:rPr>
                <w:b w:val="0"/>
                <w:szCs w:val="22"/>
              </w:rPr>
              <w:t>Kruger</w:t>
            </w:r>
          </w:p>
        </w:tc>
        <w:tc>
          <w:tcPr>
            <w:tcW w:w="2534" w:type="dxa"/>
            <w:tcBorders>
              <w:top w:val="single" w:sz="6" w:space="0" w:color="auto"/>
              <w:bottom w:val="single" w:sz="6" w:space="0" w:color="auto"/>
            </w:tcBorders>
            <w:shd w:val="clear" w:color="auto" w:fill="auto"/>
          </w:tcPr>
          <w:p w14:paraId="7EB2A1B6" w14:textId="77777777" w:rsidR="003F5C8C" w:rsidRPr="00AC3016" w:rsidRDefault="003F5C8C" w:rsidP="00ED58B5">
            <w:pPr>
              <w:pStyle w:val="TableHeading"/>
              <w:keepNext w:val="0"/>
              <w:widowControl w:val="0"/>
              <w:spacing w:before="20" w:after="60" w:line="240" w:lineRule="auto"/>
              <w:rPr>
                <w:b w:val="0"/>
                <w:szCs w:val="22"/>
              </w:rPr>
            </w:pPr>
            <w:r w:rsidRPr="00AC3016">
              <w:rPr>
                <w:b w:val="0"/>
                <w:szCs w:val="22"/>
              </w:rPr>
              <w:t>ADF contribution to the provision of security to the Australian Embassy in Iraq</w:t>
            </w:r>
          </w:p>
        </w:tc>
        <w:tc>
          <w:tcPr>
            <w:tcW w:w="2144" w:type="dxa"/>
            <w:tcBorders>
              <w:top w:val="single" w:sz="6" w:space="0" w:color="auto"/>
              <w:bottom w:val="single" w:sz="6" w:space="0" w:color="auto"/>
            </w:tcBorders>
            <w:shd w:val="clear" w:color="auto" w:fill="auto"/>
          </w:tcPr>
          <w:p w14:paraId="25F2B1CA" w14:textId="77777777" w:rsidR="003F5C8C" w:rsidRPr="00AC3016" w:rsidRDefault="003F5C8C" w:rsidP="00ED58B5">
            <w:pPr>
              <w:pStyle w:val="Tabletext"/>
              <w:widowControl w:val="0"/>
              <w:spacing w:before="20" w:after="60" w:line="240" w:lineRule="auto"/>
              <w:rPr>
                <w:szCs w:val="22"/>
              </w:rPr>
            </w:pPr>
            <w:r w:rsidRPr="00AC3016">
              <w:rPr>
                <w:szCs w:val="22"/>
              </w:rPr>
              <w:t>Iraq</w:t>
            </w:r>
          </w:p>
        </w:tc>
        <w:tc>
          <w:tcPr>
            <w:tcW w:w="1687" w:type="dxa"/>
            <w:tcBorders>
              <w:top w:val="single" w:sz="6" w:space="0" w:color="auto"/>
              <w:bottom w:val="single" w:sz="6" w:space="0" w:color="auto"/>
            </w:tcBorders>
            <w:shd w:val="clear" w:color="auto" w:fill="auto"/>
          </w:tcPr>
          <w:p w14:paraId="6A9B50CC" w14:textId="25A7EC70" w:rsidR="003F5C8C" w:rsidRPr="00AC3016" w:rsidRDefault="003F5C8C" w:rsidP="00ED58B5">
            <w:pPr>
              <w:pStyle w:val="TableHeading"/>
              <w:keepNext w:val="0"/>
              <w:widowControl w:val="0"/>
              <w:spacing w:before="20" w:after="60" w:line="240" w:lineRule="auto"/>
              <w:rPr>
                <w:b w:val="0"/>
                <w:szCs w:val="22"/>
              </w:rPr>
            </w:pPr>
            <w:r w:rsidRPr="00AC3016">
              <w:rPr>
                <w:b w:val="0"/>
                <w:szCs w:val="22"/>
              </w:rPr>
              <w:t xml:space="preserve">1 January 2009 </w:t>
            </w:r>
            <w:r w:rsidR="00220C1D">
              <w:rPr>
                <w:b w:val="0"/>
                <w:szCs w:val="22"/>
              </w:rPr>
              <w:t xml:space="preserve">– </w:t>
            </w:r>
            <w:r w:rsidRPr="00AC3016">
              <w:rPr>
                <w:b w:val="0"/>
                <w:szCs w:val="22"/>
              </w:rPr>
              <w:t>9 August 2011</w:t>
            </w:r>
          </w:p>
        </w:tc>
      </w:tr>
      <w:tr w:rsidR="003F5C8C" w:rsidRPr="009108E5" w14:paraId="710B7585" w14:textId="77777777" w:rsidTr="00AF43BD">
        <w:trPr>
          <w:cantSplit/>
        </w:trPr>
        <w:tc>
          <w:tcPr>
            <w:tcW w:w="709" w:type="dxa"/>
            <w:tcBorders>
              <w:top w:val="single" w:sz="6" w:space="0" w:color="auto"/>
              <w:bottom w:val="single" w:sz="6" w:space="0" w:color="auto"/>
            </w:tcBorders>
          </w:tcPr>
          <w:p w14:paraId="7B9E36A4" w14:textId="77777777" w:rsidR="003F5C8C" w:rsidRPr="00AC3016" w:rsidRDefault="003F5C8C" w:rsidP="00ED58B5">
            <w:pPr>
              <w:pStyle w:val="TableHeading"/>
              <w:keepNext w:val="0"/>
              <w:spacing w:before="20" w:after="60" w:line="240" w:lineRule="auto"/>
              <w:rPr>
                <w:b w:val="0"/>
              </w:rPr>
            </w:pPr>
            <w:r w:rsidRPr="00AC3016">
              <w:rPr>
                <w:b w:val="0"/>
              </w:rPr>
              <w:t>13</w:t>
            </w:r>
          </w:p>
        </w:tc>
        <w:tc>
          <w:tcPr>
            <w:tcW w:w="1823" w:type="dxa"/>
            <w:tcBorders>
              <w:top w:val="single" w:sz="6" w:space="0" w:color="auto"/>
              <w:bottom w:val="single" w:sz="6" w:space="0" w:color="auto"/>
            </w:tcBorders>
            <w:shd w:val="clear" w:color="auto" w:fill="auto"/>
          </w:tcPr>
          <w:p w14:paraId="7FA3367F" w14:textId="77777777" w:rsidR="003F5C8C" w:rsidRPr="00AC3016" w:rsidRDefault="003F5C8C" w:rsidP="00ED58B5">
            <w:pPr>
              <w:pStyle w:val="TableHeading"/>
              <w:keepNext w:val="0"/>
              <w:widowControl w:val="0"/>
              <w:spacing w:before="20" w:after="60" w:line="240" w:lineRule="auto"/>
              <w:rPr>
                <w:b w:val="0"/>
                <w:szCs w:val="22"/>
              </w:rPr>
            </w:pPr>
          </w:p>
        </w:tc>
        <w:tc>
          <w:tcPr>
            <w:tcW w:w="2534" w:type="dxa"/>
            <w:tcBorders>
              <w:top w:val="single" w:sz="6" w:space="0" w:color="auto"/>
              <w:bottom w:val="single" w:sz="6" w:space="0" w:color="auto"/>
            </w:tcBorders>
            <w:shd w:val="clear" w:color="auto" w:fill="auto"/>
          </w:tcPr>
          <w:p w14:paraId="336EAF55" w14:textId="77777777" w:rsidR="003F5C8C" w:rsidRPr="00AC3016" w:rsidRDefault="003F5C8C" w:rsidP="00ED58B5">
            <w:pPr>
              <w:pStyle w:val="TableHeading"/>
              <w:keepNext w:val="0"/>
              <w:widowControl w:val="0"/>
              <w:spacing w:before="20" w:after="60" w:line="240" w:lineRule="auto"/>
              <w:rPr>
                <w:b w:val="0"/>
                <w:szCs w:val="22"/>
              </w:rPr>
            </w:pPr>
            <w:r w:rsidRPr="00AC3016">
              <w:rPr>
                <w:b w:val="0"/>
                <w:szCs w:val="22"/>
              </w:rPr>
              <w:t>ADF contribution to the NATO no</w:t>
            </w:r>
            <w:r w:rsidRPr="00AC3016">
              <w:rPr>
                <w:b w:val="0"/>
                <w:szCs w:val="22"/>
              </w:rPr>
              <w:noBreakHyphen/>
              <w:t>fly zone and maritime enforcement operation against Libya</w:t>
            </w:r>
          </w:p>
        </w:tc>
        <w:tc>
          <w:tcPr>
            <w:tcW w:w="2144" w:type="dxa"/>
            <w:tcBorders>
              <w:top w:val="single" w:sz="6" w:space="0" w:color="auto"/>
              <w:bottom w:val="single" w:sz="6" w:space="0" w:color="auto"/>
            </w:tcBorders>
            <w:shd w:val="clear" w:color="auto" w:fill="auto"/>
          </w:tcPr>
          <w:p w14:paraId="384919D5" w14:textId="77777777" w:rsidR="003F5C8C" w:rsidRPr="00AC3016" w:rsidRDefault="003F5C8C" w:rsidP="00ED58B5">
            <w:pPr>
              <w:pStyle w:val="Tabletext"/>
              <w:widowControl w:val="0"/>
              <w:spacing w:before="20" w:after="60" w:line="240" w:lineRule="auto"/>
              <w:rPr>
                <w:szCs w:val="22"/>
              </w:rPr>
            </w:pPr>
            <w:r w:rsidRPr="00AC3016">
              <w:rPr>
                <w:szCs w:val="22"/>
              </w:rPr>
              <w:t xml:space="preserve">Libya and its territorial waters and </w:t>
            </w:r>
            <w:proofErr w:type="spellStart"/>
            <w:r w:rsidRPr="00AC3016">
              <w:rPr>
                <w:szCs w:val="22"/>
              </w:rPr>
              <w:t>superjacent</w:t>
            </w:r>
            <w:proofErr w:type="spellEnd"/>
            <w:r w:rsidRPr="00AC3016">
              <w:rPr>
                <w:szCs w:val="22"/>
              </w:rPr>
              <w:t xml:space="preserve"> airspace</w:t>
            </w:r>
          </w:p>
        </w:tc>
        <w:tc>
          <w:tcPr>
            <w:tcW w:w="1687" w:type="dxa"/>
            <w:tcBorders>
              <w:top w:val="single" w:sz="6" w:space="0" w:color="auto"/>
              <w:bottom w:val="single" w:sz="6" w:space="0" w:color="auto"/>
            </w:tcBorders>
            <w:shd w:val="clear" w:color="auto" w:fill="auto"/>
          </w:tcPr>
          <w:p w14:paraId="6770E4EE" w14:textId="77777777" w:rsidR="003F5C8C" w:rsidRPr="00AC3016" w:rsidRDefault="003F5C8C" w:rsidP="00ED58B5">
            <w:pPr>
              <w:pStyle w:val="TableHeading"/>
              <w:keepNext w:val="0"/>
              <w:widowControl w:val="0"/>
              <w:spacing w:before="20" w:after="60" w:line="240" w:lineRule="auto"/>
              <w:rPr>
                <w:b w:val="0"/>
                <w:szCs w:val="22"/>
              </w:rPr>
            </w:pPr>
            <w:r w:rsidRPr="00AC3016">
              <w:rPr>
                <w:b w:val="0"/>
                <w:szCs w:val="22"/>
              </w:rPr>
              <w:t>31 March 2011</w:t>
            </w:r>
            <w:r>
              <w:rPr>
                <w:b w:val="0"/>
                <w:szCs w:val="22"/>
              </w:rPr>
              <w:t xml:space="preserve"> – </w:t>
            </w:r>
            <w:r w:rsidRPr="00AC3016">
              <w:rPr>
                <w:b w:val="0"/>
                <w:szCs w:val="22"/>
              </w:rPr>
              <w:t>31 October 2011</w:t>
            </w:r>
          </w:p>
        </w:tc>
      </w:tr>
      <w:tr w:rsidR="003F5C8C" w:rsidRPr="009108E5" w14:paraId="2B4AF401" w14:textId="77777777" w:rsidTr="00AF43BD">
        <w:trPr>
          <w:cantSplit/>
        </w:trPr>
        <w:tc>
          <w:tcPr>
            <w:tcW w:w="709" w:type="dxa"/>
            <w:tcBorders>
              <w:top w:val="single" w:sz="6" w:space="0" w:color="auto"/>
              <w:bottom w:val="single" w:sz="6" w:space="0" w:color="auto"/>
            </w:tcBorders>
          </w:tcPr>
          <w:p w14:paraId="5FA86135" w14:textId="77777777" w:rsidR="003F5C8C" w:rsidRPr="00AC3016" w:rsidRDefault="003F5C8C" w:rsidP="00ED58B5">
            <w:pPr>
              <w:pStyle w:val="TableHeading"/>
              <w:keepNext w:val="0"/>
              <w:spacing w:before="20" w:after="60" w:line="240" w:lineRule="auto"/>
              <w:rPr>
                <w:b w:val="0"/>
              </w:rPr>
            </w:pPr>
            <w:r w:rsidRPr="00AC3016">
              <w:rPr>
                <w:b w:val="0"/>
              </w:rPr>
              <w:t>14</w:t>
            </w:r>
          </w:p>
        </w:tc>
        <w:tc>
          <w:tcPr>
            <w:tcW w:w="1823" w:type="dxa"/>
            <w:tcBorders>
              <w:top w:val="single" w:sz="6" w:space="0" w:color="auto"/>
              <w:bottom w:val="single" w:sz="6" w:space="0" w:color="auto"/>
            </w:tcBorders>
            <w:shd w:val="clear" w:color="auto" w:fill="auto"/>
          </w:tcPr>
          <w:p w14:paraId="59A60BB0" w14:textId="77777777" w:rsidR="003F5C8C" w:rsidRPr="00AC3016" w:rsidRDefault="003F5C8C" w:rsidP="00ED58B5">
            <w:pPr>
              <w:pStyle w:val="TableHeading"/>
              <w:keepNext w:val="0"/>
              <w:widowControl w:val="0"/>
              <w:spacing w:before="20" w:after="60" w:line="240" w:lineRule="auto"/>
              <w:rPr>
                <w:b w:val="0"/>
                <w:szCs w:val="22"/>
              </w:rPr>
            </w:pPr>
            <w:r w:rsidRPr="00AC3016">
              <w:rPr>
                <w:b w:val="0"/>
              </w:rPr>
              <w:t>Okra</w:t>
            </w:r>
          </w:p>
        </w:tc>
        <w:tc>
          <w:tcPr>
            <w:tcW w:w="2534" w:type="dxa"/>
            <w:tcBorders>
              <w:top w:val="single" w:sz="6" w:space="0" w:color="auto"/>
              <w:bottom w:val="single" w:sz="6" w:space="0" w:color="auto"/>
            </w:tcBorders>
            <w:shd w:val="clear" w:color="auto" w:fill="auto"/>
          </w:tcPr>
          <w:p w14:paraId="521B4C2F" w14:textId="77777777" w:rsidR="003F5C8C" w:rsidRPr="00AC3016" w:rsidRDefault="003F5C8C" w:rsidP="00ED58B5">
            <w:pPr>
              <w:pStyle w:val="TableHeading"/>
              <w:keepNext w:val="0"/>
              <w:widowControl w:val="0"/>
              <w:spacing w:before="20" w:after="60" w:line="240" w:lineRule="auto"/>
              <w:rPr>
                <w:b w:val="0"/>
                <w:szCs w:val="22"/>
              </w:rPr>
            </w:pPr>
            <w:r w:rsidRPr="00AC3016">
              <w:rPr>
                <w:b w:val="0"/>
              </w:rPr>
              <w:t>ADF contribution to the Iraq crisis</w:t>
            </w:r>
          </w:p>
        </w:tc>
        <w:tc>
          <w:tcPr>
            <w:tcW w:w="2144" w:type="dxa"/>
            <w:tcBorders>
              <w:top w:val="single" w:sz="6" w:space="0" w:color="auto"/>
              <w:bottom w:val="single" w:sz="6" w:space="0" w:color="auto"/>
            </w:tcBorders>
            <w:shd w:val="clear" w:color="auto" w:fill="auto"/>
          </w:tcPr>
          <w:p w14:paraId="7C467A77" w14:textId="77777777" w:rsidR="003F5C8C" w:rsidRPr="00AC3016" w:rsidRDefault="003F5C8C" w:rsidP="00ED58B5">
            <w:pPr>
              <w:pStyle w:val="Tabletext"/>
              <w:widowControl w:val="0"/>
              <w:spacing w:before="20" w:after="60" w:line="240" w:lineRule="auto"/>
              <w:rPr>
                <w:szCs w:val="22"/>
              </w:rPr>
            </w:pPr>
            <w:r w:rsidRPr="00AC3016">
              <w:t xml:space="preserve">The land area, territorial waters and </w:t>
            </w:r>
            <w:proofErr w:type="spellStart"/>
            <w:r w:rsidRPr="00AC3016">
              <w:t>superjacent</w:t>
            </w:r>
            <w:proofErr w:type="spellEnd"/>
            <w:r w:rsidRPr="00AC3016">
              <w:t xml:space="preserve"> airspace of Iraq</w:t>
            </w:r>
          </w:p>
        </w:tc>
        <w:tc>
          <w:tcPr>
            <w:tcW w:w="1687" w:type="dxa"/>
            <w:tcBorders>
              <w:top w:val="single" w:sz="6" w:space="0" w:color="auto"/>
              <w:bottom w:val="single" w:sz="6" w:space="0" w:color="auto"/>
            </w:tcBorders>
            <w:shd w:val="clear" w:color="auto" w:fill="auto"/>
          </w:tcPr>
          <w:p w14:paraId="36D52DCD" w14:textId="60BCDCE3" w:rsidR="003F5C8C" w:rsidRPr="00AC3016" w:rsidRDefault="003F5C8C" w:rsidP="00ED58B5">
            <w:pPr>
              <w:pStyle w:val="TableHeading"/>
              <w:keepNext w:val="0"/>
              <w:widowControl w:val="0"/>
              <w:spacing w:before="20" w:after="60" w:line="240" w:lineRule="auto"/>
              <w:rPr>
                <w:b w:val="0"/>
                <w:szCs w:val="22"/>
              </w:rPr>
            </w:pPr>
            <w:r w:rsidRPr="00AC3016">
              <w:rPr>
                <w:b w:val="0"/>
              </w:rPr>
              <w:t xml:space="preserve">9 August 2014 </w:t>
            </w:r>
            <w:r w:rsidR="00220C1D">
              <w:rPr>
                <w:b w:val="0"/>
                <w:szCs w:val="22"/>
              </w:rPr>
              <w:t xml:space="preserve">– </w:t>
            </w:r>
            <w:r w:rsidRPr="00AC3016">
              <w:rPr>
                <w:b w:val="0"/>
              </w:rPr>
              <w:t>8 September 2015</w:t>
            </w:r>
          </w:p>
        </w:tc>
      </w:tr>
      <w:tr w:rsidR="003F5C8C" w:rsidRPr="009108E5" w14:paraId="0E98652E" w14:textId="77777777" w:rsidTr="00AF43BD">
        <w:trPr>
          <w:cantSplit/>
        </w:trPr>
        <w:tc>
          <w:tcPr>
            <w:tcW w:w="709" w:type="dxa"/>
            <w:tcBorders>
              <w:top w:val="single" w:sz="6" w:space="0" w:color="auto"/>
              <w:bottom w:val="single" w:sz="6" w:space="0" w:color="auto"/>
            </w:tcBorders>
          </w:tcPr>
          <w:p w14:paraId="757F9EBB" w14:textId="77777777" w:rsidR="003F5C8C" w:rsidRPr="00AC3016" w:rsidRDefault="003F5C8C" w:rsidP="00ED58B5">
            <w:pPr>
              <w:pStyle w:val="TableHeading"/>
              <w:keepNext w:val="0"/>
              <w:spacing w:before="20" w:after="60" w:line="240" w:lineRule="auto"/>
              <w:rPr>
                <w:b w:val="0"/>
              </w:rPr>
            </w:pPr>
            <w:r>
              <w:rPr>
                <w:b w:val="0"/>
              </w:rPr>
              <w:t>14A</w:t>
            </w:r>
          </w:p>
        </w:tc>
        <w:tc>
          <w:tcPr>
            <w:tcW w:w="1823" w:type="dxa"/>
            <w:tcBorders>
              <w:top w:val="single" w:sz="6" w:space="0" w:color="auto"/>
              <w:bottom w:val="single" w:sz="6" w:space="0" w:color="auto"/>
            </w:tcBorders>
            <w:shd w:val="clear" w:color="auto" w:fill="auto"/>
          </w:tcPr>
          <w:p w14:paraId="3BF95A01" w14:textId="77777777" w:rsidR="003F5C8C" w:rsidRPr="00AC3016" w:rsidRDefault="003F5C8C" w:rsidP="00ED58B5">
            <w:pPr>
              <w:pStyle w:val="TableHeading"/>
              <w:keepNext w:val="0"/>
              <w:widowControl w:val="0"/>
              <w:spacing w:before="20" w:after="60" w:line="240" w:lineRule="auto"/>
              <w:rPr>
                <w:b w:val="0"/>
                <w:szCs w:val="22"/>
              </w:rPr>
            </w:pPr>
            <w:r w:rsidRPr="00AC3016">
              <w:rPr>
                <w:b w:val="0"/>
              </w:rPr>
              <w:t>Okra</w:t>
            </w:r>
          </w:p>
        </w:tc>
        <w:tc>
          <w:tcPr>
            <w:tcW w:w="2534" w:type="dxa"/>
            <w:tcBorders>
              <w:top w:val="single" w:sz="6" w:space="0" w:color="auto"/>
              <w:bottom w:val="single" w:sz="6" w:space="0" w:color="auto"/>
            </w:tcBorders>
            <w:shd w:val="clear" w:color="auto" w:fill="auto"/>
          </w:tcPr>
          <w:p w14:paraId="67FEABC2" w14:textId="77777777" w:rsidR="003F5C8C" w:rsidRPr="00AC3016" w:rsidRDefault="003F5C8C" w:rsidP="00ED58B5">
            <w:pPr>
              <w:pStyle w:val="TableHeading"/>
              <w:keepNext w:val="0"/>
              <w:widowControl w:val="0"/>
              <w:spacing w:before="20" w:after="60" w:line="240" w:lineRule="auto"/>
              <w:rPr>
                <w:b w:val="0"/>
                <w:szCs w:val="22"/>
              </w:rPr>
            </w:pPr>
            <w:r w:rsidRPr="00AC3016">
              <w:rPr>
                <w:b w:val="0"/>
              </w:rPr>
              <w:t>ADF contribution to the Iraq and Syria crisis</w:t>
            </w:r>
          </w:p>
        </w:tc>
        <w:tc>
          <w:tcPr>
            <w:tcW w:w="2144" w:type="dxa"/>
            <w:tcBorders>
              <w:top w:val="single" w:sz="6" w:space="0" w:color="auto"/>
              <w:bottom w:val="single" w:sz="6" w:space="0" w:color="auto"/>
            </w:tcBorders>
            <w:shd w:val="clear" w:color="auto" w:fill="auto"/>
          </w:tcPr>
          <w:p w14:paraId="301011B0" w14:textId="77777777" w:rsidR="003F5C8C" w:rsidRPr="00AC3016" w:rsidRDefault="003F5C8C" w:rsidP="00ED58B5">
            <w:pPr>
              <w:pStyle w:val="Tabletext"/>
              <w:widowControl w:val="0"/>
              <w:spacing w:before="20" w:after="60" w:line="240" w:lineRule="auto"/>
              <w:rPr>
                <w:szCs w:val="22"/>
              </w:rPr>
            </w:pPr>
            <w:r w:rsidRPr="00AC3016">
              <w:t xml:space="preserve">The land area, territorial waters and </w:t>
            </w:r>
            <w:proofErr w:type="spellStart"/>
            <w:r w:rsidRPr="00AC3016">
              <w:t>superjacent</w:t>
            </w:r>
            <w:proofErr w:type="spellEnd"/>
            <w:r w:rsidRPr="00AC3016">
              <w:t xml:space="preserve"> airspace of Iraq and Syria</w:t>
            </w:r>
          </w:p>
        </w:tc>
        <w:tc>
          <w:tcPr>
            <w:tcW w:w="1687" w:type="dxa"/>
            <w:tcBorders>
              <w:top w:val="single" w:sz="6" w:space="0" w:color="auto"/>
              <w:bottom w:val="single" w:sz="6" w:space="0" w:color="auto"/>
            </w:tcBorders>
            <w:shd w:val="clear" w:color="auto" w:fill="auto"/>
          </w:tcPr>
          <w:p w14:paraId="7383491A" w14:textId="5D336C76" w:rsidR="003F5C8C" w:rsidRPr="00AC3016" w:rsidRDefault="003F5C8C" w:rsidP="00ED58B5">
            <w:pPr>
              <w:pStyle w:val="TableHeading"/>
              <w:keepNext w:val="0"/>
              <w:widowControl w:val="0"/>
              <w:spacing w:before="20" w:after="60" w:line="240" w:lineRule="auto"/>
              <w:rPr>
                <w:b w:val="0"/>
                <w:szCs w:val="22"/>
              </w:rPr>
            </w:pPr>
            <w:r w:rsidRPr="00AC3016">
              <w:rPr>
                <w:b w:val="0"/>
              </w:rPr>
              <w:t>9 September 2015</w:t>
            </w:r>
            <w:r w:rsidR="00600E1E">
              <w:rPr>
                <w:b w:val="0"/>
              </w:rPr>
              <w:t xml:space="preserve"> </w:t>
            </w:r>
            <w:r w:rsidR="00600E1E" w:rsidRPr="004928AE">
              <w:rPr>
                <w:b w:val="0"/>
              </w:rPr>
              <w:t>–</w:t>
            </w:r>
            <w:r w:rsidR="00600E1E">
              <w:rPr>
                <w:b w:val="0"/>
              </w:rPr>
              <w:t xml:space="preserve"> 31 December 2024</w:t>
            </w:r>
          </w:p>
        </w:tc>
      </w:tr>
      <w:tr w:rsidR="003F5C8C" w:rsidRPr="009108E5" w14:paraId="177C0CFF" w14:textId="77777777" w:rsidTr="00AF43BD">
        <w:trPr>
          <w:cantSplit/>
        </w:trPr>
        <w:tc>
          <w:tcPr>
            <w:tcW w:w="709" w:type="dxa"/>
            <w:tcBorders>
              <w:top w:val="single" w:sz="6" w:space="0" w:color="auto"/>
              <w:bottom w:val="single" w:sz="6" w:space="0" w:color="auto"/>
            </w:tcBorders>
          </w:tcPr>
          <w:p w14:paraId="076E5D92" w14:textId="77777777" w:rsidR="003F5C8C" w:rsidRPr="00AC3016" w:rsidRDefault="003F5C8C" w:rsidP="00ED58B5">
            <w:pPr>
              <w:pStyle w:val="TableHeading"/>
              <w:keepNext w:val="0"/>
              <w:spacing w:before="20" w:after="60" w:line="240" w:lineRule="auto"/>
              <w:rPr>
                <w:b w:val="0"/>
              </w:rPr>
            </w:pPr>
            <w:r>
              <w:rPr>
                <w:b w:val="0"/>
              </w:rPr>
              <w:t>15</w:t>
            </w:r>
          </w:p>
        </w:tc>
        <w:tc>
          <w:tcPr>
            <w:tcW w:w="1823" w:type="dxa"/>
            <w:tcBorders>
              <w:top w:val="single" w:sz="6" w:space="0" w:color="auto"/>
              <w:bottom w:val="single" w:sz="6" w:space="0" w:color="auto"/>
            </w:tcBorders>
            <w:shd w:val="clear" w:color="auto" w:fill="auto"/>
          </w:tcPr>
          <w:p w14:paraId="300864EF" w14:textId="77777777" w:rsidR="003F5C8C" w:rsidRPr="00AC3016" w:rsidRDefault="003F5C8C" w:rsidP="00ED58B5">
            <w:pPr>
              <w:pStyle w:val="TableHeading"/>
              <w:keepNext w:val="0"/>
              <w:widowControl w:val="0"/>
              <w:spacing w:before="20" w:after="60" w:line="240" w:lineRule="auto"/>
              <w:rPr>
                <w:b w:val="0"/>
                <w:szCs w:val="22"/>
              </w:rPr>
            </w:pPr>
            <w:r w:rsidRPr="00AC3016">
              <w:rPr>
                <w:b w:val="0"/>
              </w:rPr>
              <w:t>Highroad</w:t>
            </w:r>
          </w:p>
        </w:tc>
        <w:tc>
          <w:tcPr>
            <w:tcW w:w="2534" w:type="dxa"/>
            <w:tcBorders>
              <w:top w:val="single" w:sz="6" w:space="0" w:color="auto"/>
              <w:bottom w:val="single" w:sz="6" w:space="0" w:color="auto"/>
            </w:tcBorders>
            <w:shd w:val="clear" w:color="auto" w:fill="auto"/>
          </w:tcPr>
          <w:p w14:paraId="4D14F5D2" w14:textId="77777777" w:rsidR="003F5C8C" w:rsidRPr="00AC3016" w:rsidRDefault="003F5C8C" w:rsidP="00ED58B5">
            <w:pPr>
              <w:pStyle w:val="TableHeading"/>
              <w:keepNext w:val="0"/>
              <w:widowControl w:val="0"/>
              <w:spacing w:before="20" w:after="60" w:line="240" w:lineRule="auto"/>
              <w:rPr>
                <w:b w:val="0"/>
                <w:szCs w:val="22"/>
              </w:rPr>
            </w:pPr>
            <w:r w:rsidRPr="00AC3016">
              <w:rPr>
                <w:b w:val="0"/>
              </w:rPr>
              <w:t>ADF contribution to the NATO</w:t>
            </w:r>
            <w:r w:rsidRPr="00AC3016">
              <w:rPr>
                <w:b w:val="0"/>
              </w:rPr>
              <w:noBreakHyphen/>
              <w:t>led Resolute Support Mission in Afghanistan</w:t>
            </w:r>
          </w:p>
        </w:tc>
        <w:tc>
          <w:tcPr>
            <w:tcW w:w="2144" w:type="dxa"/>
            <w:tcBorders>
              <w:top w:val="single" w:sz="6" w:space="0" w:color="auto"/>
              <w:bottom w:val="single" w:sz="6" w:space="0" w:color="auto"/>
            </w:tcBorders>
            <w:shd w:val="clear" w:color="auto" w:fill="auto"/>
          </w:tcPr>
          <w:p w14:paraId="382760B1" w14:textId="77777777" w:rsidR="003F5C8C" w:rsidRPr="00AC3016" w:rsidRDefault="003F5C8C" w:rsidP="00ED58B5">
            <w:pPr>
              <w:pStyle w:val="Tabletext"/>
              <w:widowControl w:val="0"/>
              <w:spacing w:before="20" w:after="60" w:line="240" w:lineRule="auto"/>
              <w:rPr>
                <w:szCs w:val="22"/>
              </w:rPr>
            </w:pPr>
            <w:r w:rsidRPr="00AC3016">
              <w:rPr>
                <w:color w:val="000000"/>
                <w:szCs w:val="22"/>
              </w:rPr>
              <w:t xml:space="preserve">Afghanistan and its </w:t>
            </w:r>
            <w:proofErr w:type="spellStart"/>
            <w:r w:rsidRPr="00AC3016">
              <w:rPr>
                <w:color w:val="000000"/>
                <w:szCs w:val="22"/>
              </w:rPr>
              <w:t>superjacent</w:t>
            </w:r>
            <w:proofErr w:type="spellEnd"/>
            <w:r w:rsidRPr="00AC3016">
              <w:rPr>
                <w:color w:val="000000"/>
                <w:szCs w:val="22"/>
              </w:rPr>
              <w:t xml:space="preserve"> airspace</w:t>
            </w:r>
          </w:p>
        </w:tc>
        <w:tc>
          <w:tcPr>
            <w:tcW w:w="1687" w:type="dxa"/>
            <w:tcBorders>
              <w:top w:val="single" w:sz="6" w:space="0" w:color="auto"/>
              <w:bottom w:val="single" w:sz="6" w:space="0" w:color="auto"/>
            </w:tcBorders>
            <w:shd w:val="clear" w:color="auto" w:fill="auto"/>
          </w:tcPr>
          <w:p w14:paraId="59B53340" w14:textId="16098B61" w:rsidR="003F5C8C" w:rsidRPr="00AC3016" w:rsidRDefault="004928AE" w:rsidP="00ED58B5">
            <w:pPr>
              <w:pStyle w:val="TableHeading"/>
              <w:keepNext w:val="0"/>
              <w:widowControl w:val="0"/>
              <w:spacing w:before="20" w:after="60" w:line="240" w:lineRule="auto"/>
              <w:rPr>
                <w:b w:val="0"/>
                <w:szCs w:val="22"/>
              </w:rPr>
            </w:pPr>
            <w:r w:rsidRPr="004928AE">
              <w:rPr>
                <w:b w:val="0"/>
              </w:rPr>
              <w:t>1 January 2015 – 8 October 2021</w:t>
            </w:r>
          </w:p>
        </w:tc>
      </w:tr>
      <w:tr w:rsidR="008D5233" w:rsidRPr="009108E5" w14:paraId="4847E00B" w14:textId="77777777" w:rsidTr="00AF43BD">
        <w:trPr>
          <w:cantSplit/>
        </w:trPr>
        <w:tc>
          <w:tcPr>
            <w:tcW w:w="709" w:type="dxa"/>
            <w:tcBorders>
              <w:top w:val="single" w:sz="6" w:space="0" w:color="auto"/>
              <w:bottom w:val="single" w:sz="6" w:space="0" w:color="auto"/>
            </w:tcBorders>
          </w:tcPr>
          <w:p w14:paraId="355C8EB6" w14:textId="10528D85" w:rsidR="008D5233" w:rsidRDefault="008D5233" w:rsidP="00ED58B5">
            <w:pPr>
              <w:pStyle w:val="TableHeading"/>
              <w:keepNext w:val="0"/>
              <w:spacing w:before="20" w:after="60" w:line="240" w:lineRule="auto"/>
              <w:rPr>
                <w:b w:val="0"/>
              </w:rPr>
            </w:pPr>
            <w:r>
              <w:rPr>
                <w:b w:val="0"/>
              </w:rPr>
              <w:t>16</w:t>
            </w:r>
          </w:p>
        </w:tc>
        <w:tc>
          <w:tcPr>
            <w:tcW w:w="1823" w:type="dxa"/>
            <w:tcBorders>
              <w:top w:val="single" w:sz="6" w:space="0" w:color="auto"/>
              <w:bottom w:val="single" w:sz="6" w:space="0" w:color="auto"/>
            </w:tcBorders>
            <w:shd w:val="clear" w:color="auto" w:fill="auto"/>
          </w:tcPr>
          <w:p w14:paraId="3ADBAA6B" w14:textId="4A0BD71F" w:rsidR="008D5233" w:rsidRPr="00AC3016" w:rsidRDefault="008D5233" w:rsidP="00ED58B5">
            <w:pPr>
              <w:pStyle w:val="TableHeading"/>
              <w:keepNext w:val="0"/>
              <w:widowControl w:val="0"/>
              <w:spacing w:before="20" w:after="60" w:line="240" w:lineRule="auto"/>
              <w:rPr>
                <w:b w:val="0"/>
              </w:rPr>
            </w:pPr>
            <w:r w:rsidRPr="00AC3016">
              <w:rPr>
                <w:b w:val="0"/>
              </w:rPr>
              <w:t>Augury</w:t>
            </w:r>
          </w:p>
        </w:tc>
        <w:tc>
          <w:tcPr>
            <w:tcW w:w="2534" w:type="dxa"/>
            <w:tcBorders>
              <w:top w:val="single" w:sz="6" w:space="0" w:color="auto"/>
              <w:bottom w:val="single" w:sz="6" w:space="0" w:color="auto"/>
            </w:tcBorders>
            <w:shd w:val="clear" w:color="auto" w:fill="auto"/>
          </w:tcPr>
          <w:p w14:paraId="18259D98" w14:textId="434895C1" w:rsidR="008D5233" w:rsidRPr="00AC3016" w:rsidRDefault="008D5233" w:rsidP="00ED58B5">
            <w:pPr>
              <w:pStyle w:val="TableHeading"/>
              <w:keepNext w:val="0"/>
              <w:widowControl w:val="0"/>
              <w:spacing w:before="20" w:after="60" w:line="240" w:lineRule="auto"/>
              <w:rPr>
                <w:b w:val="0"/>
              </w:rPr>
            </w:pPr>
            <w:r w:rsidRPr="00AC3016">
              <w:rPr>
                <w:b w:val="0"/>
              </w:rPr>
              <w:t>Supporting the ADF’s understanding of Islamist terrorist threats to Australia and the region</w:t>
            </w:r>
          </w:p>
        </w:tc>
        <w:tc>
          <w:tcPr>
            <w:tcW w:w="2144" w:type="dxa"/>
            <w:tcBorders>
              <w:top w:val="single" w:sz="6" w:space="0" w:color="auto"/>
              <w:bottom w:val="single" w:sz="6" w:space="0" w:color="auto"/>
            </w:tcBorders>
            <w:shd w:val="clear" w:color="auto" w:fill="auto"/>
          </w:tcPr>
          <w:p w14:paraId="761B9812" w14:textId="52A5F09E" w:rsidR="008D5233" w:rsidRPr="00AC3016" w:rsidRDefault="008D5233" w:rsidP="00ED58B5">
            <w:pPr>
              <w:pStyle w:val="Tabletext"/>
              <w:widowControl w:val="0"/>
              <w:spacing w:before="20" w:after="60" w:line="240" w:lineRule="auto"/>
              <w:rPr>
                <w:color w:val="000000"/>
                <w:szCs w:val="22"/>
              </w:rPr>
            </w:pPr>
            <w:r w:rsidRPr="00AC3016">
              <w:rPr>
                <w:color w:val="000000"/>
                <w:szCs w:val="22"/>
              </w:rPr>
              <w:t xml:space="preserve">Afghanistan and its </w:t>
            </w:r>
            <w:proofErr w:type="spellStart"/>
            <w:r w:rsidRPr="00AC3016">
              <w:rPr>
                <w:color w:val="000000"/>
                <w:szCs w:val="22"/>
              </w:rPr>
              <w:t>superjacent</w:t>
            </w:r>
            <w:proofErr w:type="spellEnd"/>
            <w:r w:rsidRPr="00AC3016">
              <w:rPr>
                <w:color w:val="000000"/>
                <w:szCs w:val="22"/>
              </w:rPr>
              <w:t xml:space="preserve"> airspace</w:t>
            </w:r>
          </w:p>
        </w:tc>
        <w:tc>
          <w:tcPr>
            <w:tcW w:w="1687" w:type="dxa"/>
            <w:tcBorders>
              <w:top w:val="single" w:sz="6" w:space="0" w:color="auto"/>
              <w:bottom w:val="single" w:sz="6" w:space="0" w:color="auto"/>
            </w:tcBorders>
            <w:shd w:val="clear" w:color="auto" w:fill="auto"/>
          </w:tcPr>
          <w:p w14:paraId="1BA5F229" w14:textId="430CBFA1" w:rsidR="008D5233" w:rsidRPr="00AC3016" w:rsidRDefault="008D5233" w:rsidP="00ED58B5">
            <w:pPr>
              <w:pStyle w:val="TableHeading"/>
              <w:keepNext w:val="0"/>
              <w:widowControl w:val="0"/>
              <w:spacing w:before="20" w:after="60" w:line="240" w:lineRule="auto"/>
              <w:rPr>
                <w:b w:val="0"/>
              </w:rPr>
            </w:pPr>
            <w:r w:rsidRPr="00AC3016">
              <w:rPr>
                <w:b w:val="0"/>
              </w:rPr>
              <w:t>On and after 28 April 2016</w:t>
            </w:r>
          </w:p>
        </w:tc>
      </w:tr>
      <w:tr w:rsidR="008D5233" w:rsidRPr="009108E5" w14:paraId="7968FF8A" w14:textId="77777777" w:rsidTr="00AF43BD">
        <w:trPr>
          <w:cantSplit/>
        </w:trPr>
        <w:tc>
          <w:tcPr>
            <w:tcW w:w="709" w:type="dxa"/>
            <w:tcBorders>
              <w:top w:val="single" w:sz="6" w:space="0" w:color="auto"/>
              <w:bottom w:val="single" w:sz="6" w:space="0" w:color="auto"/>
            </w:tcBorders>
          </w:tcPr>
          <w:p w14:paraId="48162B03" w14:textId="5B206259" w:rsidR="008D5233" w:rsidRDefault="008D5233" w:rsidP="00ED58B5">
            <w:pPr>
              <w:pStyle w:val="TableHeading"/>
              <w:keepNext w:val="0"/>
              <w:spacing w:before="20" w:after="60" w:line="240" w:lineRule="auto"/>
              <w:rPr>
                <w:b w:val="0"/>
              </w:rPr>
            </w:pPr>
            <w:r>
              <w:rPr>
                <w:b w:val="0"/>
              </w:rPr>
              <w:t>16A</w:t>
            </w:r>
          </w:p>
        </w:tc>
        <w:tc>
          <w:tcPr>
            <w:tcW w:w="1823" w:type="dxa"/>
            <w:tcBorders>
              <w:top w:val="single" w:sz="6" w:space="0" w:color="auto"/>
              <w:bottom w:val="single" w:sz="6" w:space="0" w:color="auto"/>
            </w:tcBorders>
            <w:shd w:val="clear" w:color="auto" w:fill="auto"/>
          </w:tcPr>
          <w:p w14:paraId="157CE9D5" w14:textId="0469C887" w:rsidR="008D5233" w:rsidRPr="00AC3016" w:rsidRDefault="008D5233" w:rsidP="00ED58B5">
            <w:pPr>
              <w:pStyle w:val="TableHeading"/>
              <w:keepNext w:val="0"/>
              <w:widowControl w:val="0"/>
              <w:spacing w:before="20" w:after="60" w:line="240" w:lineRule="auto"/>
              <w:rPr>
                <w:b w:val="0"/>
              </w:rPr>
            </w:pPr>
            <w:r>
              <w:rPr>
                <w:b w:val="0"/>
              </w:rPr>
              <w:t>Augury</w:t>
            </w:r>
          </w:p>
        </w:tc>
        <w:tc>
          <w:tcPr>
            <w:tcW w:w="2534" w:type="dxa"/>
            <w:tcBorders>
              <w:top w:val="single" w:sz="6" w:space="0" w:color="auto"/>
              <w:bottom w:val="single" w:sz="6" w:space="0" w:color="auto"/>
            </w:tcBorders>
            <w:shd w:val="clear" w:color="auto" w:fill="auto"/>
          </w:tcPr>
          <w:p w14:paraId="74235EC0" w14:textId="693E8E80" w:rsidR="008D5233" w:rsidRPr="00AC3016" w:rsidRDefault="008D5233" w:rsidP="00ED58B5">
            <w:pPr>
              <w:pStyle w:val="TableHeading"/>
              <w:keepNext w:val="0"/>
              <w:widowControl w:val="0"/>
              <w:spacing w:before="20" w:after="60" w:line="240" w:lineRule="auto"/>
              <w:rPr>
                <w:b w:val="0"/>
              </w:rPr>
            </w:pPr>
            <w:r>
              <w:rPr>
                <w:b w:val="0"/>
              </w:rPr>
              <w:t>Supporting the ADF’s understanding of Islamist terrorist threats to Australia and the region.</w:t>
            </w:r>
          </w:p>
        </w:tc>
        <w:tc>
          <w:tcPr>
            <w:tcW w:w="2144" w:type="dxa"/>
            <w:tcBorders>
              <w:top w:val="single" w:sz="6" w:space="0" w:color="auto"/>
              <w:bottom w:val="single" w:sz="6" w:space="0" w:color="auto"/>
            </w:tcBorders>
            <w:shd w:val="clear" w:color="auto" w:fill="auto"/>
          </w:tcPr>
          <w:p w14:paraId="0BF6EBCE" w14:textId="1FEDABD4" w:rsidR="008D5233" w:rsidRPr="00AC3016" w:rsidRDefault="008D5233" w:rsidP="00ED58B5">
            <w:pPr>
              <w:pStyle w:val="Tabletext"/>
              <w:widowControl w:val="0"/>
              <w:spacing w:before="20" w:after="60" w:line="240" w:lineRule="auto"/>
              <w:rPr>
                <w:color w:val="000000"/>
                <w:szCs w:val="22"/>
              </w:rPr>
            </w:pPr>
            <w:r>
              <w:rPr>
                <w:color w:val="000000"/>
                <w:szCs w:val="22"/>
              </w:rPr>
              <w:t xml:space="preserve">The land territory and </w:t>
            </w:r>
            <w:proofErr w:type="spellStart"/>
            <w:r>
              <w:rPr>
                <w:color w:val="000000"/>
                <w:szCs w:val="22"/>
              </w:rPr>
              <w:t>superjacent</w:t>
            </w:r>
            <w:proofErr w:type="spellEnd"/>
            <w:r>
              <w:rPr>
                <w:color w:val="000000"/>
                <w:szCs w:val="22"/>
              </w:rPr>
              <w:t xml:space="preserve"> airspace of Iraq and Syria.</w:t>
            </w:r>
          </w:p>
        </w:tc>
        <w:tc>
          <w:tcPr>
            <w:tcW w:w="1687" w:type="dxa"/>
            <w:tcBorders>
              <w:top w:val="single" w:sz="6" w:space="0" w:color="auto"/>
              <w:bottom w:val="single" w:sz="6" w:space="0" w:color="auto"/>
            </w:tcBorders>
            <w:shd w:val="clear" w:color="auto" w:fill="auto"/>
          </w:tcPr>
          <w:p w14:paraId="1AC101A6" w14:textId="371D9352" w:rsidR="008D5233" w:rsidRPr="00AC3016" w:rsidRDefault="00220C1D" w:rsidP="00ED58B5">
            <w:pPr>
              <w:pStyle w:val="TableHeading"/>
              <w:keepNext w:val="0"/>
              <w:widowControl w:val="0"/>
              <w:spacing w:before="20" w:after="60" w:line="240" w:lineRule="auto"/>
              <w:rPr>
                <w:b w:val="0"/>
              </w:rPr>
            </w:pPr>
            <w:r>
              <w:rPr>
                <w:b w:val="0"/>
              </w:rPr>
              <w:t>On and after</w:t>
            </w:r>
            <w:r w:rsidR="00ED58B5">
              <w:rPr>
                <w:b w:val="0"/>
              </w:rPr>
              <w:t xml:space="preserve"> </w:t>
            </w:r>
            <w:r w:rsidR="008D5233">
              <w:rPr>
                <w:b w:val="0"/>
              </w:rPr>
              <w:t>1</w:t>
            </w:r>
            <w:r w:rsidR="00ED58B5">
              <w:rPr>
                <w:b w:val="0"/>
              </w:rPr>
              <w:t> </w:t>
            </w:r>
            <w:r w:rsidR="008D5233">
              <w:rPr>
                <w:b w:val="0"/>
              </w:rPr>
              <w:t>December 2020</w:t>
            </w:r>
          </w:p>
        </w:tc>
      </w:tr>
      <w:tr w:rsidR="008D5233" w:rsidRPr="009108E5" w14:paraId="5A893DF5" w14:textId="77777777" w:rsidTr="00AF43BD">
        <w:trPr>
          <w:cantSplit/>
        </w:trPr>
        <w:tc>
          <w:tcPr>
            <w:tcW w:w="709" w:type="dxa"/>
            <w:tcBorders>
              <w:top w:val="single" w:sz="6" w:space="0" w:color="auto"/>
              <w:bottom w:val="single" w:sz="6" w:space="0" w:color="auto"/>
            </w:tcBorders>
          </w:tcPr>
          <w:p w14:paraId="2B7D1497" w14:textId="34B78E81" w:rsidR="008D5233" w:rsidRDefault="008D5233" w:rsidP="00ED58B5">
            <w:pPr>
              <w:pStyle w:val="TableHeading"/>
              <w:keepNext w:val="0"/>
              <w:spacing w:before="20" w:after="60" w:line="240" w:lineRule="auto"/>
              <w:rPr>
                <w:b w:val="0"/>
              </w:rPr>
            </w:pPr>
            <w:r>
              <w:rPr>
                <w:b w:val="0"/>
              </w:rPr>
              <w:t>17</w:t>
            </w:r>
          </w:p>
        </w:tc>
        <w:tc>
          <w:tcPr>
            <w:tcW w:w="1823" w:type="dxa"/>
            <w:tcBorders>
              <w:top w:val="single" w:sz="6" w:space="0" w:color="auto"/>
              <w:bottom w:val="single" w:sz="6" w:space="0" w:color="auto"/>
            </w:tcBorders>
            <w:shd w:val="clear" w:color="auto" w:fill="auto"/>
          </w:tcPr>
          <w:p w14:paraId="788BAA03" w14:textId="00E2AFE0" w:rsidR="008D5233" w:rsidRPr="00AC3016" w:rsidRDefault="008D5233" w:rsidP="00ED58B5">
            <w:pPr>
              <w:pStyle w:val="TableHeading"/>
              <w:keepNext w:val="0"/>
              <w:widowControl w:val="0"/>
              <w:spacing w:before="20" w:after="60" w:line="240" w:lineRule="auto"/>
              <w:rPr>
                <w:b w:val="0"/>
              </w:rPr>
            </w:pPr>
            <w:r w:rsidRPr="00AC3016">
              <w:rPr>
                <w:b w:val="0"/>
              </w:rPr>
              <w:t>Steadfast</w:t>
            </w:r>
          </w:p>
        </w:tc>
        <w:tc>
          <w:tcPr>
            <w:tcW w:w="2534" w:type="dxa"/>
            <w:tcBorders>
              <w:top w:val="single" w:sz="6" w:space="0" w:color="auto"/>
              <w:bottom w:val="single" w:sz="6" w:space="0" w:color="auto"/>
            </w:tcBorders>
            <w:shd w:val="clear" w:color="auto" w:fill="auto"/>
          </w:tcPr>
          <w:p w14:paraId="21062808" w14:textId="1381E305" w:rsidR="008D5233" w:rsidRPr="00AC3016" w:rsidRDefault="008D5233" w:rsidP="00ED58B5">
            <w:pPr>
              <w:pStyle w:val="TableHeading"/>
              <w:keepNext w:val="0"/>
              <w:widowControl w:val="0"/>
              <w:spacing w:before="20" w:after="60" w:line="240" w:lineRule="auto"/>
              <w:rPr>
                <w:b w:val="0"/>
              </w:rPr>
            </w:pPr>
            <w:r w:rsidRPr="00AC3016">
              <w:rPr>
                <w:b w:val="0"/>
              </w:rPr>
              <w:t>ADF contribution to the NATO Mission in Iraq</w:t>
            </w:r>
          </w:p>
        </w:tc>
        <w:tc>
          <w:tcPr>
            <w:tcW w:w="2144" w:type="dxa"/>
            <w:tcBorders>
              <w:top w:val="single" w:sz="6" w:space="0" w:color="auto"/>
              <w:bottom w:val="single" w:sz="6" w:space="0" w:color="auto"/>
            </w:tcBorders>
            <w:shd w:val="clear" w:color="auto" w:fill="auto"/>
          </w:tcPr>
          <w:p w14:paraId="043A86F6" w14:textId="78EEE498" w:rsidR="008D5233" w:rsidRPr="00AC3016" w:rsidRDefault="008D5233" w:rsidP="00ED58B5">
            <w:pPr>
              <w:pStyle w:val="Tabletext"/>
              <w:widowControl w:val="0"/>
              <w:spacing w:before="20" w:after="60" w:line="240" w:lineRule="auto"/>
              <w:rPr>
                <w:color w:val="000000"/>
                <w:szCs w:val="22"/>
              </w:rPr>
            </w:pPr>
            <w:r w:rsidRPr="00AC3016">
              <w:t xml:space="preserve">The land area, territorial waters and </w:t>
            </w:r>
            <w:proofErr w:type="spellStart"/>
            <w:r w:rsidRPr="00AC3016">
              <w:t>superjacent</w:t>
            </w:r>
            <w:proofErr w:type="spellEnd"/>
            <w:r w:rsidRPr="00AC3016">
              <w:t xml:space="preserve"> airspace of Iraq.</w:t>
            </w:r>
          </w:p>
        </w:tc>
        <w:tc>
          <w:tcPr>
            <w:tcW w:w="1687" w:type="dxa"/>
            <w:tcBorders>
              <w:top w:val="single" w:sz="6" w:space="0" w:color="auto"/>
              <w:bottom w:val="single" w:sz="6" w:space="0" w:color="auto"/>
            </w:tcBorders>
            <w:shd w:val="clear" w:color="auto" w:fill="auto"/>
          </w:tcPr>
          <w:p w14:paraId="54584CDB" w14:textId="76ED5785" w:rsidR="008D5233" w:rsidRPr="00AC3016" w:rsidRDefault="008D5233" w:rsidP="00ED58B5">
            <w:pPr>
              <w:pStyle w:val="TableHeading"/>
              <w:keepNext w:val="0"/>
              <w:widowControl w:val="0"/>
              <w:spacing w:before="20" w:after="60" w:line="240" w:lineRule="auto"/>
              <w:rPr>
                <w:b w:val="0"/>
              </w:rPr>
            </w:pPr>
            <w:r w:rsidRPr="00AC3016">
              <w:rPr>
                <w:b w:val="0"/>
              </w:rPr>
              <w:t>On and after 10</w:t>
            </w:r>
            <w:r w:rsidR="00ED58B5">
              <w:rPr>
                <w:b w:val="0"/>
              </w:rPr>
              <w:t> </w:t>
            </w:r>
            <w:r w:rsidRPr="00AC3016">
              <w:rPr>
                <w:b w:val="0"/>
              </w:rPr>
              <w:t>September 2018</w:t>
            </w:r>
          </w:p>
        </w:tc>
      </w:tr>
      <w:tr w:rsidR="008D5233" w:rsidRPr="009108E5" w14:paraId="51F6F0BB" w14:textId="77777777" w:rsidTr="00AF43BD">
        <w:trPr>
          <w:cantSplit/>
        </w:trPr>
        <w:tc>
          <w:tcPr>
            <w:tcW w:w="709" w:type="dxa"/>
            <w:tcBorders>
              <w:top w:val="single" w:sz="6" w:space="0" w:color="auto"/>
              <w:bottom w:val="single" w:sz="6" w:space="0" w:color="auto"/>
            </w:tcBorders>
          </w:tcPr>
          <w:p w14:paraId="5516ECD5" w14:textId="362AAD42" w:rsidR="008D5233" w:rsidRDefault="008D5233" w:rsidP="00ED58B5">
            <w:pPr>
              <w:pStyle w:val="TableHeading"/>
              <w:keepNext w:val="0"/>
              <w:spacing w:before="20" w:after="60" w:line="240" w:lineRule="auto"/>
              <w:rPr>
                <w:b w:val="0"/>
              </w:rPr>
            </w:pPr>
            <w:r w:rsidRPr="008D5233">
              <w:rPr>
                <w:b w:val="0"/>
              </w:rPr>
              <w:t>18</w:t>
            </w:r>
          </w:p>
        </w:tc>
        <w:tc>
          <w:tcPr>
            <w:tcW w:w="1823" w:type="dxa"/>
            <w:tcBorders>
              <w:top w:val="single" w:sz="6" w:space="0" w:color="auto"/>
              <w:bottom w:val="single" w:sz="6" w:space="0" w:color="auto"/>
            </w:tcBorders>
            <w:shd w:val="clear" w:color="auto" w:fill="auto"/>
          </w:tcPr>
          <w:p w14:paraId="6B888B42" w14:textId="1E4585E2" w:rsidR="008D5233" w:rsidRPr="00AC3016" w:rsidRDefault="008D5233" w:rsidP="00ED58B5">
            <w:pPr>
              <w:pStyle w:val="TableHeading"/>
              <w:keepNext w:val="0"/>
              <w:widowControl w:val="0"/>
              <w:spacing w:before="20" w:after="60" w:line="240" w:lineRule="auto"/>
              <w:rPr>
                <w:b w:val="0"/>
              </w:rPr>
            </w:pPr>
            <w:proofErr w:type="spellStart"/>
            <w:r w:rsidRPr="008D5233">
              <w:rPr>
                <w:b w:val="0"/>
              </w:rPr>
              <w:t>Orenda</w:t>
            </w:r>
            <w:proofErr w:type="spellEnd"/>
          </w:p>
        </w:tc>
        <w:tc>
          <w:tcPr>
            <w:tcW w:w="2534" w:type="dxa"/>
            <w:tcBorders>
              <w:top w:val="single" w:sz="6" w:space="0" w:color="auto"/>
              <w:bottom w:val="single" w:sz="6" w:space="0" w:color="auto"/>
            </w:tcBorders>
            <w:shd w:val="clear" w:color="auto" w:fill="auto"/>
          </w:tcPr>
          <w:p w14:paraId="705341AF" w14:textId="6C2DFED3" w:rsidR="008D5233" w:rsidRPr="00AC3016" w:rsidRDefault="008D5233" w:rsidP="00ED58B5">
            <w:pPr>
              <w:pStyle w:val="TableHeading"/>
              <w:keepNext w:val="0"/>
              <w:widowControl w:val="0"/>
              <w:spacing w:before="20" w:after="60" w:line="240" w:lineRule="auto"/>
              <w:rPr>
                <w:b w:val="0"/>
              </w:rPr>
            </w:pPr>
            <w:r w:rsidRPr="008D5233">
              <w:rPr>
                <w:b w:val="0"/>
              </w:rPr>
              <w:t xml:space="preserve">ADF contribution to the United Nations Multidimensional Integrated Stabilization Mission in Mali. </w:t>
            </w:r>
          </w:p>
        </w:tc>
        <w:tc>
          <w:tcPr>
            <w:tcW w:w="2144" w:type="dxa"/>
            <w:tcBorders>
              <w:top w:val="single" w:sz="6" w:space="0" w:color="auto"/>
              <w:bottom w:val="single" w:sz="6" w:space="0" w:color="auto"/>
            </w:tcBorders>
            <w:shd w:val="clear" w:color="auto" w:fill="auto"/>
          </w:tcPr>
          <w:p w14:paraId="450BC731" w14:textId="3B95C8AF" w:rsidR="008D5233" w:rsidRPr="008D5233" w:rsidRDefault="008D5233" w:rsidP="00ED58B5">
            <w:pPr>
              <w:pStyle w:val="Tabletext"/>
              <w:widowControl w:val="0"/>
              <w:spacing w:before="20" w:after="60" w:line="240" w:lineRule="auto"/>
            </w:pPr>
            <w:r>
              <w:t xml:space="preserve">The land area and </w:t>
            </w:r>
            <w:proofErr w:type="spellStart"/>
            <w:r>
              <w:t>superjacent</w:t>
            </w:r>
            <w:proofErr w:type="spellEnd"/>
            <w:r>
              <w:t xml:space="preserve"> airspace of the Republic of Mali. </w:t>
            </w:r>
          </w:p>
        </w:tc>
        <w:tc>
          <w:tcPr>
            <w:tcW w:w="1687" w:type="dxa"/>
            <w:tcBorders>
              <w:top w:val="single" w:sz="6" w:space="0" w:color="auto"/>
              <w:bottom w:val="single" w:sz="6" w:space="0" w:color="auto"/>
            </w:tcBorders>
            <w:shd w:val="clear" w:color="auto" w:fill="auto"/>
          </w:tcPr>
          <w:p w14:paraId="6FE57CF0" w14:textId="59C1E5FD" w:rsidR="008D5233" w:rsidRPr="00AC3016" w:rsidRDefault="008D5233" w:rsidP="00ED58B5">
            <w:pPr>
              <w:pStyle w:val="TableHeading"/>
              <w:keepNext w:val="0"/>
              <w:widowControl w:val="0"/>
              <w:spacing w:before="20" w:after="60" w:line="240" w:lineRule="auto"/>
              <w:rPr>
                <w:b w:val="0"/>
              </w:rPr>
            </w:pPr>
            <w:r w:rsidRPr="008D5233">
              <w:rPr>
                <w:b w:val="0"/>
              </w:rPr>
              <w:t>1 April 2020</w:t>
            </w:r>
            <w:r w:rsidR="00600E1E">
              <w:rPr>
                <w:b w:val="0"/>
              </w:rPr>
              <w:t xml:space="preserve"> </w:t>
            </w:r>
            <w:r w:rsidR="00600E1E" w:rsidRPr="004928AE">
              <w:rPr>
                <w:b w:val="0"/>
              </w:rPr>
              <w:t>–</w:t>
            </w:r>
            <w:r w:rsidR="00600E1E">
              <w:rPr>
                <w:b w:val="0"/>
              </w:rPr>
              <w:t xml:space="preserve"> 31 December 2023</w:t>
            </w:r>
          </w:p>
        </w:tc>
      </w:tr>
    </w:tbl>
    <w:p w14:paraId="6F604437" w14:textId="77777777" w:rsidR="00DC7B41" w:rsidRDefault="00DC7B41" w:rsidP="00DC7B41"/>
    <w:p w14:paraId="5B25E106" w14:textId="77777777" w:rsidR="00DC7B41" w:rsidRDefault="00DC7B41" w:rsidP="00DC7B41">
      <w:pPr>
        <w:sectPr w:rsidR="00DC7B41" w:rsidSect="00AC07B0">
          <w:headerReference w:type="even" r:id="rId23"/>
          <w:headerReference w:type="default" r:id="rId24"/>
          <w:footerReference w:type="even" r:id="rId25"/>
          <w:footerReference w:type="default" r:id="rId26"/>
          <w:headerReference w:type="first" r:id="rId27"/>
          <w:pgSz w:w="11907" w:h="16839"/>
          <w:pgMar w:top="2378" w:right="1797" w:bottom="1440" w:left="1797" w:header="720" w:footer="709" w:gutter="0"/>
          <w:pgNumType w:start="1"/>
          <w:cols w:space="708"/>
          <w:docGrid w:linePitch="360"/>
        </w:sectPr>
      </w:pPr>
    </w:p>
    <w:p w14:paraId="1C77DE4F" w14:textId="77777777" w:rsidR="00D82489" w:rsidRPr="001778F8" w:rsidRDefault="00D82489" w:rsidP="00D82489">
      <w:pPr>
        <w:pStyle w:val="ENotesHeading1"/>
      </w:pPr>
      <w:bookmarkStart w:id="14" w:name="_Toc200699286"/>
      <w:r>
        <w:t>Endnotes</w:t>
      </w:r>
      <w:bookmarkEnd w:id="14"/>
    </w:p>
    <w:p w14:paraId="3D983738" w14:textId="77777777" w:rsidR="00D82489" w:rsidRPr="00BC57F4" w:rsidRDefault="00D82489" w:rsidP="00D82489">
      <w:pPr>
        <w:pStyle w:val="ENotesHeading2"/>
        <w:spacing w:line="240" w:lineRule="auto"/>
      </w:pPr>
      <w:bookmarkStart w:id="15" w:name="_Toc200699287"/>
      <w:r w:rsidRPr="00BC57F4">
        <w:t>Endnote 1—About the endnotes</w:t>
      </w:r>
      <w:bookmarkEnd w:id="15"/>
    </w:p>
    <w:p w14:paraId="138B33DE" w14:textId="77777777" w:rsidR="00D82489" w:rsidRPr="00042EA7" w:rsidRDefault="00D82489" w:rsidP="00D82489">
      <w:pPr>
        <w:spacing w:after="120"/>
      </w:pPr>
      <w:r w:rsidRPr="00042EA7">
        <w:t>The endnotes provide information about this compilation and the compiled law.</w:t>
      </w:r>
    </w:p>
    <w:p w14:paraId="5E517AED" w14:textId="77777777" w:rsidR="00D82489" w:rsidRPr="00042EA7" w:rsidRDefault="00D82489" w:rsidP="00D82489">
      <w:pPr>
        <w:spacing w:after="120"/>
      </w:pPr>
      <w:r w:rsidRPr="00042EA7">
        <w:t>The following endnotes are included in every compilation:</w:t>
      </w:r>
    </w:p>
    <w:p w14:paraId="76E5C789" w14:textId="77777777" w:rsidR="00D82489" w:rsidRPr="00042EA7" w:rsidRDefault="00D82489" w:rsidP="00D82489">
      <w:r w:rsidRPr="00042EA7">
        <w:t>Endnote 1—About the endnotes</w:t>
      </w:r>
    </w:p>
    <w:p w14:paraId="6824D31F" w14:textId="77777777" w:rsidR="00D82489" w:rsidRPr="00042EA7" w:rsidRDefault="00D82489" w:rsidP="00D82489">
      <w:r w:rsidRPr="00042EA7">
        <w:t>Endnote 2—Abbreviation key</w:t>
      </w:r>
    </w:p>
    <w:p w14:paraId="67C42BF1" w14:textId="77777777" w:rsidR="00D82489" w:rsidRPr="00042EA7" w:rsidRDefault="00D82489" w:rsidP="00D82489">
      <w:r w:rsidRPr="00042EA7">
        <w:t>Endnote 3—Legislation history</w:t>
      </w:r>
    </w:p>
    <w:p w14:paraId="6BD6BB07" w14:textId="77777777" w:rsidR="00D82489" w:rsidRPr="00042EA7" w:rsidRDefault="00D82489" w:rsidP="00D82489">
      <w:pPr>
        <w:spacing w:after="120"/>
      </w:pPr>
      <w:r w:rsidRPr="00042EA7">
        <w:t>Endnote 4—Amendment history</w:t>
      </w:r>
    </w:p>
    <w:p w14:paraId="27D1ECC3" w14:textId="77777777" w:rsidR="00D82489" w:rsidRPr="00042EA7" w:rsidRDefault="00D82489" w:rsidP="00D82489">
      <w:r w:rsidRPr="00042EA7">
        <w:rPr>
          <w:b/>
        </w:rPr>
        <w:t>Abbreviation key—Endnote 2</w:t>
      </w:r>
    </w:p>
    <w:p w14:paraId="3B74BA00" w14:textId="77777777" w:rsidR="00D82489" w:rsidRPr="00042EA7" w:rsidRDefault="00D82489" w:rsidP="00D82489">
      <w:pPr>
        <w:spacing w:after="120"/>
      </w:pPr>
      <w:r w:rsidRPr="00042EA7">
        <w:t>The abbreviation key sets out abbreviations that may be used in the endnotes.</w:t>
      </w:r>
    </w:p>
    <w:p w14:paraId="08105E95" w14:textId="77777777" w:rsidR="00D82489" w:rsidRPr="00042EA7" w:rsidRDefault="00D82489" w:rsidP="00D82489">
      <w:pPr>
        <w:rPr>
          <w:b/>
        </w:rPr>
      </w:pPr>
      <w:r w:rsidRPr="00042EA7">
        <w:rPr>
          <w:b/>
        </w:rPr>
        <w:t>Legislation history and amendment history—Endnotes 3 and 4</w:t>
      </w:r>
    </w:p>
    <w:p w14:paraId="77091FAA" w14:textId="77777777" w:rsidR="00D82489" w:rsidRPr="00042EA7" w:rsidRDefault="00D82489" w:rsidP="00D82489">
      <w:pPr>
        <w:spacing w:after="120"/>
      </w:pPr>
      <w:r w:rsidRPr="00042EA7">
        <w:t>Amending laws are annotated in the legislation history and amendment history.</w:t>
      </w:r>
    </w:p>
    <w:p w14:paraId="3410BD09" w14:textId="77777777" w:rsidR="00D82489" w:rsidRPr="00042EA7" w:rsidRDefault="00D82489" w:rsidP="00D82489">
      <w:pPr>
        <w:spacing w:after="120"/>
      </w:pPr>
      <w:r w:rsidRPr="00042EA7">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0130DAEA" w14:textId="77777777" w:rsidR="00D82489" w:rsidRPr="00042EA7" w:rsidRDefault="00D82489" w:rsidP="00D82489">
      <w:pPr>
        <w:spacing w:after="120"/>
      </w:pPr>
      <w:r w:rsidRPr="00042EA7">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4A4AF1EA" w14:textId="77777777" w:rsidR="00D82489" w:rsidRPr="00042EA7" w:rsidRDefault="00D82489" w:rsidP="00D82489">
      <w:pPr>
        <w:keepNext/>
      </w:pPr>
      <w:proofErr w:type="spellStart"/>
      <w:r w:rsidRPr="00042EA7">
        <w:rPr>
          <w:b/>
        </w:rPr>
        <w:t>Misdescribed</w:t>
      </w:r>
      <w:proofErr w:type="spellEnd"/>
      <w:r w:rsidRPr="00042EA7">
        <w:rPr>
          <w:b/>
        </w:rPr>
        <w:t xml:space="preserve"> amendments</w:t>
      </w:r>
    </w:p>
    <w:p w14:paraId="382F6C9C" w14:textId="77777777" w:rsidR="00D82489" w:rsidRPr="00042EA7" w:rsidRDefault="00D82489" w:rsidP="00D82489">
      <w:pPr>
        <w:spacing w:after="120"/>
      </w:pPr>
      <w:r>
        <w:t xml:space="preserve">A </w:t>
      </w:r>
      <w:proofErr w:type="spellStart"/>
      <w:r>
        <w:t>misdescribed</w:t>
      </w:r>
      <w:proofErr w:type="spellEnd"/>
      <w:r>
        <w:t xml:space="preserve"> amendment is an amendment that does not accurately describe how an amendment is to be made. If, despite the </w:t>
      </w:r>
      <w:proofErr w:type="spellStart"/>
      <w:r>
        <w:t>misdescription</w:t>
      </w:r>
      <w:proofErr w:type="spellEnd"/>
      <w:r>
        <w:t xml:space="preserve">, the amendment can be given effect as intended, then the </w:t>
      </w:r>
      <w:proofErr w:type="spellStart"/>
      <w:r>
        <w:t>misdescribed</w:t>
      </w:r>
      <w:proofErr w:type="spellEnd"/>
      <w:r>
        <w:t xml:space="preserve"> amendment can be incorporated through an editorial change made under section 15V of the </w:t>
      </w:r>
      <w:r w:rsidRPr="00FB13B4">
        <w:rPr>
          <w:i/>
        </w:rPr>
        <w:t>Legislation Act 2003</w:t>
      </w:r>
      <w:r>
        <w:t>.</w:t>
      </w:r>
    </w:p>
    <w:p w14:paraId="0E66705F" w14:textId="77777777" w:rsidR="00D82489" w:rsidRPr="00C337CB" w:rsidRDefault="00D82489" w:rsidP="00D82489">
      <w:pPr>
        <w:spacing w:before="120"/>
      </w:pPr>
      <w:r>
        <w:t xml:space="preserve">If a </w:t>
      </w:r>
      <w:proofErr w:type="spellStart"/>
      <w:r>
        <w:t>misdescribed</w:t>
      </w:r>
      <w:proofErr w:type="spellEnd"/>
      <w:r>
        <w:t xml:space="preserve"> amendment cannot be given effect as intended, the amendment is not incorporated and “(md not </w:t>
      </w:r>
      <w:proofErr w:type="spellStart"/>
      <w:r>
        <w:t>incorp</w:t>
      </w:r>
      <w:proofErr w:type="spellEnd"/>
      <w:r>
        <w:t>)” is added to the amendment history.</w:t>
      </w:r>
    </w:p>
    <w:p w14:paraId="0AF19BDF" w14:textId="77777777" w:rsidR="00D82489" w:rsidRPr="00164D8F" w:rsidRDefault="00D82489" w:rsidP="00D82489"/>
    <w:p w14:paraId="753D8952" w14:textId="77777777" w:rsidR="00D82489" w:rsidRDefault="00D82489" w:rsidP="00A41817">
      <w:pPr>
        <w:pStyle w:val="ENotesHeading2"/>
        <w:pageBreakBefore/>
      </w:pPr>
      <w:bookmarkStart w:id="16" w:name="_Toc200699288"/>
      <w:r w:rsidRPr="00BC57F4">
        <w:t>Endnote 2—Abbreviation key</w:t>
      </w:r>
      <w:bookmarkEnd w:id="16"/>
    </w:p>
    <w:p w14:paraId="54CA12D0" w14:textId="77777777" w:rsidR="00D82489" w:rsidRPr="00164D8F" w:rsidRDefault="00D82489" w:rsidP="00D82489">
      <w:pPr>
        <w:pStyle w:val="Tabletext"/>
      </w:pPr>
    </w:p>
    <w:tbl>
      <w:tblPr>
        <w:tblW w:w="5000" w:type="pct"/>
        <w:tblLook w:val="0000" w:firstRow="0" w:lastRow="0" w:firstColumn="0" w:lastColumn="0" w:noHBand="0" w:noVBand="0"/>
      </w:tblPr>
      <w:tblGrid>
        <w:gridCol w:w="4454"/>
        <w:gridCol w:w="3859"/>
      </w:tblGrid>
      <w:tr w:rsidR="00D82489" w:rsidRPr="00164D8F" w14:paraId="21F0C4B0" w14:textId="77777777" w:rsidTr="003803FC">
        <w:tc>
          <w:tcPr>
            <w:tcW w:w="2679" w:type="pct"/>
            <w:shd w:val="clear" w:color="auto" w:fill="auto"/>
          </w:tcPr>
          <w:p w14:paraId="6740917F" w14:textId="77777777" w:rsidR="00D82489" w:rsidRPr="00164D8F" w:rsidRDefault="00D82489" w:rsidP="003803FC">
            <w:pPr>
              <w:spacing w:before="60"/>
              <w:ind w:left="34"/>
              <w:rPr>
                <w:sz w:val="20"/>
              </w:rPr>
            </w:pPr>
            <w:r w:rsidRPr="00164D8F">
              <w:rPr>
                <w:sz w:val="20"/>
              </w:rPr>
              <w:t>ad = added or inserted</w:t>
            </w:r>
          </w:p>
        </w:tc>
        <w:tc>
          <w:tcPr>
            <w:tcW w:w="2321" w:type="pct"/>
            <w:shd w:val="clear" w:color="auto" w:fill="auto"/>
          </w:tcPr>
          <w:p w14:paraId="331AB078" w14:textId="77777777" w:rsidR="00D82489" w:rsidRPr="00164D8F" w:rsidRDefault="00D82489" w:rsidP="003803FC">
            <w:pPr>
              <w:spacing w:before="60"/>
              <w:ind w:left="34"/>
              <w:rPr>
                <w:sz w:val="20"/>
              </w:rPr>
            </w:pPr>
            <w:proofErr w:type="spellStart"/>
            <w:r w:rsidRPr="00164D8F">
              <w:rPr>
                <w:sz w:val="20"/>
              </w:rPr>
              <w:t>orig</w:t>
            </w:r>
            <w:proofErr w:type="spellEnd"/>
            <w:r w:rsidRPr="00164D8F">
              <w:rPr>
                <w:sz w:val="20"/>
              </w:rPr>
              <w:t xml:space="preserve"> = original</w:t>
            </w:r>
          </w:p>
        </w:tc>
      </w:tr>
      <w:tr w:rsidR="00D82489" w:rsidRPr="00164D8F" w14:paraId="67A1ACBD" w14:textId="77777777" w:rsidTr="003803FC">
        <w:tc>
          <w:tcPr>
            <w:tcW w:w="2679" w:type="pct"/>
            <w:shd w:val="clear" w:color="auto" w:fill="auto"/>
          </w:tcPr>
          <w:p w14:paraId="2CB6464A" w14:textId="77777777" w:rsidR="00D82489" w:rsidRPr="00164D8F" w:rsidRDefault="00D82489" w:rsidP="003803FC">
            <w:pPr>
              <w:spacing w:before="60"/>
              <w:ind w:left="34"/>
              <w:rPr>
                <w:sz w:val="20"/>
              </w:rPr>
            </w:pPr>
            <w:r w:rsidRPr="00164D8F">
              <w:rPr>
                <w:sz w:val="20"/>
              </w:rPr>
              <w:t>am = amended</w:t>
            </w:r>
          </w:p>
        </w:tc>
        <w:tc>
          <w:tcPr>
            <w:tcW w:w="2321" w:type="pct"/>
            <w:shd w:val="clear" w:color="auto" w:fill="auto"/>
          </w:tcPr>
          <w:p w14:paraId="67B3611E" w14:textId="77777777" w:rsidR="00D82489" w:rsidRPr="00164D8F" w:rsidRDefault="00D82489" w:rsidP="003803FC">
            <w:pPr>
              <w:spacing w:before="60"/>
              <w:ind w:left="34"/>
              <w:rPr>
                <w:sz w:val="20"/>
              </w:rPr>
            </w:pPr>
            <w:r w:rsidRPr="00164D8F">
              <w:rPr>
                <w:sz w:val="20"/>
              </w:rPr>
              <w:t>par = paragraph(s)/subparagraph(s)</w:t>
            </w:r>
          </w:p>
        </w:tc>
      </w:tr>
      <w:tr w:rsidR="00D82489" w:rsidRPr="00164D8F" w14:paraId="549BFE8A" w14:textId="77777777" w:rsidTr="003803FC">
        <w:tc>
          <w:tcPr>
            <w:tcW w:w="2679" w:type="pct"/>
            <w:shd w:val="clear" w:color="auto" w:fill="auto"/>
          </w:tcPr>
          <w:p w14:paraId="406CBDA1" w14:textId="77777777" w:rsidR="00D82489" w:rsidRPr="00164D8F" w:rsidRDefault="00D82489" w:rsidP="003803FC">
            <w:pPr>
              <w:spacing w:before="60"/>
              <w:ind w:left="34"/>
              <w:rPr>
                <w:sz w:val="20"/>
              </w:rPr>
            </w:pPr>
            <w:proofErr w:type="spellStart"/>
            <w:r w:rsidRPr="00164D8F">
              <w:rPr>
                <w:sz w:val="20"/>
              </w:rPr>
              <w:t>amdt</w:t>
            </w:r>
            <w:proofErr w:type="spellEnd"/>
            <w:r w:rsidRPr="00164D8F">
              <w:rPr>
                <w:sz w:val="20"/>
              </w:rPr>
              <w:t xml:space="preserve"> = amendment</w:t>
            </w:r>
          </w:p>
        </w:tc>
        <w:tc>
          <w:tcPr>
            <w:tcW w:w="2321" w:type="pct"/>
            <w:shd w:val="clear" w:color="auto" w:fill="auto"/>
          </w:tcPr>
          <w:p w14:paraId="26B3A3B4" w14:textId="77777777" w:rsidR="00D82489" w:rsidRPr="00164D8F" w:rsidRDefault="00D82489" w:rsidP="003803FC">
            <w:pPr>
              <w:ind w:left="34" w:firstLine="249"/>
              <w:rPr>
                <w:sz w:val="20"/>
              </w:rPr>
            </w:pPr>
            <w:r w:rsidRPr="00164D8F">
              <w:rPr>
                <w:sz w:val="20"/>
              </w:rPr>
              <w:t>/sub</w:t>
            </w:r>
            <w:r>
              <w:rPr>
                <w:sz w:val="20"/>
              </w:rPr>
              <w:noBreakHyphen/>
            </w:r>
            <w:r w:rsidRPr="00164D8F">
              <w:rPr>
                <w:sz w:val="20"/>
              </w:rPr>
              <w:t>subparagraph(s)</w:t>
            </w:r>
          </w:p>
        </w:tc>
      </w:tr>
      <w:tr w:rsidR="00D82489" w:rsidRPr="00164D8F" w14:paraId="1557A733" w14:textId="77777777" w:rsidTr="003803FC">
        <w:tc>
          <w:tcPr>
            <w:tcW w:w="2679" w:type="pct"/>
            <w:shd w:val="clear" w:color="auto" w:fill="auto"/>
          </w:tcPr>
          <w:p w14:paraId="7F80DF47" w14:textId="77777777" w:rsidR="00D82489" w:rsidRPr="00164D8F" w:rsidRDefault="00D82489" w:rsidP="003803FC">
            <w:pPr>
              <w:spacing w:before="60"/>
              <w:ind w:left="34"/>
              <w:rPr>
                <w:sz w:val="20"/>
              </w:rPr>
            </w:pPr>
            <w:r w:rsidRPr="00164D8F">
              <w:rPr>
                <w:sz w:val="20"/>
              </w:rPr>
              <w:t>c = clause(s)</w:t>
            </w:r>
          </w:p>
        </w:tc>
        <w:tc>
          <w:tcPr>
            <w:tcW w:w="2321" w:type="pct"/>
            <w:shd w:val="clear" w:color="auto" w:fill="auto"/>
          </w:tcPr>
          <w:p w14:paraId="0E029D42" w14:textId="77777777" w:rsidR="00D82489" w:rsidRPr="00164D8F" w:rsidRDefault="00D82489" w:rsidP="003803FC">
            <w:pPr>
              <w:spacing w:before="60"/>
              <w:ind w:left="34"/>
              <w:rPr>
                <w:sz w:val="20"/>
              </w:rPr>
            </w:pPr>
            <w:proofErr w:type="spellStart"/>
            <w:r w:rsidRPr="00164D8F">
              <w:rPr>
                <w:sz w:val="20"/>
              </w:rPr>
              <w:t>pres</w:t>
            </w:r>
            <w:proofErr w:type="spellEnd"/>
            <w:r w:rsidRPr="00164D8F">
              <w:rPr>
                <w:sz w:val="20"/>
              </w:rPr>
              <w:t xml:space="preserve"> = present</w:t>
            </w:r>
          </w:p>
        </w:tc>
      </w:tr>
      <w:tr w:rsidR="00D82489" w:rsidRPr="00164D8F" w14:paraId="0EAE301E" w14:textId="77777777" w:rsidTr="003803FC">
        <w:tc>
          <w:tcPr>
            <w:tcW w:w="2679" w:type="pct"/>
            <w:shd w:val="clear" w:color="auto" w:fill="auto"/>
          </w:tcPr>
          <w:p w14:paraId="5EB6082C" w14:textId="77777777" w:rsidR="00D82489" w:rsidRPr="00164D8F" w:rsidRDefault="00D82489" w:rsidP="003803FC">
            <w:pPr>
              <w:spacing w:before="60"/>
              <w:ind w:left="34"/>
              <w:rPr>
                <w:sz w:val="20"/>
              </w:rPr>
            </w:pPr>
            <w:r w:rsidRPr="00164D8F">
              <w:rPr>
                <w:sz w:val="20"/>
              </w:rPr>
              <w:t>C[x] = Compilation No. x</w:t>
            </w:r>
          </w:p>
        </w:tc>
        <w:tc>
          <w:tcPr>
            <w:tcW w:w="2321" w:type="pct"/>
            <w:shd w:val="clear" w:color="auto" w:fill="auto"/>
          </w:tcPr>
          <w:p w14:paraId="0864661E" w14:textId="77777777" w:rsidR="00D82489" w:rsidRPr="00164D8F" w:rsidRDefault="00D82489" w:rsidP="003803FC">
            <w:pPr>
              <w:spacing w:before="60"/>
              <w:ind w:left="34"/>
              <w:rPr>
                <w:sz w:val="20"/>
              </w:rPr>
            </w:pPr>
            <w:proofErr w:type="spellStart"/>
            <w:r w:rsidRPr="00164D8F">
              <w:rPr>
                <w:sz w:val="20"/>
              </w:rPr>
              <w:t>prev</w:t>
            </w:r>
            <w:proofErr w:type="spellEnd"/>
            <w:r w:rsidRPr="00164D8F">
              <w:rPr>
                <w:sz w:val="20"/>
              </w:rPr>
              <w:t xml:space="preserve"> = previous</w:t>
            </w:r>
          </w:p>
        </w:tc>
      </w:tr>
      <w:tr w:rsidR="00D82489" w:rsidRPr="00164D8F" w14:paraId="054F817B" w14:textId="77777777" w:rsidTr="003803FC">
        <w:tc>
          <w:tcPr>
            <w:tcW w:w="2679" w:type="pct"/>
            <w:shd w:val="clear" w:color="auto" w:fill="auto"/>
          </w:tcPr>
          <w:p w14:paraId="4B78B09C" w14:textId="77777777" w:rsidR="00D82489" w:rsidRPr="00164D8F" w:rsidRDefault="00D82489" w:rsidP="003803FC">
            <w:pPr>
              <w:spacing w:before="60"/>
              <w:ind w:left="34"/>
              <w:rPr>
                <w:sz w:val="20"/>
              </w:rPr>
            </w:pPr>
            <w:proofErr w:type="spellStart"/>
            <w:r w:rsidRPr="00164D8F">
              <w:rPr>
                <w:sz w:val="20"/>
              </w:rPr>
              <w:t>Ch</w:t>
            </w:r>
            <w:proofErr w:type="spellEnd"/>
            <w:r w:rsidRPr="00164D8F">
              <w:rPr>
                <w:sz w:val="20"/>
              </w:rPr>
              <w:t xml:space="preserve"> = Chapter(s)</w:t>
            </w:r>
          </w:p>
        </w:tc>
        <w:tc>
          <w:tcPr>
            <w:tcW w:w="2321" w:type="pct"/>
            <w:shd w:val="clear" w:color="auto" w:fill="auto"/>
          </w:tcPr>
          <w:p w14:paraId="701C35F9" w14:textId="77777777" w:rsidR="00D82489" w:rsidRPr="00164D8F" w:rsidRDefault="00D82489" w:rsidP="003803FC">
            <w:pPr>
              <w:spacing w:before="60"/>
              <w:ind w:left="34"/>
              <w:rPr>
                <w:sz w:val="20"/>
              </w:rPr>
            </w:pPr>
            <w:r w:rsidRPr="00164D8F">
              <w:rPr>
                <w:sz w:val="20"/>
              </w:rPr>
              <w:t>(</w:t>
            </w:r>
            <w:proofErr w:type="spellStart"/>
            <w:r w:rsidRPr="00164D8F">
              <w:rPr>
                <w:sz w:val="20"/>
              </w:rPr>
              <w:t>prev</w:t>
            </w:r>
            <w:proofErr w:type="spellEnd"/>
            <w:r w:rsidRPr="00164D8F">
              <w:rPr>
                <w:sz w:val="20"/>
              </w:rPr>
              <w:t>…) = previously</w:t>
            </w:r>
          </w:p>
        </w:tc>
      </w:tr>
      <w:tr w:rsidR="00D82489" w:rsidRPr="00164D8F" w14:paraId="3AB4D9FF" w14:textId="77777777" w:rsidTr="003803FC">
        <w:tc>
          <w:tcPr>
            <w:tcW w:w="2679" w:type="pct"/>
            <w:shd w:val="clear" w:color="auto" w:fill="auto"/>
          </w:tcPr>
          <w:p w14:paraId="5626EE13" w14:textId="77777777" w:rsidR="00D82489" w:rsidRPr="00164D8F" w:rsidRDefault="00D82489" w:rsidP="003803FC">
            <w:pPr>
              <w:spacing w:before="60"/>
              <w:ind w:left="34"/>
              <w:rPr>
                <w:sz w:val="20"/>
              </w:rPr>
            </w:pPr>
            <w:proofErr w:type="spellStart"/>
            <w:r w:rsidRPr="00164D8F">
              <w:rPr>
                <w:sz w:val="20"/>
              </w:rPr>
              <w:t>def</w:t>
            </w:r>
            <w:proofErr w:type="spellEnd"/>
            <w:r w:rsidRPr="00164D8F">
              <w:rPr>
                <w:sz w:val="20"/>
              </w:rPr>
              <w:t xml:space="preserve"> = definition(s)</w:t>
            </w:r>
          </w:p>
        </w:tc>
        <w:tc>
          <w:tcPr>
            <w:tcW w:w="2321" w:type="pct"/>
            <w:shd w:val="clear" w:color="auto" w:fill="auto"/>
          </w:tcPr>
          <w:p w14:paraId="2E88370E" w14:textId="77777777" w:rsidR="00D82489" w:rsidRPr="00164D8F" w:rsidRDefault="00D82489" w:rsidP="003803FC">
            <w:pPr>
              <w:spacing w:before="60"/>
              <w:ind w:left="34"/>
              <w:rPr>
                <w:sz w:val="20"/>
              </w:rPr>
            </w:pPr>
            <w:r w:rsidRPr="00164D8F">
              <w:rPr>
                <w:sz w:val="20"/>
              </w:rPr>
              <w:t>Pt = Part(s)</w:t>
            </w:r>
          </w:p>
        </w:tc>
      </w:tr>
      <w:tr w:rsidR="00D82489" w:rsidRPr="00164D8F" w14:paraId="1EA2B34C" w14:textId="77777777" w:rsidTr="003803FC">
        <w:tc>
          <w:tcPr>
            <w:tcW w:w="2679" w:type="pct"/>
            <w:shd w:val="clear" w:color="auto" w:fill="auto"/>
          </w:tcPr>
          <w:p w14:paraId="471BD12C" w14:textId="77777777" w:rsidR="00D82489" w:rsidRPr="00164D8F" w:rsidRDefault="00D82489" w:rsidP="003803FC">
            <w:pPr>
              <w:spacing w:before="60"/>
              <w:ind w:left="34"/>
              <w:rPr>
                <w:sz w:val="20"/>
              </w:rPr>
            </w:pPr>
            <w:proofErr w:type="spellStart"/>
            <w:r w:rsidRPr="00164D8F">
              <w:rPr>
                <w:sz w:val="20"/>
              </w:rPr>
              <w:t>Dict</w:t>
            </w:r>
            <w:proofErr w:type="spellEnd"/>
            <w:r w:rsidRPr="00164D8F">
              <w:rPr>
                <w:sz w:val="20"/>
              </w:rPr>
              <w:t xml:space="preserve"> = Dictionary</w:t>
            </w:r>
          </w:p>
        </w:tc>
        <w:tc>
          <w:tcPr>
            <w:tcW w:w="2321" w:type="pct"/>
            <w:shd w:val="clear" w:color="auto" w:fill="auto"/>
          </w:tcPr>
          <w:p w14:paraId="11344E0B" w14:textId="77777777" w:rsidR="00D82489" w:rsidRPr="00164D8F" w:rsidRDefault="00D82489" w:rsidP="003803FC">
            <w:pPr>
              <w:spacing w:before="60"/>
              <w:ind w:left="34"/>
              <w:rPr>
                <w:sz w:val="20"/>
              </w:rPr>
            </w:pPr>
            <w:r w:rsidRPr="00164D8F">
              <w:rPr>
                <w:sz w:val="20"/>
              </w:rPr>
              <w:t>r = regulation(s)/rule(s)</w:t>
            </w:r>
          </w:p>
        </w:tc>
      </w:tr>
      <w:tr w:rsidR="00D82489" w:rsidRPr="00164D8F" w14:paraId="7D602B4D" w14:textId="77777777" w:rsidTr="003803FC">
        <w:tc>
          <w:tcPr>
            <w:tcW w:w="2679" w:type="pct"/>
            <w:shd w:val="clear" w:color="auto" w:fill="auto"/>
          </w:tcPr>
          <w:p w14:paraId="62C52008" w14:textId="77777777" w:rsidR="00D82489" w:rsidRPr="00164D8F" w:rsidRDefault="00D82489" w:rsidP="003803FC">
            <w:pPr>
              <w:spacing w:before="60"/>
              <w:ind w:left="34"/>
              <w:rPr>
                <w:sz w:val="20"/>
              </w:rPr>
            </w:pPr>
            <w:r w:rsidRPr="00164D8F">
              <w:rPr>
                <w:sz w:val="20"/>
              </w:rPr>
              <w:t>disallowed = disallowed by Parliament</w:t>
            </w:r>
          </w:p>
        </w:tc>
        <w:tc>
          <w:tcPr>
            <w:tcW w:w="2321" w:type="pct"/>
            <w:shd w:val="clear" w:color="auto" w:fill="auto"/>
          </w:tcPr>
          <w:p w14:paraId="3F6AC04D" w14:textId="77777777" w:rsidR="00D82489" w:rsidRPr="00164D8F" w:rsidRDefault="00D82489" w:rsidP="003803FC">
            <w:pPr>
              <w:spacing w:before="60"/>
              <w:ind w:left="34"/>
              <w:rPr>
                <w:sz w:val="20"/>
              </w:rPr>
            </w:pPr>
            <w:proofErr w:type="spellStart"/>
            <w:r w:rsidRPr="00164D8F">
              <w:rPr>
                <w:sz w:val="20"/>
              </w:rPr>
              <w:t>reloc</w:t>
            </w:r>
            <w:proofErr w:type="spellEnd"/>
            <w:r w:rsidRPr="00164D8F">
              <w:rPr>
                <w:sz w:val="20"/>
              </w:rPr>
              <w:t xml:space="preserve"> = relocated</w:t>
            </w:r>
          </w:p>
        </w:tc>
      </w:tr>
      <w:tr w:rsidR="00D82489" w:rsidRPr="00164D8F" w14:paraId="734D82C1" w14:textId="77777777" w:rsidTr="003803FC">
        <w:tc>
          <w:tcPr>
            <w:tcW w:w="2679" w:type="pct"/>
            <w:shd w:val="clear" w:color="auto" w:fill="auto"/>
          </w:tcPr>
          <w:p w14:paraId="6D6A274D" w14:textId="77777777" w:rsidR="00D82489" w:rsidRPr="00164D8F" w:rsidRDefault="00D82489" w:rsidP="003803FC">
            <w:pPr>
              <w:spacing w:before="60"/>
              <w:ind w:left="34"/>
              <w:rPr>
                <w:sz w:val="20"/>
              </w:rPr>
            </w:pPr>
            <w:proofErr w:type="spellStart"/>
            <w:r w:rsidRPr="00164D8F">
              <w:rPr>
                <w:sz w:val="20"/>
              </w:rPr>
              <w:t>Div</w:t>
            </w:r>
            <w:proofErr w:type="spellEnd"/>
            <w:r w:rsidRPr="00164D8F">
              <w:rPr>
                <w:sz w:val="20"/>
              </w:rPr>
              <w:t xml:space="preserve"> = Division(s)</w:t>
            </w:r>
          </w:p>
        </w:tc>
        <w:tc>
          <w:tcPr>
            <w:tcW w:w="2321" w:type="pct"/>
            <w:shd w:val="clear" w:color="auto" w:fill="auto"/>
          </w:tcPr>
          <w:p w14:paraId="1C729868" w14:textId="77777777" w:rsidR="00D82489" w:rsidRPr="00164D8F" w:rsidRDefault="00D82489" w:rsidP="003803FC">
            <w:pPr>
              <w:spacing w:before="60"/>
              <w:ind w:left="34"/>
              <w:rPr>
                <w:sz w:val="20"/>
              </w:rPr>
            </w:pPr>
            <w:proofErr w:type="spellStart"/>
            <w:r w:rsidRPr="00164D8F">
              <w:rPr>
                <w:sz w:val="20"/>
              </w:rPr>
              <w:t>renum</w:t>
            </w:r>
            <w:proofErr w:type="spellEnd"/>
            <w:r w:rsidRPr="00164D8F">
              <w:rPr>
                <w:sz w:val="20"/>
              </w:rPr>
              <w:t xml:space="preserve"> = renumbered</w:t>
            </w:r>
          </w:p>
        </w:tc>
      </w:tr>
      <w:tr w:rsidR="00D82489" w:rsidRPr="00164D8F" w14:paraId="070E55C4" w14:textId="77777777" w:rsidTr="003803FC">
        <w:tc>
          <w:tcPr>
            <w:tcW w:w="2679" w:type="pct"/>
            <w:shd w:val="clear" w:color="auto" w:fill="auto"/>
          </w:tcPr>
          <w:p w14:paraId="7F9E100F" w14:textId="77777777" w:rsidR="00D82489" w:rsidRPr="00164D8F" w:rsidRDefault="00D82489" w:rsidP="003803FC">
            <w:pPr>
              <w:spacing w:before="60"/>
              <w:ind w:left="34"/>
              <w:rPr>
                <w:sz w:val="20"/>
              </w:rPr>
            </w:pPr>
            <w:proofErr w:type="spellStart"/>
            <w:r w:rsidRPr="00164D8F">
              <w:rPr>
                <w:sz w:val="20"/>
              </w:rPr>
              <w:t>exp</w:t>
            </w:r>
            <w:proofErr w:type="spellEnd"/>
            <w:r w:rsidRPr="00164D8F">
              <w:rPr>
                <w:sz w:val="20"/>
              </w:rPr>
              <w:t xml:space="preserve"> = expires/expired or ceases/ceased to have</w:t>
            </w:r>
          </w:p>
        </w:tc>
        <w:tc>
          <w:tcPr>
            <w:tcW w:w="2321" w:type="pct"/>
            <w:shd w:val="clear" w:color="auto" w:fill="auto"/>
          </w:tcPr>
          <w:p w14:paraId="6DDB09A8" w14:textId="77777777" w:rsidR="00D82489" w:rsidRPr="00164D8F" w:rsidRDefault="00D82489" w:rsidP="003803FC">
            <w:pPr>
              <w:spacing w:before="60"/>
              <w:ind w:left="34"/>
              <w:rPr>
                <w:sz w:val="20"/>
              </w:rPr>
            </w:pPr>
            <w:r w:rsidRPr="00164D8F">
              <w:rPr>
                <w:sz w:val="20"/>
              </w:rPr>
              <w:t>rep = repealed</w:t>
            </w:r>
          </w:p>
        </w:tc>
      </w:tr>
      <w:tr w:rsidR="00D82489" w:rsidRPr="00164D8F" w14:paraId="4327B39D" w14:textId="77777777" w:rsidTr="003803FC">
        <w:tc>
          <w:tcPr>
            <w:tcW w:w="2679" w:type="pct"/>
            <w:shd w:val="clear" w:color="auto" w:fill="auto"/>
          </w:tcPr>
          <w:p w14:paraId="4BFCEAB0" w14:textId="77777777" w:rsidR="00D82489" w:rsidRPr="00164D8F" w:rsidRDefault="00D82489" w:rsidP="003803FC">
            <w:pPr>
              <w:ind w:left="34" w:firstLine="250"/>
              <w:rPr>
                <w:sz w:val="20"/>
              </w:rPr>
            </w:pPr>
            <w:r w:rsidRPr="00164D8F">
              <w:rPr>
                <w:sz w:val="20"/>
              </w:rPr>
              <w:t>effect</w:t>
            </w:r>
          </w:p>
        </w:tc>
        <w:tc>
          <w:tcPr>
            <w:tcW w:w="2321" w:type="pct"/>
            <w:shd w:val="clear" w:color="auto" w:fill="auto"/>
          </w:tcPr>
          <w:p w14:paraId="40C43B67" w14:textId="77777777" w:rsidR="00D82489" w:rsidRPr="00164D8F" w:rsidRDefault="00D82489" w:rsidP="003803FC">
            <w:pPr>
              <w:spacing w:before="60"/>
              <w:ind w:left="34"/>
              <w:rPr>
                <w:sz w:val="20"/>
              </w:rPr>
            </w:pPr>
            <w:proofErr w:type="spellStart"/>
            <w:r w:rsidRPr="00164D8F">
              <w:rPr>
                <w:sz w:val="20"/>
              </w:rPr>
              <w:t>rs</w:t>
            </w:r>
            <w:proofErr w:type="spellEnd"/>
            <w:r w:rsidRPr="00164D8F">
              <w:rPr>
                <w:sz w:val="20"/>
              </w:rPr>
              <w:t xml:space="preserve"> = repealed and substituted</w:t>
            </w:r>
          </w:p>
        </w:tc>
      </w:tr>
      <w:tr w:rsidR="00D82489" w:rsidRPr="00164D8F" w14:paraId="57D1F851" w14:textId="77777777" w:rsidTr="003803FC">
        <w:tc>
          <w:tcPr>
            <w:tcW w:w="2679" w:type="pct"/>
            <w:shd w:val="clear" w:color="auto" w:fill="auto"/>
          </w:tcPr>
          <w:p w14:paraId="652255AA" w14:textId="77777777" w:rsidR="00D82489" w:rsidRPr="00164D8F" w:rsidRDefault="00D82489" w:rsidP="003803FC">
            <w:pPr>
              <w:spacing w:before="60"/>
              <w:ind w:left="34"/>
              <w:rPr>
                <w:sz w:val="20"/>
              </w:rPr>
            </w:pPr>
            <w:r w:rsidRPr="00164D8F">
              <w:rPr>
                <w:sz w:val="20"/>
              </w:rPr>
              <w:t>F = Federal Register of Legislation</w:t>
            </w:r>
          </w:p>
        </w:tc>
        <w:tc>
          <w:tcPr>
            <w:tcW w:w="2321" w:type="pct"/>
            <w:shd w:val="clear" w:color="auto" w:fill="auto"/>
          </w:tcPr>
          <w:p w14:paraId="713D4D78" w14:textId="77777777" w:rsidR="00D82489" w:rsidRPr="00164D8F" w:rsidRDefault="00D82489" w:rsidP="003803FC">
            <w:pPr>
              <w:spacing w:before="60"/>
              <w:ind w:left="34"/>
              <w:rPr>
                <w:sz w:val="20"/>
              </w:rPr>
            </w:pPr>
            <w:r w:rsidRPr="00164D8F">
              <w:rPr>
                <w:sz w:val="20"/>
              </w:rPr>
              <w:t>s = section(s)/subsection(s)</w:t>
            </w:r>
          </w:p>
        </w:tc>
      </w:tr>
      <w:tr w:rsidR="00D82489" w:rsidRPr="00164D8F" w14:paraId="6039F0E5" w14:textId="77777777" w:rsidTr="003803FC">
        <w:tc>
          <w:tcPr>
            <w:tcW w:w="2679" w:type="pct"/>
            <w:shd w:val="clear" w:color="auto" w:fill="auto"/>
          </w:tcPr>
          <w:p w14:paraId="2D3021DB" w14:textId="77777777" w:rsidR="00D82489" w:rsidRPr="00164D8F" w:rsidRDefault="00D82489" w:rsidP="003803FC">
            <w:pPr>
              <w:spacing w:before="60"/>
              <w:ind w:left="34"/>
              <w:rPr>
                <w:sz w:val="20"/>
              </w:rPr>
            </w:pPr>
            <w:proofErr w:type="spellStart"/>
            <w:r w:rsidRPr="00164D8F">
              <w:rPr>
                <w:sz w:val="20"/>
              </w:rPr>
              <w:t>gaz</w:t>
            </w:r>
            <w:proofErr w:type="spellEnd"/>
            <w:r w:rsidRPr="00164D8F">
              <w:rPr>
                <w:sz w:val="20"/>
              </w:rPr>
              <w:t xml:space="preserve"> = gazette</w:t>
            </w:r>
          </w:p>
        </w:tc>
        <w:tc>
          <w:tcPr>
            <w:tcW w:w="2321" w:type="pct"/>
            <w:shd w:val="clear" w:color="auto" w:fill="auto"/>
          </w:tcPr>
          <w:p w14:paraId="2A8F8DA6" w14:textId="77777777" w:rsidR="00D82489" w:rsidRPr="00164D8F" w:rsidRDefault="00D82489" w:rsidP="003803FC">
            <w:pPr>
              <w:spacing w:before="60"/>
              <w:ind w:left="34"/>
              <w:rPr>
                <w:sz w:val="20"/>
              </w:rPr>
            </w:pPr>
            <w:proofErr w:type="spellStart"/>
            <w:r w:rsidRPr="00164D8F">
              <w:rPr>
                <w:sz w:val="20"/>
              </w:rPr>
              <w:t>Sch</w:t>
            </w:r>
            <w:proofErr w:type="spellEnd"/>
            <w:r w:rsidRPr="00164D8F">
              <w:rPr>
                <w:sz w:val="20"/>
              </w:rPr>
              <w:t xml:space="preserve"> = Schedule(s)</w:t>
            </w:r>
          </w:p>
        </w:tc>
      </w:tr>
      <w:tr w:rsidR="00D82489" w:rsidRPr="00164D8F" w14:paraId="3DD17D3E" w14:textId="77777777" w:rsidTr="003803FC">
        <w:tc>
          <w:tcPr>
            <w:tcW w:w="2679" w:type="pct"/>
            <w:shd w:val="clear" w:color="auto" w:fill="auto"/>
          </w:tcPr>
          <w:p w14:paraId="29DB67FF" w14:textId="77777777" w:rsidR="00D82489" w:rsidRPr="00164D8F" w:rsidRDefault="00D82489" w:rsidP="003803FC">
            <w:pPr>
              <w:spacing w:before="60"/>
              <w:ind w:left="34"/>
              <w:rPr>
                <w:sz w:val="20"/>
              </w:rPr>
            </w:pPr>
            <w:r w:rsidRPr="00164D8F">
              <w:rPr>
                <w:sz w:val="20"/>
              </w:rPr>
              <w:t xml:space="preserve">LA = </w:t>
            </w:r>
            <w:r w:rsidRPr="00164D8F">
              <w:rPr>
                <w:i/>
                <w:sz w:val="20"/>
              </w:rPr>
              <w:t>Legislation Act 2003</w:t>
            </w:r>
          </w:p>
        </w:tc>
        <w:tc>
          <w:tcPr>
            <w:tcW w:w="2321" w:type="pct"/>
            <w:shd w:val="clear" w:color="auto" w:fill="auto"/>
          </w:tcPr>
          <w:p w14:paraId="61315D34" w14:textId="77777777" w:rsidR="00D82489" w:rsidRPr="00164D8F" w:rsidRDefault="00D82489" w:rsidP="003803FC">
            <w:pPr>
              <w:spacing w:before="60"/>
              <w:ind w:left="34"/>
              <w:rPr>
                <w:sz w:val="20"/>
              </w:rPr>
            </w:pPr>
            <w:proofErr w:type="spellStart"/>
            <w:r w:rsidRPr="00164D8F">
              <w:rPr>
                <w:sz w:val="20"/>
              </w:rPr>
              <w:t>Sdiv</w:t>
            </w:r>
            <w:proofErr w:type="spellEnd"/>
            <w:r w:rsidRPr="00164D8F">
              <w:rPr>
                <w:sz w:val="20"/>
              </w:rPr>
              <w:t xml:space="preserve"> = Subdivision(s)</w:t>
            </w:r>
          </w:p>
        </w:tc>
      </w:tr>
      <w:tr w:rsidR="00D82489" w:rsidRPr="00164D8F" w14:paraId="08D4523B" w14:textId="77777777" w:rsidTr="003803FC">
        <w:tc>
          <w:tcPr>
            <w:tcW w:w="2679" w:type="pct"/>
            <w:shd w:val="clear" w:color="auto" w:fill="auto"/>
          </w:tcPr>
          <w:p w14:paraId="28BE75D6" w14:textId="77777777" w:rsidR="00D82489" w:rsidRPr="00164D8F" w:rsidRDefault="00D82489" w:rsidP="003803FC">
            <w:pPr>
              <w:spacing w:before="60"/>
              <w:ind w:left="34"/>
              <w:rPr>
                <w:sz w:val="20"/>
              </w:rPr>
            </w:pPr>
            <w:r w:rsidRPr="00164D8F">
              <w:rPr>
                <w:sz w:val="20"/>
              </w:rPr>
              <w:t xml:space="preserve">LIA = </w:t>
            </w:r>
            <w:r w:rsidRPr="00164D8F">
              <w:rPr>
                <w:i/>
                <w:sz w:val="20"/>
              </w:rPr>
              <w:t>Legislative Instruments Act 2003</w:t>
            </w:r>
          </w:p>
        </w:tc>
        <w:tc>
          <w:tcPr>
            <w:tcW w:w="2321" w:type="pct"/>
            <w:shd w:val="clear" w:color="auto" w:fill="auto"/>
          </w:tcPr>
          <w:p w14:paraId="2DBB6311" w14:textId="77777777" w:rsidR="00D82489" w:rsidRPr="00164D8F" w:rsidRDefault="00D82489" w:rsidP="003803FC">
            <w:pPr>
              <w:spacing w:before="60"/>
              <w:ind w:left="34"/>
              <w:rPr>
                <w:sz w:val="20"/>
              </w:rPr>
            </w:pPr>
            <w:r w:rsidRPr="00164D8F">
              <w:rPr>
                <w:sz w:val="20"/>
              </w:rPr>
              <w:t>SLI = Select Legislative Instrument</w:t>
            </w:r>
          </w:p>
        </w:tc>
      </w:tr>
      <w:tr w:rsidR="00D82489" w:rsidRPr="00164D8F" w14:paraId="6A5D0F7A" w14:textId="77777777" w:rsidTr="003803FC">
        <w:tc>
          <w:tcPr>
            <w:tcW w:w="2679" w:type="pct"/>
            <w:shd w:val="clear" w:color="auto" w:fill="auto"/>
          </w:tcPr>
          <w:p w14:paraId="546346BF" w14:textId="77777777" w:rsidR="00D82489" w:rsidRPr="00164D8F" w:rsidRDefault="00D82489" w:rsidP="003803FC">
            <w:pPr>
              <w:spacing w:before="60"/>
              <w:ind w:left="34"/>
              <w:rPr>
                <w:sz w:val="20"/>
              </w:rPr>
            </w:pPr>
            <w:r w:rsidRPr="00164D8F">
              <w:rPr>
                <w:sz w:val="20"/>
              </w:rPr>
              <w:t xml:space="preserve">(md not </w:t>
            </w:r>
            <w:proofErr w:type="spellStart"/>
            <w:r w:rsidRPr="00164D8F">
              <w:rPr>
                <w:sz w:val="20"/>
              </w:rPr>
              <w:t>incorp</w:t>
            </w:r>
            <w:proofErr w:type="spellEnd"/>
            <w:r w:rsidRPr="00164D8F">
              <w:rPr>
                <w:sz w:val="20"/>
              </w:rPr>
              <w:t xml:space="preserve">) = </w:t>
            </w:r>
            <w:proofErr w:type="spellStart"/>
            <w:r w:rsidRPr="00164D8F">
              <w:rPr>
                <w:sz w:val="20"/>
              </w:rPr>
              <w:t>misdescribed</w:t>
            </w:r>
            <w:proofErr w:type="spellEnd"/>
            <w:r w:rsidRPr="00164D8F">
              <w:rPr>
                <w:sz w:val="20"/>
              </w:rPr>
              <w:t xml:space="preserve"> amendment</w:t>
            </w:r>
          </w:p>
        </w:tc>
        <w:tc>
          <w:tcPr>
            <w:tcW w:w="2321" w:type="pct"/>
            <w:shd w:val="clear" w:color="auto" w:fill="auto"/>
          </w:tcPr>
          <w:p w14:paraId="7F9DF8C1" w14:textId="77777777" w:rsidR="00D82489" w:rsidRPr="00164D8F" w:rsidRDefault="00D82489" w:rsidP="003803FC">
            <w:pPr>
              <w:spacing w:before="60"/>
              <w:ind w:left="34"/>
              <w:rPr>
                <w:sz w:val="20"/>
              </w:rPr>
            </w:pPr>
            <w:r w:rsidRPr="00164D8F">
              <w:rPr>
                <w:sz w:val="20"/>
              </w:rPr>
              <w:t>SR = Statutory Rules</w:t>
            </w:r>
          </w:p>
        </w:tc>
      </w:tr>
      <w:tr w:rsidR="00D82489" w:rsidRPr="00164D8F" w14:paraId="5B8B4765" w14:textId="77777777" w:rsidTr="003803FC">
        <w:tc>
          <w:tcPr>
            <w:tcW w:w="2679" w:type="pct"/>
            <w:shd w:val="clear" w:color="auto" w:fill="auto"/>
          </w:tcPr>
          <w:p w14:paraId="0F27B5D5" w14:textId="77777777" w:rsidR="00D82489" w:rsidRPr="00164D8F" w:rsidRDefault="00D82489" w:rsidP="003803FC">
            <w:pPr>
              <w:ind w:left="34" w:firstLine="250"/>
              <w:rPr>
                <w:sz w:val="20"/>
              </w:rPr>
            </w:pPr>
            <w:r w:rsidRPr="00164D8F">
              <w:rPr>
                <w:sz w:val="20"/>
              </w:rPr>
              <w:t>cannot be given effect</w:t>
            </w:r>
          </w:p>
        </w:tc>
        <w:tc>
          <w:tcPr>
            <w:tcW w:w="2321" w:type="pct"/>
            <w:shd w:val="clear" w:color="auto" w:fill="auto"/>
          </w:tcPr>
          <w:p w14:paraId="01775F2F" w14:textId="77777777" w:rsidR="00D82489" w:rsidRPr="00164D8F" w:rsidRDefault="00D82489" w:rsidP="003803FC">
            <w:pPr>
              <w:spacing w:before="60"/>
              <w:ind w:left="34"/>
              <w:rPr>
                <w:sz w:val="20"/>
              </w:rPr>
            </w:pPr>
            <w:r w:rsidRPr="00164D8F">
              <w:rPr>
                <w:sz w:val="20"/>
              </w:rPr>
              <w:t>Sub</w:t>
            </w:r>
            <w:r>
              <w:rPr>
                <w:sz w:val="20"/>
              </w:rPr>
              <w:noBreakHyphen/>
            </w:r>
            <w:proofErr w:type="spellStart"/>
            <w:r w:rsidRPr="00164D8F">
              <w:rPr>
                <w:sz w:val="20"/>
              </w:rPr>
              <w:t>Ch</w:t>
            </w:r>
            <w:proofErr w:type="spellEnd"/>
            <w:r w:rsidRPr="00164D8F">
              <w:rPr>
                <w:sz w:val="20"/>
              </w:rPr>
              <w:t xml:space="preserve"> = Sub</w:t>
            </w:r>
            <w:r>
              <w:rPr>
                <w:sz w:val="20"/>
              </w:rPr>
              <w:noBreakHyphen/>
            </w:r>
            <w:r w:rsidRPr="00164D8F">
              <w:rPr>
                <w:sz w:val="20"/>
              </w:rPr>
              <w:t>Chapter(s)</w:t>
            </w:r>
          </w:p>
        </w:tc>
      </w:tr>
      <w:tr w:rsidR="00D82489" w:rsidRPr="00164D8F" w14:paraId="114AE763" w14:textId="77777777" w:rsidTr="003803FC">
        <w:tc>
          <w:tcPr>
            <w:tcW w:w="2679" w:type="pct"/>
            <w:shd w:val="clear" w:color="auto" w:fill="auto"/>
          </w:tcPr>
          <w:p w14:paraId="093EC5D0" w14:textId="77777777" w:rsidR="00D82489" w:rsidRPr="00164D8F" w:rsidRDefault="00D82489" w:rsidP="003803FC">
            <w:pPr>
              <w:spacing w:before="60"/>
              <w:ind w:left="34"/>
              <w:rPr>
                <w:sz w:val="20"/>
              </w:rPr>
            </w:pPr>
            <w:r w:rsidRPr="00164D8F">
              <w:rPr>
                <w:sz w:val="20"/>
              </w:rPr>
              <w:t>mod = modified/modification</w:t>
            </w:r>
          </w:p>
        </w:tc>
        <w:tc>
          <w:tcPr>
            <w:tcW w:w="2321" w:type="pct"/>
            <w:shd w:val="clear" w:color="auto" w:fill="auto"/>
          </w:tcPr>
          <w:p w14:paraId="48376C84" w14:textId="77777777" w:rsidR="00D82489" w:rsidRPr="00164D8F" w:rsidRDefault="00D82489" w:rsidP="003803FC">
            <w:pPr>
              <w:spacing w:before="60"/>
              <w:ind w:left="34"/>
              <w:rPr>
                <w:sz w:val="20"/>
              </w:rPr>
            </w:pPr>
            <w:proofErr w:type="spellStart"/>
            <w:r w:rsidRPr="00164D8F">
              <w:rPr>
                <w:sz w:val="20"/>
              </w:rPr>
              <w:t>SubPt</w:t>
            </w:r>
            <w:proofErr w:type="spellEnd"/>
            <w:r w:rsidRPr="00164D8F">
              <w:rPr>
                <w:sz w:val="20"/>
              </w:rPr>
              <w:t xml:space="preserve"> = Subpart(s)</w:t>
            </w:r>
          </w:p>
        </w:tc>
      </w:tr>
      <w:tr w:rsidR="00D82489" w:rsidRPr="00164D8F" w14:paraId="22634286" w14:textId="77777777" w:rsidTr="003803FC">
        <w:tc>
          <w:tcPr>
            <w:tcW w:w="2679" w:type="pct"/>
            <w:shd w:val="clear" w:color="auto" w:fill="auto"/>
          </w:tcPr>
          <w:p w14:paraId="019B75DE" w14:textId="77777777" w:rsidR="00D82489" w:rsidRPr="00164D8F" w:rsidRDefault="00D82489" w:rsidP="003803FC">
            <w:pPr>
              <w:spacing w:before="60"/>
              <w:ind w:left="34"/>
              <w:rPr>
                <w:sz w:val="20"/>
              </w:rPr>
            </w:pPr>
            <w:r w:rsidRPr="00164D8F">
              <w:rPr>
                <w:sz w:val="20"/>
              </w:rPr>
              <w:t>No. = Number(s)</w:t>
            </w:r>
          </w:p>
        </w:tc>
        <w:tc>
          <w:tcPr>
            <w:tcW w:w="2321" w:type="pct"/>
            <w:shd w:val="clear" w:color="auto" w:fill="auto"/>
          </w:tcPr>
          <w:p w14:paraId="44058244" w14:textId="77777777" w:rsidR="00D82489" w:rsidRPr="00164D8F" w:rsidRDefault="00D82489" w:rsidP="003803FC">
            <w:pPr>
              <w:spacing w:before="60"/>
              <w:ind w:left="34"/>
              <w:rPr>
                <w:sz w:val="20"/>
              </w:rPr>
            </w:pPr>
            <w:r w:rsidRPr="00164D8F">
              <w:rPr>
                <w:sz w:val="20"/>
                <w:u w:val="single"/>
              </w:rPr>
              <w:t>underlining</w:t>
            </w:r>
            <w:r w:rsidRPr="00164D8F">
              <w:rPr>
                <w:sz w:val="20"/>
              </w:rPr>
              <w:t xml:space="preserve"> = whole or part not</w:t>
            </w:r>
          </w:p>
        </w:tc>
      </w:tr>
      <w:tr w:rsidR="00D82489" w:rsidRPr="00164D8F" w14:paraId="2143FE1D" w14:textId="77777777" w:rsidTr="003803FC">
        <w:tc>
          <w:tcPr>
            <w:tcW w:w="2679" w:type="pct"/>
            <w:shd w:val="clear" w:color="auto" w:fill="auto"/>
          </w:tcPr>
          <w:p w14:paraId="54FBC91F" w14:textId="77777777" w:rsidR="00D82489" w:rsidRPr="00164D8F" w:rsidRDefault="00D82489" w:rsidP="003803FC">
            <w:pPr>
              <w:spacing w:before="60"/>
              <w:ind w:left="34"/>
              <w:rPr>
                <w:sz w:val="20"/>
              </w:rPr>
            </w:pPr>
            <w:r w:rsidRPr="00164D8F">
              <w:rPr>
                <w:sz w:val="20"/>
              </w:rPr>
              <w:t>o = order(s)</w:t>
            </w:r>
          </w:p>
        </w:tc>
        <w:tc>
          <w:tcPr>
            <w:tcW w:w="2321" w:type="pct"/>
            <w:shd w:val="clear" w:color="auto" w:fill="auto"/>
          </w:tcPr>
          <w:p w14:paraId="5A5F9E2D" w14:textId="77777777" w:rsidR="00D82489" w:rsidRPr="00164D8F" w:rsidRDefault="00D82489" w:rsidP="003803FC">
            <w:pPr>
              <w:ind w:left="34" w:firstLine="249"/>
              <w:rPr>
                <w:sz w:val="20"/>
              </w:rPr>
            </w:pPr>
            <w:r w:rsidRPr="00164D8F">
              <w:rPr>
                <w:sz w:val="20"/>
              </w:rPr>
              <w:t>commenced or to be commenced</w:t>
            </w:r>
          </w:p>
        </w:tc>
      </w:tr>
      <w:tr w:rsidR="00D82489" w:rsidRPr="00164D8F" w14:paraId="595A6255" w14:textId="77777777" w:rsidTr="003803FC">
        <w:tc>
          <w:tcPr>
            <w:tcW w:w="2679" w:type="pct"/>
            <w:shd w:val="clear" w:color="auto" w:fill="auto"/>
          </w:tcPr>
          <w:p w14:paraId="4878693D" w14:textId="77777777" w:rsidR="00D82489" w:rsidRPr="00164D8F" w:rsidRDefault="00D82489" w:rsidP="003803FC">
            <w:pPr>
              <w:spacing w:before="60"/>
              <w:ind w:left="34"/>
              <w:rPr>
                <w:sz w:val="20"/>
              </w:rPr>
            </w:pPr>
            <w:r w:rsidRPr="00164D8F">
              <w:rPr>
                <w:sz w:val="20"/>
              </w:rPr>
              <w:t>Ord = Ordinance</w:t>
            </w:r>
          </w:p>
        </w:tc>
        <w:tc>
          <w:tcPr>
            <w:tcW w:w="2321" w:type="pct"/>
            <w:shd w:val="clear" w:color="auto" w:fill="auto"/>
          </w:tcPr>
          <w:p w14:paraId="4E6A26AC" w14:textId="77777777" w:rsidR="00D82489" w:rsidRPr="00164D8F" w:rsidRDefault="00D82489" w:rsidP="003803FC">
            <w:pPr>
              <w:spacing w:before="60"/>
              <w:ind w:left="34"/>
              <w:rPr>
                <w:sz w:val="20"/>
              </w:rPr>
            </w:pPr>
          </w:p>
        </w:tc>
      </w:tr>
    </w:tbl>
    <w:p w14:paraId="7B7B4C83" w14:textId="77777777" w:rsidR="00D82489" w:rsidRPr="00BC57F4" w:rsidRDefault="00D82489" w:rsidP="00D82489">
      <w:pPr>
        <w:pStyle w:val="Tabletext"/>
      </w:pPr>
    </w:p>
    <w:p w14:paraId="4B503A18" w14:textId="77777777" w:rsidR="00307068" w:rsidRDefault="00307068" w:rsidP="00307068">
      <w:pPr>
        <w:pStyle w:val="ENotesHeading2"/>
        <w:pageBreakBefore/>
      </w:pPr>
      <w:bookmarkStart w:id="17" w:name="_Toc200699289"/>
      <w:r>
        <w:t>Endnote 3—Legislation history</w:t>
      </w:r>
      <w:bookmarkEnd w:id="17"/>
    </w:p>
    <w:p w14:paraId="5FD17C2A" w14:textId="77777777" w:rsidR="00307068" w:rsidRDefault="00307068" w:rsidP="00307068">
      <w:pPr>
        <w:pStyle w:val="Tabletext"/>
      </w:pPr>
    </w:p>
    <w:tbl>
      <w:tblPr>
        <w:tblW w:w="8251"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2062"/>
        <w:gridCol w:w="2063"/>
        <w:gridCol w:w="2063"/>
        <w:gridCol w:w="2063"/>
      </w:tblGrid>
      <w:tr w:rsidR="00307068" w:rsidRPr="0098546F" w14:paraId="2E93E42B" w14:textId="77777777" w:rsidTr="007B124E">
        <w:trPr>
          <w:cantSplit/>
          <w:tblHeader/>
        </w:trPr>
        <w:tc>
          <w:tcPr>
            <w:tcW w:w="2062" w:type="dxa"/>
            <w:tcBorders>
              <w:top w:val="single" w:sz="12" w:space="0" w:color="auto"/>
              <w:bottom w:val="single" w:sz="12" w:space="0" w:color="auto"/>
            </w:tcBorders>
            <w:shd w:val="clear" w:color="auto" w:fill="auto"/>
          </w:tcPr>
          <w:p w14:paraId="0295421C" w14:textId="77777777" w:rsidR="00307068" w:rsidRPr="007B124E" w:rsidRDefault="00307068" w:rsidP="005308B8">
            <w:pPr>
              <w:pStyle w:val="ENoteTableHeading"/>
              <w:rPr>
                <w:sz w:val="20"/>
              </w:rPr>
            </w:pPr>
            <w:r w:rsidRPr="007B124E">
              <w:rPr>
                <w:sz w:val="20"/>
              </w:rPr>
              <w:t>Name</w:t>
            </w:r>
          </w:p>
        </w:tc>
        <w:tc>
          <w:tcPr>
            <w:tcW w:w="2063" w:type="dxa"/>
            <w:tcBorders>
              <w:top w:val="single" w:sz="12" w:space="0" w:color="auto"/>
              <w:bottom w:val="single" w:sz="12" w:space="0" w:color="auto"/>
            </w:tcBorders>
            <w:shd w:val="clear" w:color="auto" w:fill="auto"/>
          </w:tcPr>
          <w:p w14:paraId="3315E066" w14:textId="77777777" w:rsidR="00307068" w:rsidRPr="007B124E" w:rsidRDefault="00307068" w:rsidP="005308B8">
            <w:pPr>
              <w:pStyle w:val="ENoteTableHeading"/>
              <w:rPr>
                <w:sz w:val="20"/>
              </w:rPr>
            </w:pPr>
            <w:r w:rsidRPr="007B124E">
              <w:rPr>
                <w:sz w:val="20"/>
              </w:rPr>
              <w:t>Registration</w:t>
            </w:r>
          </w:p>
        </w:tc>
        <w:tc>
          <w:tcPr>
            <w:tcW w:w="2063" w:type="dxa"/>
            <w:tcBorders>
              <w:top w:val="single" w:sz="12" w:space="0" w:color="auto"/>
              <w:bottom w:val="single" w:sz="12" w:space="0" w:color="auto"/>
            </w:tcBorders>
            <w:shd w:val="clear" w:color="auto" w:fill="auto"/>
          </w:tcPr>
          <w:p w14:paraId="694E73AF" w14:textId="77777777" w:rsidR="00307068" w:rsidRPr="007B124E" w:rsidRDefault="00307068" w:rsidP="005308B8">
            <w:pPr>
              <w:pStyle w:val="ENoteTableHeading"/>
              <w:rPr>
                <w:sz w:val="20"/>
              </w:rPr>
            </w:pPr>
            <w:r w:rsidRPr="007B124E">
              <w:rPr>
                <w:sz w:val="20"/>
              </w:rPr>
              <w:t>Commencement</w:t>
            </w:r>
          </w:p>
        </w:tc>
        <w:tc>
          <w:tcPr>
            <w:tcW w:w="2063" w:type="dxa"/>
            <w:tcBorders>
              <w:top w:val="single" w:sz="12" w:space="0" w:color="auto"/>
              <w:bottom w:val="single" w:sz="12" w:space="0" w:color="auto"/>
            </w:tcBorders>
            <w:shd w:val="clear" w:color="auto" w:fill="auto"/>
          </w:tcPr>
          <w:p w14:paraId="01B8EE20" w14:textId="77777777" w:rsidR="00307068" w:rsidRPr="007B124E" w:rsidRDefault="00307068" w:rsidP="005308B8">
            <w:pPr>
              <w:pStyle w:val="ENoteTableHeading"/>
              <w:rPr>
                <w:sz w:val="20"/>
              </w:rPr>
            </w:pPr>
            <w:r w:rsidRPr="007B124E">
              <w:rPr>
                <w:sz w:val="20"/>
              </w:rPr>
              <w:t>Application, saving and transitional provisions</w:t>
            </w:r>
          </w:p>
        </w:tc>
      </w:tr>
      <w:tr w:rsidR="00307068" w:rsidRPr="00E117A3" w14:paraId="3CCAE740" w14:textId="77777777" w:rsidTr="007B124E">
        <w:trPr>
          <w:cantSplit/>
        </w:trPr>
        <w:tc>
          <w:tcPr>
            <w:tcW w:w="2062" w:type="dxa"/>
            <w:tcBorders>
              <w:top w:val="single" w:sz="12" w:space="0" w:color="auto"/>
              <w:bottom w:val="single" w:sz="4" w:space="0" w:color="auto"/>
            </w:tcBorders>
            <w:shd w:val="clear" w:color="auto" w:fill="auto"/>
          </w:tcPr>
          <w:p w14:paraId="7AA51558" w14:textId="77777777" w:rsidR="00307068" w:rsidRPr="007B124E" w:rsidRDefault="000D4AED" w:rsidP="005308B8">
            <w:pPr>
              <w:pStyle w:val="ENoteTableText"/>
              <w:rPr>
                <w:sz w:val="20"/>
              </w:rPr>
            </w:pPr>
            <w:r w:rsidRPr="007B124E">
              <w:rPr>
                <w:sz w:val="20"/>
              </w:rPr>
              <w:t>Military Rehabi</w:t>
            </w:r>
            <w:r w:rsidR="00D971A3" w:rsidRPr="007B124E">
              <w:rPr>
                <w:sz w:val="20"/>
              </w:rPr>
              <w:t>litation and Compensation (W</w:t>
            </w:r>
            <w:r w:rsidRPr="007B124E">
              <w:rPr>
                <w:sz w:val="20"/>
              </w:rPr>
              <w:t>arlike Service) Determination 2019</w:t>
            </w:r>
          </w:p>
        </w:tc>
        <w:tc>
          <w:tcPr>
            <w:tcW w:w="2063" w:type="dxa"/>
            <w:tcBorders>
              <w:top w:val="single" w:sz="12" w:space="0" w:color="auto"/>
              <w:bottom w:val="single" w:sz="4" w:space="0" w:color="auto"/>
            </w:tcBorders>
            <w:shd w:val="clear" w:color="auto" w:fill="auto"/>
          </w:tcPr>
          <w:p w14:paraId="2A30CC01" w14:textId="77777777" w:rsidR="009A1804" w:rsidRPr="007B124E" w:rsidRDefault="00155D3C" w:rsidP="005308B8">
            <w:pPr>
              <w:pStyle w:val="ENoteTableText"/>
              <w:rPr>
                <w:sz w:val="20"/>
              </w:rPr>
            </w:pPr>
            <w:r w:rsidRPr="007B124E">
              <w:rPr>
                <w:sz w:val="20"/>
              </w:rPr>
              <w:t>16 September</w:t>
            </w:r>
            <w:r w:rsidR="009A1804" w:rsidRPr="007B124E">
              <w:rPr>
                <w:sz w:val="20"/>
              </w:rPr>
              <w:t xml:space="preserve"> 2019 (</w:t>
            </w:r>
            <w:r w:rsidR="00D971A3" w:rsidRPr="007B124E">
              <w:rPr>
                <w:sz w:val="20"/>
              </w:rPr>
              <w:t>F2019L01198</w:t>
            </w:r>
            <w:r w:rsidR="009A1804" w:rsidRPr="007B124E">
              <w:rPr>
                <w:sz w:val="20"/>
              </w:rPr>
              <w:t>)</w:t>
            </w:r>
          </w:p>
        </w:tc>
        <w:tc>
          <w:tcPr>
            <w:tcW w:w="2063" w:type="dxa"/>
            <w:tcBorders>
              <w:top w:val="single" w:sz="12" w:space="0" w:color="auto"/>
              <w:bottom w:val="single" w:sz="4" w:space="0" w:color="auto"/>
            </w:tcBorders>
            <w:shd w:val="clear" w:color="auto" w:fill="auto"/>
          </w:tcPr>
          <w:p w14:paraId="2D0EFFBB" w14:textId="77777777" w:rsidR="00307068" w:rsidRPr="007B124E" w:rsidRDefault="00155D3C" w:rsidP="00827E4B">
            <w:pPr>
              <w:pStyle w:val="ENoteTableText"/>
              <w:rPr>
                <w:sz w:val="20"/>
              </w:rPr>
            </w:pPr>
            <w:r w:rsidRPr="007B124E">
              <w:rPr>
                <w:sz w:val="20"/>
              </w:rPr>
              <w:t>17 September 2019</w:t>
            </w:r>
            <w:r w:rsidR="00081388" w:rsidRPr="007B124E">
              <w:rPr>
                <w:sz w:val="20"/>
              </w:rPr>
              <w:t xml:space="preserve"> </w:t>
            </w:r>
          </w:p>
        </w:tc>
        <w:tc>
          <w:tcPr>
            <w:tcW w:w="2063" w:type="dxa"/>
            <w:tcBorders>
              <w:top w:val="single" w:sz="12" w:space="0" w:color="auto"/>
              <w:bottom w:val="single" w:sz="4" w:space="0" w:color="auto"/>
            </w:tcBorders>
            <w:shd w:val="clear" w:color="auto" w:fill="auto"/>
          </w:tcPr>
          <w:p w14:paraId="337579B5" w14:textId="77777777" w:rsidR="00307068" w:rsidRPr="007B124E" w:rsidRDefault="00307068" w:rsidP="005308B8">
            <w:pPr>
              <w:pStyle w:val="ENoteTableText"/>
              <w:rPr>
                <w:sz w:val="20"/>
              </w:rPr>
            </w:pPr>
          </w:p>
        </w:tc>
      </w:tr>
      <w:tr w:rsidR="00307068" w14:paraId="389CDAE5" w14:textId="77777777" w:rsidTr="007B124E">
        <w:trPr>
          <w:cantSplit/>
        </w:trPr>
        <w:tc>
          <w:tcPr>
            <w:tcW w:w="2062" w:type="dxa"/>
            <w:shd w:val="clear" w:color="auto" w:fill="auto"/>
          </w:tcPr>
          <w:p w14:paraId="4F165B90" w14:textId="77777777" w:rsidR="00307068" w:rsidRPr="007B124E" w:rsidRDefault="00081388" w:rsidP="00827E4B">
            <w:pPr>
              <w:pStyle w:val="ENoteTableText"/>
              <w:rPr>
                <w:sz w:val="20"/>
              </w:rPr>
            </w:pPr>
            <w:r w:rsidRPr="007B124E">
              <w:rPr>
                <w:sz w:val="20"/>
              </w:rPr>
              <w:t>Military Rehabilitation a</w:t>
            </w:r>
            <w:r w:rsidR="00D971A3" w:rsidRPr="007B124E">
              <w:rPr>
                <w:sz w:val="20"/>
              </w:rPr>
              <w:t>nd Compensation (W</w:t>
            </w:r>
            <w:r w:rsidRPr="007B124E">
              <w:rPr>
                <w:sz w:val="20"/>
              </w:rPr>
              <w:t>ar</w:t>
            </w:r>
            <w:r w:rsidR="00D971A3" w:rsidRPr="007B124E">
              <w:rPr>
                <w:sz w:val="20"/>
              </w:rPr>
              <w:t xml:space="preserve">like Service) </w:t>
            </w:r>
            <w:r w:rsidR="00827E4B" w:rsidRPr="007B124E">
              <w:rPr>
                <w:sz w:val="20"/>
              </w:rPr>
              <w:t xml:space="preserve">Amendment </w:t>
            </w:r>
            <w:r w:rsidR="00D971A3" w:rsidRPr="007B124E">
              <w:rPr>
                <w:sz w:val="20"/>
              </w:rPr>
              <w:t>Determination 2020</w:t>
            </w:r>
            <w:r w:rsidRPr="007B124E">
              <w:rPr>
                <w:sz w:val="20"/>
              </w:rPr>
              <w:t xml:space="preserve"> (No.1)</w:t>
            </w:r>
          </w:p>
        </w:tc>
        <w:tc>
          <w:tcPr>
            <w:tcW w:w="2063" w:type="dxa"/>
            <w:shd w:val="clear" w:color="auto" w:fill="auto"/>
          </w:tcPr>
          <w:p w14:paraId="27C390EF" w14:textId="77777777" w:rsidR="00307068" w:rsidRPr="007B124E" w:rsidRDefault="00827E4B" w:rsidP="005308B8">
            <w:pPr>
              <w:pStyle w:val="ENoteTableText"/>
              <w:rPr>
                <w:sz w:val="20"/>
              </w:rPr>
            </w:pPr>
            <w:r w:rsidRPr="007B124E">
              <w:rPr>
                <w:sz w:val="20"/>
              </w:rPr>
              <w:t>22 May 2020</w:t>
            </w:r>
            <w:r w:rsidR="0075047F" w:rsidRPr="007B124E">
              <w:rPr>
                <w:sz w:val="20"/>
              </w:rPr>
              <w:t xml:space="preserve"> (</w:t>
            </w:r>
            <w:r w:rsidRPr="007B124E">
              <w:rPr>
                <w:sz w:val="20"/>
              </w:rPr>
              <w:t>F2020L00600</w:t>
            </w:r>
            <w:r w:rsidR="0075047F" w:rsidRPr="007B124E">
              <w:rPr>
                <w:sz w:val="20"/>
              </w:rPr>
              <w:t>)</w:t>
            </w:r>
          </w:p>
        </w:tc>
        <w:tc>
          <w:tcPr>
            <w:tcW w:w="2063" w:type="dxa"/>
            <w:shd w:val="clear" w:color="auto" w:fill="auto"/>
          </w:tcPr>
          <w:p w14:paraId="149BF0B3" w14:textId="77777777" w:rsidR="00307068" w:rsidRPr="007B124E" w:rsidRDefault="00827E4B" w:rsidP="005308B8">
            <w:pPr>
              <w:pStyle w:val="ENoteTableText"/>
              <w:rPr>
                <w:sz w:val="20"/>
              </w:rPr>
            </w:pPr>
            <w:r w:rsidRPr="007B124E">
              <w:rPr>
                <w:sz w:val="20"/>
              </w:rPr>
              <w:t>23 May 2020</w:t>
            </w:r>
          </w:p>
        </w:tc>
        <w:tc>
          <w:tcPr>
            <w:tcW w:w="2063" w:type="dxa"/>
            <w:shd w:val="clear" w:color="auto" w:fill="auto"/>
          </w:tcPr>
          <w:p w14:paraId="3D6DCEA1" w14:textId="77777777" w:rsidR="00307068" w:rsidRPr="007B124E" w:rsidRDefault="00307068" w:rsidP="005308B8">
            <w:pPr>
              <w:pStyle w:val="ENoteTableText"/>
              <w:rPr>
                <w:sz w:val="20"/>
              </w:rPr>
            </w:pPr>
          </w:p>
        </w:tc>
      </w:tr>
      <w:tr w:rsidR="006343B9" w14:paraId="197E305D" w14:textId="77777777" w:rsidTr="007B124E">
        <w:trPr>
          <w:cantSplit/>
        </w:trPr>
        <w:tc>
          <w:tcPr>
            <w:tcW w:w="2062" w:type="dxa"/>
            <w:shd w:val="clear" w:color="auto" w:fill="auto"/>
          </w:tcPr>
          <w:p w14:paraId="748645F3" w14:textId="77777777" w:rsidR="006343B9" w:rsidRPr="007B124E" w:rsidRDefault="006343B9" w:rsidP="00827E4B">
            <w:pPr>
              <w:pStyle w:val="ENoteTableText"/>
              <w:rPr>
                <w:sz w:val="20"/>
              </w:rPr>
            </w:pPr>
            <w:r w:rsidRPr="007B124E">
              <w:rPr>
                <w:sz w:val="20"/>
              </w:rPr>
              <w:t>Military Rehabilitation and Compensation (Warlike Service) Amendment Determination 2021 (No.1)</w:t>
            </w:r>
          </w:p>
        </w:tc>
        <w:tc>
          <w:tcPr>
            <w:tcW w:w="2063" w:type="dxa"/>
            <w:shd w:val="clear" w:color="auto" w:fill="auto"/>
          </w:tcPr>
          <w:p w14:paraId="5E367569" w14:textId="25245507" w:rsidR="006343B9" w:rsidRPr="007B124E" w:rsidRDefault="00E33DD7" w:rsidP="00E33DD7">
            <w:pPr>
              <w:pStyle w:val="ENoteTableText"/>
              <w:rPr>
                <w:sz w:val="20"/>
              </w:rPr>
            </w:pPr>
            <w:r w:rsidRPr="007B124E">
              <w:rPr>
                <w:sz w:val="20"/>
              </w:rPr>
              <w:t xml:space="preserve">14 </w:t>
            </w:r>
            <w:r w:rsidR="006343B9" w:rsidRPr="007B124E">
              <w:rPr>
                <w:sz w:val="20"/>
              </w:rPr>
              <w:t>April 2021 (F2021L00434)</w:t>
            </w:r>
          </w:p>
        </w:tc>
        <w:tc>
          <w:tcPr>
            <w:tcW w:w="2063" w:type="dxa"/>
            <w:shd w:val="clear" w:color="auto" w:fill="auto"/>
          </w:tcPr>
          <w:p w14:paraId="6A4319FA" w14:textId="334A8017" w:rsidR="006343B9" w:rsidRPr="007B124E" w:rsidRDefault="00E33DD7" w:rsidP="00E33DD7">
            <w:pPr>
              <w:pStyle w:val="ENoteTableText"/>
              <w:rPr>
                <w:sz w:val="20"/>
              </w:rPr>
            </w:pPr>
            <w:r w:rsidRPr="007B124E">
              <w:rPr>
                <w:sz w:val="20"/>
              </w:rPr>
              <w:t xml:space="preserve">15 </w:t>
            </w:r>
            <w:r w:rsidR="006343B9" w:rsidRPr="007B124E">
              <w:rPr>
                <w:sz w:val="20"/>
              </w:rPr>
              <w:t>April 2021</w:t>
            </w:r>
          </w:p>
        </w:tc>
        <w:tc>
          <w:tcPr>
            <w:tcW w:w="2063" w:type="dxa"/>
            <w:shd w:val="clear" w:color="auto" w:fill="auto"/>
          </w:tcPr>
          <w:p w14:paraId="2B488E0C" w14:textId="77777777" w:rsidR="006343B9" w:rsidRPr="007B124E" w:rsidRDefault="006343B9" w:rsidP="005308B8">
            <w:pPr>
              <w:pStyle w:val="ENoteTableText"/>
              <w:rPr>
                <w:sz w:val="20"/>
              </w:rPr>
            </w:pPr>
          </w:p>
        </w:tc>
      </w:tr>
      <w:tr w:rsidR="00430638" w14:paraId="37489D69" w14:textId="77777777" w:rsidTr="00AB777B">
        <w:trPr>
          <w:cantSplit/>
        </w:trPr>
        <w:tc>
          <w:tcPr>
            <w:tcW w:w="2062" w:type="dxa"/>
            <w:shd w:val="clear" w:color="auto" w:fill="auto"/>
          </w:tcPr>
          <w:p w14:paraId="6FC7E061" w14:textId="25B538B0" w:rsidR="00430638" w:rsidRPr="007B124E" w:rsidRDefault="00430638" w:rsidP="00827E4B">
            <w:pPr>
              <w:pStyle w:val="ENoteTableText"/>
              <w:rPr>
                <w:sz w:val="20"/>
              </w:rPr>
            </w:pPr>
            <w:r w:rsidRPr="007B124E">
              <w:rPr>
                <w:sz w:val="20"/>
              </w:rPr>
              <w:t>Military Rehabilitation and Compensation (Warlike Service) Amendment Determination 2022 (No.1)</w:t>
            </w:r>
          </w:p>
        </w:tc>
        <w:tc>
          <w:tcPr>
            <w:tcW w:w="2063" w:type="dxa"/>
            <w:shd w:val="clear" w:color="auto" w:fill="auto"/>
          </w:tcPr>
          <w:p w14:paraId="61F7CFBD" w14:textId="4AD7EC2D" w:rsidR="00430638" w:rsidRPr="007B124E" w:rsidRDefault="00430638" w:rsidP="00E33DD7">
            <w:pPr>
              <w:pStyle w:val="ENoteTableText"/>
              <w:rPr>
                <w:sz w:val="20"/>
              </w:rPr>
            </w:pPr>
            <w:r w:rsidRPr="007B124E">
              <w:rPr>
                <w:sz w:val="20"/>
              </w:rPr>
              <w:t>1 April 2022 (F2022L00495)</w:t>
            </w:r>
          </w:p>
        </w:tc>
        <w:tc>
          <w:tcPr>
            <w:tcW w:w="2063" w:type="dxa"/>
            <w:shd w:val="clear" w:color="auto" w:fill="auto"/>
          </w:tcPr>
          <w:p w14:paraId="7AE97214" w14:textId="2C1F9C41" w:rsidR="00430638" w:rsidRPr="007B124E" w:rsidRDefault="00430638" w:rsidP="00E33DD7">
            <w:pPr>
              <w:pStyle w:val="ENoteTableText"/>
              <w:rPr>
                <w:sz w:val="20"/>
              </w:rPr>
            </w:pPr>
            <w:r w:rsidRPr="007B124E">
              <w:rPr>
                <w:sz w:val="20"/>
              </w:rPr>
              <w:t>2 April 2022</w:t>
            </w:r>
          </w:p>
        </w:tc>
        <w:tc>
          <w:tcPr>
            <w:tcW w:w="2063" w:type="dxa"/>
            <w:shd w:val="clear" w:color="auto" w:fill="auto"/>
          </w:tcPr>
          <w:p w14:paraId="68CA6319" w14:textId="77777777" w:rsidR="00430638" w:rsidRPr="007B124E" w:rsidRDefault="00430638" w:rsidP="005308B8">
            <w:pPr>
              <w:pStyle w:val="ENoteTableText"/>
              <w:rPr>
                <w:sz w:val="20"/>
              </w:rPr>
            </w:pPr>
          </w:p>
        </w:tc>
      </w:tr>
      <w:tr w:rsidR="00AB777B" w14:paraId="24B12BC1" w14:textId="77777777" w:rsidTr="007B124E">
        <w:trPr>
          <w:cantSplit/>
        </w:trPr>
        <w:tc>
          <w:tcPr>
            <w:tcW w:w="2062" w:type="dxa"/>
            <w:tcBorders>
              <w:bottom w:val="single" w:sz="12" w:space="0" w:color="auto"/>
            </w:tcBorders>
            <w:shd w:val="clear" w:color="auto" w:fill="auto"/>
          </w:tcPr>
          <w:p w14:paraId="136F46D8" w14:textId="31465D6B" w:rsidR="00AB777B" w:rsidRPr="007B124E" w:rsidRDefault="00AB777B" w:rsidP="00AB777B">
            <w:pPr>
              <w:pStyle w:val="ENoteTableText"/>
              <w:rPr>
                <w:sz w:val="20"/>
              </w:rPr>
            </w:pPr>
            <w:r w:rsidRPr="007B124E">
              <w:rPr>
                <w:sz w:val="20"/>
              </w:rPr>
              <w:t xml:space="preserve">Military Rehabilitation and Compensation (Warlike Service) Amendment Determination </w:t>
            </w:r>
            <w:r>
              <w:rPr>
                <w:sz w:val="20"/>
              </w:rPr>
              <w:t>(No. 1) 2025</w:t>
            </w:r>
          </w:p>
        </w:tc>
        <w:tc>
          <w:tcPr>
            <w:tcW w:w="2063" w:type="dxa"/>
            <w:tcBorders>
              <w:bottom w:val="single" w:sz="12" w:space="0" w:color="auto"/>
            </w:tcBorders>
            <w:shd w:val="clear" w:color="auto" w:fill="auto"/>
          </w:tcPr>
          <w:p w14:paraId="2EFD8604" w14:textId="3729ABA6" w:rsidR="00AB777B" w:rsidRPr="007B124E" w:rsidRDefault="00AB777B" w:rsidP="00AB777B">
            <w:pPr>
              <w:pStyle w:val="ENoteTableText"/>
              <w:rPr>
                <w:sz w:val="20"/>
              </w:rPr>
            </w:pPr>
            <w:r>
              <w:rPr>
                <w:sz w:val="20"/>
              </w:rPr>
              <w:t>3 June 2025</w:t>
            </w:r>
            <w:r w:rsidRPr="007B124E">
              <w:rPr>
                <w:sz w:val="20"/>
              </w:rPr>
              <w:t xml:space="preserve"> (F202</w:t>
            </w:r>
            <w:r>
              <w:rPr>
                <w:sz w:val="20"/>
              </w:rPr>
              <w:t>5L00629</w:t>
            </w:r>
            <w:r w:rsidRPr="007B124E">
              <w:rPr>
                <w:sz w:val="20"/>
              </w:rPr>
              <w:t>)</w:t>
            </w:r>
          </w:p>
        </w:tc>
        <w:tc>
          <w:tcPr>
            <w:tcW w:w="2063" w:type="dxa"/>
            <w:tcBorders>
              <w:bottom w:val="single" w:sz="12" w:space="0" w:color="auto"/>
            </w:tcBorders>
            <w:shd w:val="clear" w:color="auto" w:fill="auto"/>
          </w:tcPr>
          <w:p w14:paraId="4F0B0E1C" w14:textId="1F94F87A" w:rsidR="00AB777B" w:rsidRPr="007B124E" w:rsidRDefault="00436AC9" w:rsidP="00AB777B">
            <w:pPr>
              <w:pStyle w:val="ENoteTableText"/>
              <w:rPr>
                <w:sz w:val="20"/>
              </w:rPr>
            </w:pPr>
            <w:r>
              <w:rPr>
                <w:sz w:val="20"/>
              </w:rPr>
              <w:t>4</w:t>
            </w:r>
            <w:r w:rsidR="00AB777B">
              <w:rPr>
                <w:sz w:val="20"/>
              </w:rPr>
              <w:t xml:space="preserve"> June 2025</w:t>
            </w:r>
          </w:p>
        </w:tc>
        <w:tc>
          <w:tcPr>
            <w:tcW w:w="2063" w:type="dxa"/>
            <w:tcBorders>
              <w:bottom w:val="single" w:sz="12" w:space="0" w:color="auto"/>
            </w:tcBorders>
            <w:shd w:val="clear" w:color="auto" w:fill="auto"/>
          </w:tcPr>
          <w:p w14:paraId="76292D06" w14:textId="77777777" w:rsidR="00AB777B" w:rsidRPr="007B124E" w:rsidRDefault="00AB777B" w:rsidP="00AB777B">
            <w:pPr>
              <w:pStyle w:val="ENoteTableText"/>
              <w:rPr>
                <w:sz w:val="20"/>
              </w:rPr>
            </w:pPr>
          </w:p>
        </w:tc>
      </w:tr>
    </w:tbl>
    <w:p w14:paraId="191216A3" w14:textId="77777777" w:rsidR="00307068" w:rsidRDefault="00307068" w:rsidP="00307068"/>
    <w:p w14:paraId="65FB1D31" w14:textId="77777777" w:rsidR="00307068" w:rsidRDefault="00307068" w:rsidP="00307068">
      <w:pPr>
        <w:pStyle w:val="ENotesHeading2"/>
        <w:pageBreakBefore/>
      </w:pPr>
      <w:bookmarkStart w:id="18" w:name="_Toc200699290"/>
      <w:r>
        <w:t>Endnote 4—Amendment history</w:t>
      </w:r>
      <w:bookmarkEnd w:id="18"/>
    </w:p>
    <w:p w14:paraId="6D9BC08F" w14:textId="77777777" w:rsidR="00307068" w:rsidRDefault="00307068" w:rsidP="00307068">
      <w:pPr>
        <w:pStyle w:val="Tabletext"/>
      </w:pPr>
    </w:p>
    <w:tbl>
      <w:tblPr>
        <w:tblW w:w="8251" w:type="dxa"/>
        <w:tblInd w:w="113" w:type="dxa"/>
        <w:tblLayout w:type="fixed"/>
        <w:tblLook w:val="0000" w:firstRow="0" w:lastRow="0" w:firstColumn="0" w:lastColumn="0" w:noHBand="0" w:noVBand="0"/>
      </w:tblPr>
      <w:tblGrid>
        <w:gridCol w:w="2139"/>
        <w:gridCol w:w="6112"/>
      </w:tblGrid>
      <w:tr w:rsidR="00307068" w:rsidRPr="007B124E" w14:paraId="2DC3A0B2" w14:textId="77777777" w:rsidTr="007B124E">
        <w:trPr>
          <w:cantSplit/>
          <w:tblHeader/>
        </w:trPr>
        <w:tc>
          <w:tcPr>
            <w:tcW w:w="2139" w:type="dxa"/>
            <w:tcBorders>
              <w:top w:val="single" w:sz="12" w:space="0" w:color="auto"/>
              <w:bottom w:val="single" w:sz="12" w:space="0" w:color="auto"/>
            </w:tcBorders>
            <w:shd w:val="clear" w:color="auto" w:fill="auto"/>
          </w:tcPr>
          <w:p w14:paraId="0B370D09" w14:textId="77777777" w:rsidR="00307068" w:rsidRPr="007B124E" w:rsidRDefault="00307068" w:rsidP="005308B8">
            <w:pPr>
              <w:pStyle w:val="ENoteTableHeading"/>
              <w:rPr>
                <w:sz w:val="20"/>
              </w:rPr>
            </w:pPr>
            <w:r w:rsidRPr="007B124E">
              <w:rPr>
                <w:sz w:val="20"/>
              </w:rPr>
              <w:t>Provision affected</w:t>
            </w:r>
          </w:p>
        </w:tc>
        <w:tc>
          <w:tcPr>
            <w:tcW w:w="6112" w:type="dxa"/>
            <w:tcBorders>
              <w:top w:val="single" w:sz="12" w:space="0" w:color="auto"/>
              <w:bottom w:val="single" w:sz="12" w:space="0" w:color="auto"/>
            </w:tcBorders>
            <w:shd w:val="clear" w:color="auto" w:fill="auto"/>
          </w:tcPr>
          <w:p w14:paraId="59FBD913" w14:textId="77777777" w:rsidR="00307068" w:rsidRPr="007B124E" w:rsidRDefault="00307068" w:rsidP="005308B8">
            <w:pPr>
              <w:pStyle w:val="ENoteTableHeading"/>
              <w:rPr>
                <w:sz w:val="20"/>
              </w:rPr>
            </w:pPr>
            <w:r w:rsidRPr="007B124E">
              <w:rPr>
                <w:sz w:val="20"/>
              </w:rPr>
              <w:t>How affected</w:t>
            </w:r>
          </w:p>
        </w:tc>
      </w:tr>
      <w:tr w:rsidR="00143B0F" w:rsidRPr="007B124E" w14:paraId="10E9A5D6" w14:textId="77777777" w:rsidTr="004C4919">
        <w:trPr>
          <w:cantSplit/>
        </w:trPr>
        <w:tc>
          <w:tcPr>
            <w:tcW w:w="2139" w:type="dxa"/>
            <w:shd w:val="clear" w:color="auto" w:fill="auto"/>
          </w:tcPr>
          <w:p w14:paraId="44F88AA1" w14:textId="77777777" w:rsidR="00143B0F" w:rsidRPr="007B124E" w:rsidRDefault="00AE4744" w:rsidP="005308B8">
            <w:pPr>
              <w:rPr>
                <w:sz w:val="20"/>
              </w:rPr>
            </w:pPr>
            <w:r w:rsidRPr="007B124E">
              <w:rPr>
                <w:sz w:val="20"/>
              </w:rPr>
              <w:t>s2</w:t>
            </w:r>
          </w:p>
        </w:tc>
        <w:tc>
          <w:tcPr>
            <w:tcW w:w="6112" w:type="dxa"/>
            <w:shd w:val="clear" w:color="auto" w:fill="auto"/>
          </w:tcPr>
          <w:p w14:paraId="0DEB24A6" w14:textId="77777777" w:rsidR="00143B0F" w:rsidRPr="007B124E" w:rsidRDefault="00AE4744" w:rsidP="005308B8">
            <w:pPr>
              <w:pStyle w:val="ENoteTableText"/>
              <w:rPr>
                <w:rFonts w:eastAsiaTheme="minorHAnsi" w:cstheme="minorBidi"/>
                <w:sz w:val="20"/>
                <w:lang w:eastAsia="en-US"/>
              </w:rPr>
            </w:pPr>
            <w:r w:rsidRPr="007B124E">
              <w:rPr>
                <w:rFonts w:eastAsiaTheme="minorHAnsi" w:cstheme="minorBidi"/>
                <w:sz w:val="20"/>
                <w:lang w:eastAsia="en-US"/>
              </w:rPr>
              <w:t>rep LA s48D</w:t>
            </w:r>
            <w:r w:rsidR="00E33DD7" w:rsidRPr="007B124E">
              <w:rPr>
                <w:rFonts w:eastAsiaTheme="minorHAnsi" w:cstheme="minorBidi"/>
                <w:sz w:val="20"/>
                <w:lang w:eastAsia="en-US"/>
              </w:rPr>
              <w:t>.</w:t>
            </w:r>
          </w:p>
        </w:tc>
      </w:tr>
      <w:tr w:rsidR="00143B0F" w:rsidRPr="007B124E" w14:paraId="09E99D50" w14:textId="77777777" w:rsidTr="007B124E">
        <w:trPr>
          <w:cantSplit/>
        </w:trPr>
        <w:tc>
          <w:tcPr>
            <w:tcW w:w="2139" w:type="dxa"/>
            <w:shd w:val="clear" w:color="auto" w:fill="auto"/>
          </w:tcPr>
          <w:p w14:paraId="6E8BB8B0" w14:textId="77777777" w:rsidR="00143B0F" w:rsidRPr="007B124E" w:rsidRDefault="00AE4744" w:rsidP="00143B0F">
            <w:pPr>
              <w:pStyle w:val="ENoteTableText"/>
              <w:rPr>
                <w:sz w:val="20"/>
              </w:rPr>
            </w:pPr>
            <w:r w:rsidRPr="007B124E">
              <w:rPr>
                <w:sz w:val="20"/>
              </w:rPr>
              <w:t>s4</w:t>
            </w:r>
          </w:p>
        </w:tc>
        <w:tc>
          <w:tcPr>
            <w:tcW w:w="6112" w:type="dxa"/>
            <w:shd w:val="clear" w:color="auto" w:fill="auto"/>
          </w:tcPr>
          <w:p w14:paraId="01392FC1" w14:textId="77777777" w:rsidR="00143B0F" w:rsidRPr="007B124E" w:rsidRDefault="00AE4744" w:rsidP="005308B8">
            <w:pPr>
              <w:pStyle w:val="ENoteTableText"/>
              <w:rPr>
                <w:sz w:val="20"/>
              </w:rPr>
            </w:pPr>
            <w:r w:rsidRPr="007B124E">
              <w:rPr>
                <w:sz w:val="20"/>
              </w:rPr>
              <w:t>rep LA s48C</w:t>
            </w:r>
            <w:r w:rsidR="00E33DD7" w:rsidRPr="007B124E">
              <w:rPr>
                <w:sz w:val="20"/>
              </w:rPr>
              <w:t>.</w:t>
            </w:r>
          </w:p>
        </w:tc>
      </w:tr>
      <w:tr w:rsidR="00143B0F" w:rsidRPr="007B124E" w14:paraId="3AC8F326" w14:textId="77777777" w:rsidTr="007B124E">
        <w:trPr>
          <w:cantSplit/>
        </w:trPr>
        <w:tc>
          <w:tcPr>
            <w:tcW w:w="2139" w:type="dxa"/>
            <w:tcBorders>
              <w:bottom w:val="single" w:sz="12" w:space="0" w:color="auto"/>
            </w:tcBorders>
            <w:shd w:val="clear" w:color="auto" w:fill="auto"/>
          </w:tcPr>
          <w:p w14:paraId="6244C141" w14:textId="1DDC9D93" w:rsidR="00143B0F" w:rsidRPr="007B124E" w:rsidRDefault="006042A9" w:rsidP="005308B8">
            <w:pPr>
              <w:pStyle w:val="ENoteTableText"/>
              <w:rPr>
                <w:sz w:val="20"/>
              </w:rPr>
            </w:pPr>
            <w:r>
              <w:rPr>
                <w:sz w:val="20"/>
              </w:rPr>
              <w:t>Schedule 1</w:t>
            </w:r>
          </w:p>
        </w:tc>
        <w:tc>
          <w:tcPr>
            <w:tcW w:w="6112" w:type="dxa"/>
            <w:tcBorders>
              <w:bottom w:val="single" w:sz="12" w:space="0" w:color="auto"/>
            </w:tcBorders>
            <w:shd w:val="clear" w:color="auto" w:fill="auto"/>
          </w:tcPr>
          <w:p w14:paraId="02B6D2FD" w14:textId="0E2982FC" w:rsidR="00143B0F" w:rsidRPr="007B124E" w:rsidRDefault="00A254D6" w:rsidP="005308B8">
            <w:pPr>
              <w:pStyle w:val="ENoteTableText"/>
              <w:rPr>
                <w:sz w:val="20"/>
              </w:rPr>
            </w:pPr>
            <w:r w:rsidRPr="007B124E">
              <w:rPr>
                <w:sz w:val="20"/>
              </w:rPr>
              <w:t xml:space="preserve">am </w:t>
            </w:r>
            <w:r w:rsidR="00827E4B" w:rsidRPr="007B124E">
              <w:rPr>
                <w:sz w:val="20"/>
              </w:rPr>
              <w:t>F2020L00600</w:t>
            </w:r>
            <w:r w:rsidR="00430638" w:rsidRPr="007B124E">
              <w:rPr>
                <w:sz w:val="20"/>
              </w:rPr>
              <w:t>, F2021L00434</w:t>
            </w:r>
            <w:r w:rsidR="006042A9">
              <w:rPr>
                <w:sz w:val="20"/>
              </w:rPr>
              <w:t xml:space="preserve">, </w:t>
            </w:r>
            <w:r w:rsidR="00430638" w:rsidRPr="007B124E">
              <w:rPr>
                <w:sz w:val="20"/>
              </w:rPr>
              <w:t>F2022L00495</w:t>
            </w:r>
            <w:r w:rsidR="006042A9">
              <w:rPr>
                <w:sz w:val="20"/>
              </w:rPr>
              <w:t xml:space="preserve"> and </w:t>
            </w:r>
            <w:r w:rsidR="006042A9">
              <w:rPr>
                <w:rFonts w:eastAsiaTheme="minorHAnsi" w:cstheme="minorBidi"/>
                <w:sz w:val="20"/>
                <w:lang w:eastAsia="en-US"/>
              </w:rPr>
              <w:t>F2025L00629</w:t>
            </w:r>
            <w:r w:rsidR="00E33DD7" w:rsidRPr="007B124E">
              <w:rPr>
                <w:sz w:val="20"/>
              </w:rPr>
              <w:t>.</w:t>
            </w:r>
            <w:r w:rsidR="006343B9" w:rsidRPr="007B124E">
              <w:rPr>
                <w:sz w:val="20"/>
              </w:rPr>
              <w:t xml:space="preserve"> </w:t>
            </w:r>
          </w:p>
        </w:tc>
      </w:tr>
    </w:tbl>
    <w:p w14:paraId="4A24DE56" w14:textId="77777777" w:rsidR="00307068" w:rsidRDefault="00307068" w:rsidP="00307068">
      <w:pPr>
        <w:pStyle w:val="Tabletext"/>
      </w:pPr>
    </w:p>
    <w:p w14:paraId="03725872" w14:textId="77777777" w:rsidR="00DF6D7F" w:rsidRDefault="00DF6D7F" w:rsidP="00307068">
      <w:pPr>
        <w:sectPr w:rsidR="00DF6D7F" w:rsidSect="005308B8">
          <w:headerReference w:type="even" r:id="rId28"/>
          <w:headerReference w:type="default" r:id="rId29"/>
          <w:footerReference w:type="even" r:id="rId30"/>
          <w:footerReference w:type="default" r:id="rId31"/>
          <w:pgSz w:w="11907" w:h="16839" w:code="9"/>
          <w:pgMar w:top="1440" w:right="1797" w:bottom="1440" w:left="1797" w:header="720" w:footer="709" w:gutter="0"/>
          <w:cols w:space="708"/>
          <w:docGrid w:linePitch="360"/>
        </w:sectPr>
      </w:pPr>
    </w:p>
    <w:p w14:paraId="54B7C0AA" w14:textId="77777777" w:rsidR="00307068" w:rsidRPr="00152412" w:rsidRDefault="00307068" w:rsidP="00DF6D7F"/>
    <w:sectPr w:rsidR="00307068" w:rsidRPr="00152412" w:rsidSect="00DF6D7F">
      <w:footerReference w:type="even" r:id="rId32"/>
      <w:footerReference w:type="default" r:id="rId33"/>
      <w:type w:val="continuous"/>
      <w:pgSz w:w="11907" w:h="16839" w:code="9"/>
      <w:pgMar w:top="1440" w:right="1797" w:bottom="1440" w:left="1797" w:header="72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20086E" w14:textId="77777777" w:rsidR="00046CCE" w:rsidRDefault="00046CCE" w:rsidP="008E17F3">
      <w:pPr>
        <w:spacing w:line="240" w:lineRule="auto"/>
      </w:pPr>
      <w:r>
        <w:separator/>
      </w:r>
    </w:p>
  </w:endnote>
  <w:endnote w:type="continuationSeparator" w:id="0">
    <w:p w14:paraId="2276E806" w14:textId="77777777" w:rsidR="00046CCE" w:rsidRDefault="00046CCE" w:rsidP="008E17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E8F7C3" w14:textId="77777777" w:rsidR="005308B8" w:rsidRDefault="005308B8" w:rsidP="005308B8">
    <w:pPr>
      <w:pStyle w:val="Footer"/>
      <w:pBdr>
        <w:top w:val="single" w:sz="4" w:space="1" w:color="auto"/>
      </w:pBd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214C3D" w14:textId="77777777" w:rsidR="005308B8" w:rsidRPr="00E33C1C" w:rsidRDefault="005308B8" w:rsidP="00F85C9A">
    <w:pPr>
      <w:pBdr>
        <w:top w:val="single" w:sz="6" w:space="1" w:color="auto"/>
      </w:pBdr>
      <w:spacing w:before="120" w:line="0" w:lineRule="atLeast"/>
      <w:rPr>
        <w:sz w:val="16"/>
        <w:szCs w:val="16"/>
      </w:rPr>
    </w:pPr>
  </w:p>
  <w:p w14:paraId="287696A1" w14:textId="77777777" w:rsidR="005308B8" w:rsidRPr="00F85C9A" w:rsidRDefault="005308B8" w:rsidP="00F85C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D82D17" w14:textId="77777777" w:rsidR="005308B8" w:rsidRDefault="005308B8" w:rsidP="005308B8">
    <w:pPr>
      <w:pStyle w:val="Footer"/>
      <w:spacing w:before="120"/>
    </w:pPr>
    <w:r w:rsidRPr="00CB7761">
      <w:t>Prepared by</w:t>
    </w:r>
    <w:r>
      <w:t xml:space="preserve"> the Department of Defence</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10A6EF" w14:textId="77777777" w:rsidR="005308B8" w:rsidRPr="00E33C1C" w:rsidRDefault="005308B8" w:rsidP="005308B8">
    <w:pPr>
      <w:pBdr>
        <w:top w:val="single" w:sz="6" w:space="1" w:color="auto"/>
      </w:pBdr>
      <w:spacing w:before="120" w:line="0" w:lineRule="atLeast"/>
      <w:rPr>
        <w:sz w:val="16"/>
        <w:szCs w:val="16"/>
      </w:rPr>
    </w:pPr>
  </w:p>
  <w:tbl>
    <w:tblPr>
      <w:tblStyle w:val="TableGrid"/>
      <w:tblW w:w="0" w:type="auto"/>
      <w:tblLayout w:type="fixed"/>
      <w:tblLook w:val="04A0" w:firstRow="1" w:lastRow="0" w:firstColumn="1" w:lastColumn="0" w:noHBand="0" w:noVBand="1"/>
    </w:tblPr>
    <w:tblGrid>
      <w:gridCol w:w="709"/>
      <w:gridCol w:w="6379"/>
      <w:gridCol w:w="1384"/>
    </w:tblGrid>
    <w:tr w:rsidR="005308B8" w14:paraId="5F2A40B5" w14:textId="77777777" w:rsidTr="005308B8">
      <w:tc>
        <w:tcPr>
          <w:tcW w:w="709" w:type="dxa"/>
          <w:tcBorders>
            <w:top w:val="nil"/>
            <w:left w:val="nil"/>
            <w:bottom w:val="nil"/>
            <w:right w:val="nil"/>
          </w:tcBorders>
        </w:tcPr>
        <w:p w14:paraId="45E0CCFB" w14:textId="77777777" w:rsidR="005308B8" w:rsidRDefault="005308B8" w:rsidP="005308B8">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9D3E23">
            <w:rPr>
              <w:i/>
              <w:noProof/>
              <w:sz w:val="18"/>
            </w:rPr>
            <w:t>xi</w:t>
          </w:r>
          <w:r w:rsidRPr="00ED79B6">
            <w:rPr>
              <w:i/>
              <w:sz w:val="18"/>
            </w:rPr>
            <w:fldChar w:fldCharType="end"/>
          </w:r>
        </w:p>
      </w:tc>
      <w:tc>
        <w:tcPr>
          <w:tcW w:w="6379" w:type="dxa"/>
          <w:tcBorders>
            <w:top w:val="nil"/>
            <w:left w:val="nil"/>
            <w:bottom w:val="nil"/>
            <w:right w:val="nil"/>
          </w:tcBorders>
        </w:tcPr>
        <w:p w14:paraId="5C248ED3" w14:textId="77777777" w:rsidR="005308B8" w:rsidRDefault="005308B8" w:rsidP="005308B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9D3E23">
            <w:rPr>
              <w:b/>
              <w:bCs/>
              <w:i/>
              <w:sz w:val="18"/>
              <w:lang w:val="en-US"/>
            </w:rPr>
            <w:t>Error! Unknown document property name.</w:t>
          </w:r>
          <w:r w:rsidRPr="007A1328">
            <w:rPr>
              <w:i/>
              <w:sz w:val="18"/>
            </w:rPr>
            <w:fldChar w:fldCharType="end"/>
          </w:r>
        </w:p>
      </w:tc>
      <w:tc>
        <w:tcPr>
          <w:tcW w:w="1383" w:type="dxa"/>
          <w:tcBorders>
            <w:top w:val="nil"/>
            <w:left w:val="nil"/>
            <w:bottom w:val="nil"/>
            <w:right w:val="nil"/>
          </w:tcBorders>
        </w:tcPr>
        <w:p w14:paraId="01882619" w14:textId="77777777" w:rsidR="005308B8" w:rsidRDefault="005308B8" w:rsidP="005308B8">
          <w:pPr>
            <w:spacing w:line="0" w:lineRule="atLeast"/>
            <w:jc w:val="right"/>
            <w:rPr>
              <w:sz w:val="18"/>
            </w:rPr>
          </w:pPr>
        </w:p>
      </w:tc>
    </w:tr>
    <w:tr w:rsidR="005308B8" w14:paraId="11E8AF66" w14:textId="77777777" w:rsidTr="005308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72" w:type="dxa"/>
          <w:gridSpan w:val="3"/>
        </w:tcPr>
        <w:p w14:paraId="73013F5C" w14:textId="77777777" w:rsidR="005308B8" w:rsidRDefault="005308B8" w:rsidP="005308B8">
          <w:pPr>
            <w:jc w:val="right"/>
            <w:rPr>
              <w:sz w:val="18"/>
            </w:rPr>
          </w:pPr>
          <w:r>
            <w:rPr>
              <w:i/>
              <w:noProof/>
              <w:sz w:val="18"/>
            </w:rPr>
            <w:t>S16MD235.v06.docx</w:t>
          </w:r>
          <w:r w:rsidRPr="00ED79B6">
            <w:rPr>
              <w:i/>
              <w:sz w:val="18"/>
            </w:rPr>
            <w:t xml:space="preserve"> </w:t>
          </w:r>
          <w:r>
            <w:rPr>
              <w:i/>
              <w:noProof/>
              <w:sz w:val="18"/>
            </w:rPr>
            <w:t>18/7/2016 12:36 PM</w:t>
          </w:r>
        </w:p>
      </w:tc>
    </w:tr>
  </w:tbl>
  <w:p w14:paraId="269DA303" w14:textId="77777777" w:rsidR="005308B8" w:rsidRPr="00ED79B6" w:rsidRDefault="005308B8" w:rsidP="005308B8">
    <w:pPr>
      <w:rPr>
        <w:i/>
        <w:sz w:val="18"/>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7D323A" w14:textId="77777777" w:rsidR="005308B8" w:rsidRPr="00E33C1C" w:rsidRDefault="005308B8" w:rsidP="005308B8">
    <w:pPr>
      <w:pBdr>
        <w:top w:val="single" w:sz="6" w:space="1" w:color="auto"/>
      </w:pBdr>
      <w:spacing w:before="120" w:line="0" w:lineRule="atLeast"/>
      <w:rPr>
        <w:sz w:val="16"/>
        <w:szCs w:val="16"/>
      </w:rPr>
    </w:pPr>
  </w:p>
  <w:tbl>
    <w:tblPr>
      <w:tblStyle w:val="TableGrid"/>
      <w:tblW w:w="8472" w:type="dxa"/>
      <w:tblLayout w:type="fixed"/>
      <w:tblLook w:val="04A0" w:firstRow="1" w:lastRow="0" w:firstColumn="1" w:lastColumn="0" w:noHBand="0" w:noVBand="1"/>
    </w:tblPr>
    <w:tblGrid>
      <w:gridCol w:w="1383"/>
      <w:gridCol w:w="807"/>
      <w:gridCol w:w="2920"/>
      <w:gridCol w:w="2653"/>
      <w:gridCol w:w="567"/>
      <w:gridCol w:w="142"/>
    </w:tblGrid>
    <w:tr w:rsidR="005308B8" w:rsidRPr="00F414A3" w14:paraId="6C138BA4" w14:textId="77777777" w:rsidTr="005308B8">
      <w:tc>
        <w:tcPr>
          <w:tcW w:w="1383" w:type="dxa"/>
          <w:tcBorders>
            <w:top w:val="nil"/>
            <w:left w:val="nil"/>
            <w:bottom w:val="nil"/>
            <w:right w:val="nil"/>
          </w:tcBorders>
        </w:tcPr>
        <w:p w14:paraId="35FCBDFA" w14:textId="77777777" w:rsidR="005308B8" w:rsidRPr="00F414A3" w:rsidRDefault="005308B8" w:rsidP="005308B8">
          <w:pPr>
            <w:spacing w:line="0" w:lineRule="atLeast"/>
            <w:rPr>
              <w:sz w:val="20"/>
            </w:rPr>
          </w:pPr>
        </w:p>
      </w:tc>
      <w:tc>
        <w:tcPr>
          <w:tcW w:w="6380" w:type="dxa"/>
          <w:gridSpan w:val="3"/>
          <w:tcBorders>
            <w:top w:val="nil"/>
            <w:left w:val="nil"/>
            <w:bottom w:val="nil"/>
            <w:right w:val="nil"/>
          </w:tcBorders>
        </w:tcPr>
        <w:p w14:paraId="3C10F0AB" w14:textId="77777777" w:rsidR="005308B8" w:rsidRPr="00F414A3" w:rsidRDefault="005308B8" w:rsidP="005308B8">
          <w:pPr>
            <w:spacing w:line="0" w:lineRule="atLeast"/>
            <w:jc w:val="center"/>
            <w:rPr>
              <w:i/>
              <w:sz w:val="20"/>
            </w:rPr>
          </w:pPr>
          <w:r w:rsidRPr="00F414A3">
            <w:rPr>
              <w:i/>
              <w:sz w:val="20"/>
            </w:rPr>
            <w:t>Military Rehabi</w:t>
          </w:r>
          <w:r w:rsidR="003F5C8C" w:rsidRPr="00F414A3">
            <w:rPr>
              <w:i/>
              <w:sz w:val="20"/>
            </w:rPr>
            <w:t>litation and Compensation (W</w:t>
          </w:r>
          <w:r w:rsidRPr="00F414A3">
            <w:rPr>
              <w:i/>
              <w:sz w:val="20"/>
            </w:rPr>
            <w:t>arlike Service) Determination 2019</w:t>
          </w:r>
        </w:p>
        <w:p w14:paraId="70EDA995" w14:textId="77777777" w:rsidR="005308B8" w:rsidRPr="00F414A3" w:rsidRDefault="005308B8" w:rsidP="005308B8">
          <w:pPr>
            <w:spacing w:line="0" w:lineRule="atLeast"/>
            <w:jc w:val="center"/>
            <w:rPr>
              <w:i/>
              <w:sz w:val="20"/>
            </w:rPr>
          </w:pPr>
        </w:p>
      </w:tc>
      <w:tc>
        <w:tcPr>
          <w:tcW w:w="709" w:type="dxa"/>
          <w:gridSpan w:val="2"/>
          <w:tcBorders>
            <w:top w:val="nil"/>
            <w:left w:val="nil"/>
            <w:bottom w:val="nil"/>
            <w:right w:val="nil"/>
          </w:tcBorders>
        </w:tcPr>
        <w:p w14:paraId="688FB4AF" w14:textId="38CB416F" w:rsidR="005308B8" w:rsidRPr="00F414A3" w:rsidRDefault="005308B8" w:rsidP="005308B8">
          <w:pPr>
            <w:spacing w:line="0" w:lineRule="atLeast"/>
            <w:jc w:val="right"/>
            <w:rPr>
              <w:sz w:val="20"/>
            </w:rPr>
          </w:pPr>
          <w:r w:rsidRPr="00F414A3">
            <w:rPr>
              <w:i/>
              <w:sz w:val="20"/>
            </w:rPr>
            <w:fldChar w:fldCharType="begin"/>
          </w:r>
          <w:r w:rsidRPr="00F414A3">
            <w:rPr>
              <w:i/>
              <w:sz w:val="20"/>
            </w:rPr>
            <w:instrText xml:space="preserve"> PAGE </w:instrText>
          </w:r>
          <w:r w:rsidRPr="00F414A3">
            <w:rPr>
              <w:i/>
              <w:sz w:val="20"/>
            </w:rPr>
            <w:fldChar w:fldCharType="separate"/>
          </w:r>
          <w:r w:rsidR="006A4AAA">
            <w:rPr>
              <w:i/>
              <w:noProof/>
              <w:sz w:val="20"/>
            </w:rPr>
            <w:t>i</w:t>
          </w:r>
          <w:r w:rsidRPr="00F414A3">
            <w:rPr>
              <w:i/>
              <w:sz w:val="20"/>
            </w:rPr>
            <w:fldChar w:fldCharType="end"/>
          </w:r>
        </w:p>
      </w:tc>
    </w:tr>
    <w:tr w:rsidR="005308B8" w:rsidRPr="00130F37" w14:paraId="412797DE" w14:textId="77777777" w:rsidTr="005308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42" w:type="dxa"/>
      </w:trPr>
      <w:tc>
        <w:tcPr>
          <w:tcW w:w="2190" w:type="dxa"/>
          <w:gridSpan w:val="2"/>
        </w:tcPr>
        <w:p w14:paraId="44E10C43" w14:textId="6992B7D7" w:rsidR="005308B8" w:rsidRPr="00130F37" w:rsidRDefault="005308B8" w:rsidP="005308B8">
          <w:pPr>
            <w:spacing w:before="120"/>
            <w:rPr>
              <w:sz w:val="16"/>
              <w:szCs w:val="16"/>
            </w:rPr>
          </w:pPr>
          <w:r w:rsidRPr="00130F37">
            <w:rPr>
              <w:sz w:val="16"/>
              <w:szCs w:val="16"/>
            </w:rPr>
            <w:t xml:space="preserve">Compilation No. </w:t>
          </w:r>
          <w:r w:rsidR="005264ED">
            <w:rPr>
              <w:sz w:val="16"/>
              <w:szCs w:val="16"/>
            </w:rPr>
            <w:t>4</w:t>
          </w:r>
        </w:p>
      </w:tc>
      <w:tc>
        <w:tcPr>
          <w:tcW w:w="2920" w:type="dxa"/>
        </w:tcPr>
        <w:p w14:paraId="08A03F95" w14:textId="77777777" w:rsidR="005308B8" w:rsidRPr="00130F37" w:rsidRDefault="005308B8" w:rsidP="005308B8">
          <w:pPr>
            <w:spacing w:before="120"/>
            <w:jc w:val="center"/>
            <w:rPr>
              <w:sz w:val="16"/>
              <w:szCs w:val="16"/>
            </w:rPr>
          </w:pPr>
        </w:p>
      </w:tc>
      <w:tc>
        <w:tcPr>
          <w:tcW w:w="3220" w:type="dxa"/>
          <w:gridSpan w:val="2"/>
        </w:tcPr>
        <w:p w14:paraId="06B3F76C" w14:textId="202F6203" w:rsidR="005308B8" w:rsidRPr="00130F37" w:rsidRDefault="005308B8" w:rsidP="005264ED">
          <w:pPr>
            <w:spacing w:before="120"/>
            <w:jc w:val="right"/>
            <w:rPr>
              <w:sz w:val="16"/>
              <w:szCs w:val="16"/>
            </w:rPr>
          </w:pPr>
          <w:r w:rsidRPr="00130F37">
            <w:rPr>
              <w:sz w:val="16"/>
              <w:szCs w:val="16"/>
            </w:rPr>
            <w:t xml:space="preserve">Compilation date: </w:t>
          </w:r>
          <w:r w:rsidR="00436AC9">
            <w:rPr>
              <w:sz w:val="16"/>
              <w:szCs w:val="16"/>
            </w:rPr>
            <w:t>4</w:t>
          </w:r>
          <w:r w:rsidR="005264ED">
            <w:rPr>
              <w:sz w:val="16"/>
              <w:szCs w:val="16"/>
            </w:rPr>
            <w:t>/6/2025</w:t>
          </w:r>
        </w:p>
      </w:tc>
    </w:tr>
    <w:tr w:rsidR="005308B8" w14:paraId="5CB47B4D" w14:textId="77777777" w:rsidTr="005308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72" w:type="dxa"/>
          <w:gridSpan w:val="6"/>
        </w:tcPr>
        <w:p w14:paraId="26F9EAE1" w14:textId="77777777" w:rsidR="005308B8" w:rsidRDefault="005308B8" w:rsidP="005308B8">
          <w:pPr>
            <w:rPr>
              <w:sz w:val="18"/>
            </w:rPr>
          </w:pPr>
        </w:p>
      </w:tc>
    </w:tr>
  </w:tbl>
  <w:p w14:paraId="12EB1058" w14:textId="77777777" w:rsidR="005308B8" w:rsidRPr="00ED79B6" w:rsidRDefault="005308B8" w:rsidP="005308B8">
    <w:pPr>
      <w:rPr>
        <w:i/>
        <w:sz w:val="18"/>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1779E9" w14:textId="77777777" w:rsidR="005308B8" w:rsidRPr="00E33C1C" w:rsidRDefault="005308B8" w:rsidP="005308B8">
    <w:pPr>
      <w:pBdr>
        <w:top w:val="single" w:sz="6" w:space="1" w:color="auto"/>
      </w:pBdr>
      <w:spacing w:before="120" w:line="0" w:lineRule="atLeast"/>
      <w:rPr>
        <w:sz w:val="16"/>
        <w:szCs w:val="16"/>
      </w:rPr>
    </w:pPr>
  </w:p>
  <w:tbl>
    <w:tblPr>
      <w:tblStyle w:val="TableGrid"/>
      <w:tblW w:w="0" w:type="auto"/>
      <w:tblLayout w:type="fixed"/>
      <w:tblLook w:val="04A0" w:firstRow="1" w:lastRow="0" w:firstColumn="1" w:lastColumn="0" w:noHBand="0" w:noVBand="1"/>
    </w:tblPr>
    <w:tblGrid>
      <w:gridCol w:w="709"/>
      <w:gridCol w:w="6379"/>
      <w:gridCol w:w="1384"/>
    </w:tblGrid>
    <w:tr w:rsidR="005308B8" w14:paraId="15E38D9B" w14:textId="77777777" w:rsidTr="005308B8">
      <w:tc>
        <w:tcPr>
          <w:tcW w:w="709" w:type="dxa"/>
          <w:tcBorders>
            <w:top w:val="nil"/>
            <w:left w:val="nil"/>
            <w:bottom w:val="nil"/>
            <w:right w:val="nil"/>
          </w:tcBorders>
        </w:tcPr>
        <w:p w14:paraId="19ACA8B4" w14:textId="77777777" w:rsidR="005308B8" w:rsidRDefault="005308B8" w:rsidP="005308B8">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9D3E23">
            <w:rPr>
              <w:i/>
              <w:noProof/>
              <w:sz w:val="18"/>
            </w:rPr>
            <w:t>11</w:t>
          </w:r>
          <w:r w:rsidRPr="00ED79B6">
            <w:rPr>
              <w:i/>
              <w:sz w:val="18"/>
            </w:rPr>
            <w:fldChar w:fldCharType="end"/>
          </w:r>
        </w:p>
      </w:tc>
      <w:tc>
        <w:tcPr>
          <w:tcW w:w="6379" w:type="dxa"/>
          <w:tcBorders>
            <w:top w:val="nil"/>
            <w:left w:val="nil"/>
            <w:bottom w:val="nil"/>
            <w:right w:val="nil"/>
          </w:tcBorders>
        </w:tcPr>
        <w:p w14:paraId="0FD0B8B1" w14:textId="77777777" w:rsidR="005308B8" w:rsidRDefault="005308B8" w:rsidP="005308B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9D3E23">
            <w:rPr>
              <w:b/>
              <w:bCs/>
              <w:i/>
              <w:sz w:val="18"/>
              <w:lang w:val="en-US"/>
            </w:rPr>
            <w:t>Error! Unknown document property name.</w:t>
          </w:r>
          <w:r w:rsidRPr="007A1328">
            <w:rPr>
              <w:i/>
              <w:sz w:val="18"/>
            </w:rPr>
            <w:fldChar w:fldCharType="end"/>
          </w:r>
        </w:p>
      </w:tc>
      <w:tc>
        <w:tcPr>
          <w:tcW w:w="1383" w:type="dxa"/>
          <w:tcBorders>
            <w:top w:val="nil"/>
            <w:left w:val="nil"/>
            <w:bottom w:val="nil"/>
            <w:right w:val="nil"/>
          </w:tcBorders>
        </w:tcPr>
        <w:p w14:paraId="554A13B9" w14:textId="77777777" w:rsidR="005308B8" w:rsidRDefault="005308B8" w:rsidP="005308B8">
          <w:pPr>
            <w:spacing w:line="0" w:lineRule="atLeast"/>
            <w:jc w:val="right"/>
            <w:rPr>
              <w:sz w:val="18"/>
            </w:rPr>
          </w:pPr>
        </w:p>
      </w:tc>
    </w:tr>
    <w:tr w:rsidR="005308B8" w14:paraId="2F4831C3" w14:textId="77777777" w:rsidTr="005308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72" w:type="dxa"/>
          <w:gridSpan w:val="3"/>
        </w:tcPr>
        <w:p w14:paraId="55BC2E47" w14:textId="77777777" w:rsidR="005308B8" w:rsidRDefault="005308B8" w:rsidP="005308B8">
          <w:pPr>
            <w:jc w:val="right"/>
            <w:rPr>
              <w:sz w:val="18"/>
            </w:rPr>
          </w:pPr>
          <w:r>
            <w:rPr>
              <w:i/>
              <w:noProof/>
              <w:sz w:val="18"/>
            </w:rPr>
            <w:t>S16MD235.v06.docx</w:t>
          </w:r>
          <w:r w:rsidRPr="00ED79B6">
            <w:rPr>
              <w:i/>
              <w:sz w:val="18"/>
            </w:rPr>
            <w:t xml:space="preserve"> </w:t>
          </w:r>
          <w:r>
            <w:rPr>
              <w:i/>
              <w:noProof/>
              <w:sz w:val="18"/>
            </w:rPr>
            <w:t>18/7/2016 12:36 PM</w:t>
          </w:r>
        </w:p>
      </w:tc>
    </w:tr>
  </w:tbl>
  <w:p w14:paraId="7FA9C2C1" w14:textId="77777777" w:rsidR="005308B8" w:rsidRPr="00ED79B6" w:rsidRDefault="005308B8" w:rsidP="005308B8">
    <w:pPr>
      <w:rPr>
        <w:i/>
        <w:sz w:val="18"/>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FEF8B1" w14:textId="77777777" w:rsidR="005308B8" w:rsidRPr="00E33C1C" w:rsidRDefault="005308B8" w:rsidP="005308B8">
    <w:pPr>
      <w:pBdr>
        <w:top w:val="single" w:sz="6" w:space="1" w:color="auto"/>
      </w:pBdr>
      <w:spacing w:before="120" w:line="0" w:lineRule="atLeast"/>
      <w:rPr>
        <w:sz w:val="16"/>
        <w:szCs w:val="16"/>
      </w:rPr>
    </w:pPr>
  </w:p>
  <w:tbl>
    <w:tblPr>
      <w:tblStyle w:val="TableGrid"/>
      <w:tblW w:w="8472" w:type="dxa"/>
      <w:tblLayout w:type="fixed"/>
      <w:tblLook w:val="04A0" w:firstRow="1" w:lastRow="0" w:firstColumn="1" w:lastColumn="0" w:noHBand="0" w:noVBand="1"/>
    </w:tblPr>
    <w:tblGrid>
      <w:gridCol w:w="1383"/>
      <w:gridCol w:w="807"/>
      <w:gridCol w:w="2920"/>
      <w:gridCol w:w="2653"/>
      <w:gridCol w:w="567"/>
      <w:gridCol w:w="142"/>
    </w:tblGrid>
    <w:tr w:rsidR="005308B8" w:rsidRPr="00F414A3" w14:paraId="4DD05866" w14:textId="77777777" w:rsidTr="005308B8">
      <w:tc>
        <w:tcPr>
          <w:tcW w:w="1383" w:type="dxa"/>
          <w:tcBorders>
            <w:top w:val="nil"/>
            <w:left w:val="nil"/>
            <w:bottom w:val="nil"/>
            <w:right w:val="nil"/>
          </w:tcBorders>
        </w:tcPr>
        <w:p w14:paraId="16979BBC" w14:textId="77777777" w:rsidR="005308B8" w:rsidRPr="00F414A3" w:rsidRDefault="005308B8" w:rsidP="005308B8">
          <w:pPr>
            <w:spacing w:line="0" w:lineRule="atLeast"/>
            <w:rPr>
              <w:sz w:val="20"/>
            </w:rPr>
          </w:pPr>
        </w:p>
      </w:tc>
      <w:tc>
        <w:tcPr>
          <w:tcW w:w="6380" w:type="dxa"/>
          <w:gridSpan w:val="3"/>
          <w:tcBorders>
            <w:top w:val="nil"/>
            <w:left w:val="nil"/>
            <w:bottom w:val="nil"/>
            <w:right w:val="nil"/>
          </w:tcBorders>
        </w:tcPr>
        <w:p w14:paraId="513E3178" w14:textId="77777777" w:rsidR="005308B8" w:rsidRPr="00F414A3" w:rsidRDefault="00EA3F35" w:rsidP="00865F18">
          <w:pPr>
            <w:spacing w:line="0" w:lineRule="atLeast"/>
            <w:jc w:val="center"/>
            <w:rPr>
              <w:i/>
              <w:sz w:val="20"/>
            </w:rPr>
          </w:pPr>
          <w:r w:rsidRPr="00F414A3">
            <w:rPr>
              <w:i/>
              <w:sz w:val="20"/>
            </w:rPr>
            <w:t>Military Rehabi</w:t>
          </w:r>
          <w:r w:rsidR="003F5C8C" w:rsidRPr="00F414A3">
            <w:rPr>
              <w:i/>
              <w:sz w:val="20"/>
            </w:rPr>
            <w:t>litation and Compensation (W</w:t>
          </w:r>
          <w:r w:rsidRPr="00F414A3">
            <w:rPr>
              <w:i/>
              <w:sz w:val="20"/>
            </w:rPr>
            <w:t>arlike Service) Determination 2019</w:t>
          </w:r>
        </w:p>
      </w:tc>
      <w:tc>
        <w:tcPr>
          <w:tcW w:w="709" w:type="dxa"/>
          <w:gridSpan w:val="2"/>
          <w:tcBorders>
            <w:top w:val="nil"/>
            <w:left w:val="nil"/>
            <w:bottom w:val="nil"/>
            <w:right w:val="nil"/>
          </w:tcBorders>
        </w:tcPr>
        <w:p w14:paraId="59FCAEF2" w14:textId="0892541C" w:rsidR="005308B8" w:rsidRPr="00F414A3" w:rsidRDefault="005308B8" w:rsidP="005308B8">
          <w:pPr>
            <w:spacing w:line="0" w:lineRule="atLeast"/>
            <w:jc w:val="right"/>
            <w:rPr>
              <w:sz w:val="20"/>
            </w:rPr>
          </w:pPr>
          <w:r w:rsidRPr="00F414A3">
            <w:rPr>
              <w:i/>
              <w:sz w:val="20"/>
            </w:rPr>
            <w:fldChar w:fldCharType="begin"/>
          </w:r>
          <w:r w:rsidRPr="00F414A3">
            <w:rPr>
              <w:i/>
              <w:sz w:val="20"/>
            </w:rPr>
            <w:instrText xml:space="preserve"> PAGE </w:instrText>
          </w:r>
          <w:r w:rsidRPr="00F414A3">
            <w:rPr>
              <w:i/>
              <w:sz w:val="20"/>
            </w:rPr>
            <w:fldChar w:fldCharType="separate"/>
          </w:r>
          <w:r w:rsidR="006A4AAA">
            <w:rPr>
              <w:i/>
              <w:noProof/>
              <w:sz w:val="20"/>
            </w:rPr>
            <w:t>5</w:t>
          </w:r>
          <w:r w:rsidRPr="00F414A3">
            <w:rPr>
              <w:i/>
              <w:sz w:val="20"/>
            </w:rPr>
            <w:fldChar w:fldCharType="end"/>
          </w:r>
        </w:p>
      </w:tc>
    </w:tr>
    <w:tr w:rsidR="005308B8" w:rsidRPr="00130F37" w14:paraId="04AF7F25" w14:textId="77777777" w:rsidTr="005308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42" w:type="dxa"/>
      </w:trPr>
      <w:tc>
        <w:tcPr>
          <w:tcW w:w="2190" w:type="dxa"/>
          <w:gridSpan w:val="2"/>
        </w:tcPr>
        <w:p w14:paraId="4CDC1CC4" w14:textId="6B349CA2" w:rsidR="005308B8" w:rsidRPr="00130F37" w:rsidRDefault="005308B8" w:rsidP="005308B8">
          <w:pPr>
            <w:spacing w:before="120"/>
            <w:rPr>
              <w:sz w:val="16"/>
              <w:szCs w:val="16"/>
            </w:rPr>
          </w:pPr>
          <w:r w:rsidRPr="00130F37">
            <w:rPr>
              <w:sz w:val="16"/>
              <w:szCs w:val="16"/>
            </w:rPr>
            <w:t xml:space="preserve">Compilation No. </w:t>
          </w:r>
          <w:r w:rsidR="005264ED">
            <w:rPr>
              <w:sz w:val="16"/>
              <w:szCs w:val="16"/>
            </w:rPr>
            <w:t>4</w:t>
          </w:r>
        </w:p>
      </w:tc>
      <w:tc>
        <w:tcPr>
          <w:tcW w:w="2920" w:type="dxa"/>
        </w:tcPr>
        <w:p w14:paraId="334871A2" w14:textId="77777777" w:rsidR="005308B8" w:rsidRPr="00130F37" w:rsidRDefault="005308B8" w:rsidP="005308B8">
          <w:pPr>
            <w:spacing w:before="120"/>
            <w:jc w:val="center"/>
            <w:rPr>
              <w:sz w:val="16"/>
              <w:szCs w:val="16"/>
            </w:rPr>
          </w:pPr>
        </w:p>
      </w:tc>
      <w:tc>
        <w:tcPr>
          <w:tcW w:w="3220" w:type="dxa"/>
          <w:gridSpan w:val="2"/>
        </w:tcPr>
        <w:p w14:paraId="7D3C12F0" w14:textId="4C919E0E" w:rsidR="005308B8" w:rsidRPr="00130F37" w:rsidRDefault="005308B8" w:rsidP="005264ED">
          <w:pPr>
            <w:spacing w:before="120"/>
            <w:jc w:val="right"/>
            <w:rPr>
              <w:sz w:val="16"/>
              <w:szCs w:val="16"/>
            </w:rPr>
          </w:pPr>
          <w:r w:rsidRPr="00130F37">
            <w:rPr>
              <w:sz w:val="16"/>
              <w:szCs w:val="16"/>
            </w:rPr>
            <w:t xml:space="preserve">Compilation date: </w:t>
          </w:r>
          <w:r w:rsidR="00436AC9">
            <w:rPr>
              <w:sz w:val="16"/>
              <w:szCs w:val="16"/>
            </w:rPr>
            <w:t>4</w:t>
          </w:r>
          <w:r w:rsidR="005264ED">
            <w:rPr>
              <w:sz w:val="16"/>
              <w:szCs w:val="16"/>
            </w:rPr>
            <w:t>/6/2025</w:t>
          </w:r>
        </w:p>
      </w:tc>
    </w:tr>
    <w:tr w:rsidR="005308B8" w14:paraId="27866F8B" w14:textId="77777777" w:rsidTr="005308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72" w:type="dxa"/>
          <w:gridSpan w:val="6"/>
        </w:tcPr>
        <w:p w14:paraId="5BAD6EF4" w14:textId="77777777" w:rsidR="005308B8" w:rsidRDefault="005308B8" w:rsidP="005308B8">
          <w:pPr>
            <w:rPr>
              <w:sz w:val="18"/>
            </w:rPr>
          </w:pPr>
        </w:p>
      </w:tc>
    </w:tr>
  </w:tbl>
  <w:p w14:paraId="6B71E65C" w14:textId="77777777" w:rsidR="005308B8" w:rsidRPr="00ED79B6" w:rsidRDefault="005308B8" w:rsidP="005308B8">
    <w:pPr>
      <w:rPr>
        <w:i/>
        <w:sz w:val="18"/>
      </w:rP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44D4A7" w14:textId="77777777" w:rsidR="005308B8" w:rsidRPr="00E33C1C" w:rsidRDefault="005308B8" w:rsidP="005308B8">
    <w:pPr>
      <w:pBdr>
        <w:top w:val="single" w:sz="6" w:space="1" w:color="auto"/>
      </w:pBdr>
      <w:spacing w:line="0" w:lineRule="atLeast"/>
      <w:rPr>
        <w:sz w:val="16"/>
        <w:szCs w:val="16"/>
      </w:rPr>
    </w:pPr>
  </w:p>
  <w:tbl>
    <w:tblPr>
      <w:tblStyle w:val="TableGrid"/>
      <w:tblW w:w="8755" w:type="dxa"/>
      <w:tblLayout w:type="fixed"/>
      <w:tblLook w:val="04A0" w:firstRow="1" w:lastRow="0" w:firstColumn="1" w:lastColumn="0" w:noHBand="0" w:noVBand="1"/>
    </w:tblPr>
    <w:tblGrid>
      <w:gridCol w:w="709"/>
      <w:gridCol w:w="1481"/>
      <w:gridCol w:w="2920"/>
      <w:gridCol w:w="1978"/>
      <w:gridCol w:w="1384"/>
      <w:gridCol w:w="283"/>
    </w:tblGrid>
    <w:tr w:rsidR="005308B8" w14:paraId="34F94A4A" w14:textId="77777777" w:rsidTr="005308B8">
      <w:trPr>
        <w:gridAfter w:val="1"/>
        <w:wAfter w:w="283" w:type="dxa"/>
      </w:trPr>
      <w:tc>
        <w:tcPr>
          <w:tcW w:w="709" w:type="dxa"/>
          <w:tcBorders>
            <w:top w:val="nil"/>
            <w:left w:val="nil"/>
            <w:bottom w:val="nil"/>
            <w:right w:val="nil"/>
          </w:tcBorders>
        </w:tcPr>
        <w:p w14:paraId="599EF357" w14:textId="77777777" w:rsidR="005308B8" w:rsidRDefault="005308B8" w:rsidP="005308B8">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9D3E23">
            <w:rPr>
              <w:i/>
              <w:noProof/>
              <w:sz w:val="18"/>
            </w:rPr>
            <w:t>11</w:t>
          </w:r>
          <w:r w:rsidRPr="00ED79B6">
            <w:rPr>
              <w:i/>
              <w:sz w:val="18"/>
            </w:rPr>
            <w:fldChar w:fldCharType="end"/>
          </w:r>
        </w:p>
      </w:tc>
      <w:tc>
        <w:tcPr>
          <w:tcW w:w="6379" w:type="dxa"/>
          <w:gridSpan w:val="3"/>
          <w:tcBorders>
            <w:top w:val="nil"/>
            <w:left w:val="nil"/>
            <w:bottom w:val="nil"/>
            <w:right w:val="nil"/>
          </w:tcBorders>
        </w:tcPr>
        <w:p w14:paraId="41EA474B" w14:textId="77777777" w:rsidR="005308B8" w:rsidRPr="00910EED" w:rsidRDefault="005308B8" w:rsidP="005308B8">
          <w:pPr>
            <w:spacing w:line="0" w:lineRule="atLeast"/>
            <w:jc w:val="center"/>
            <w:rPr>
              <w:i/>
              <w:sz w:val="18"/>
            </w:rPr>
          </w:pPr>
          <w:r w:rsidRPr="00910EED">
            <w:rPr>
              <w:i/>
            </w:rPr>
            <w:t>[name of principal legislative instrument</w:t>
          </w:r>
          <w:r>
            <w:rPr>
              <w:i/>
            </w:rPr>
            <w:t xml:space="preserve"> or notifiable instrument</w:t>
          </w:r>
          <w:r w:rsidRPr="00910EED">
            <w:rPr>
              <w:i/>
            </w:rPr>
            <w:t>]</w:t>
          </w:r>
        </w:p>
      </w:tc>
      <w:tc>
        <w:tcPr>
          <w:tcW w:w="1384" w:type="dxa"/>
          <w:tcBorders>
            <w:top w:val="nil"/>
            <w:left w:val="nil"/>
            <w:bottom w:val="nil"/>
            <w:right w:val="nil"/>
          </w:tcBorders>
        </w:tcPr>
        <w:p w14:paraId="53BDD74B" w14:textId="77777777" w:rsidR="005308B8" w:rsidRDefault="005308B8" w:rsidP="005308B8">
          <w:pPr>
            <w:spacing w:line="0" w:lineRule="atLeast"/>
            <w:jc w:val="right"/>
            <w:rPr>
              <w:sz w:val="18"/>
            </w:rPr>
          </w:pPr>
        </w:p>
      </w:tc>
    </w:tr>
    <w:tr w:rsidR="005308B8" w14:paraId="56B8B8D5" w14:textId="77777777" w:rsidTr="005308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83" w:type="dxa"/>
      </w:trPr>
      <w:tc>
        <w:tcPr>
          <w:tcW w:w="8472" w:type="dxa"/>
          <w:gridSpan w:val="5"/>
        </w:tcPr>
        <w:p w14:paraId="5AA3BDE4" w14:textId="77777777" w:rsidR="005308B8" w:rsidRDefault="005308B8" w:rsidP="005308B8">
          <w:pPr>
            <w:jc w:val="right"/>
            <w:rPr>
              <w:sz w:val="18"/>
            </w:rPr>
          </w:pPr>
        </w:p>
      </w:tc>
    </w:tr>
    <w:tr w:rsidR="005308B8" w:rsidRPr="00130F37" w14:paraId="29773E49" w14:textId="77777777" w:rsidTr="005308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90" w:type="dxa"/>
          <w:gridSpan w:val="2"/>
        </w:tcPr>
        <w:p w14:paraId="07979787" w14:textId="77777777" w:rsidR="005308B8" w:rsidRPr="00130F37" w:rsidRDefault="005308B8" w:rsidP="005308B8">
          <w:pPr>
            <w:spacing w:before="120"/>
            <w:rPr>
              <w:sz w:val="16"/>
              <w:szCs w:val="16"/>
            </w:rPr>
          </w:pPr>
          <w:r w:rsidRPr="00130F37">
            <w:rPr>
              <w:sz w:val="16"/>
              <w:szCs w:val="16"/>
            </w:rPr>
            <w:t xml:space="preserve">Compilation No. </w:t>
          </w:r>
          <w:r>
            <w:rPr>
              <w:sz w:val="16"/>
              <w:szCs w:val="16"/>
            </w:rPr>
            <w:t>XX</w:t>
          </w:r>
        </w:p>
      </w:tc>
      <w:tc>
        <w:tcPr>
          <w:tcW w:w="2920" w:type="dxa"/>
        </w:tcPr>
        <w:p w14:paraId="5D9CC8D8" w14:textId="77777777" w:rsidR="005308B8" w:rsidRPr="00130F37" w:rsidRDefault="005308B8" w:rsidP="005308B8">
          <w:pPr>
            <w:spacing w:before="120"/>
            <w:jc w:val="center"/>
            <w:rPr>
              <w:sz w:val="16"/>
              <w:szCs w:val="16"/>
            </w:rPr>
          </w:pPr>
        </w:p>
      </w:tc>
      <w:tc>
        <w:tcPr>
          <w:tcW w:w="3645" w:type="dxa"/>
          <w:gridSpan w:val="3"/>
        </w:tcPr>
        <w:p w14:paraId="62D1E626" w14:textId="77777777" w:rsidR="005308B8" w:rsidRPr="00130F37" w:rsidRDefault="005308B8" w:rsidP="005308B8">
          <w:pPr>
            <w:spacing w:before="120"/>
            <w:jc w:val="right"/>
            <w:rPr>
              <w:sz w:val="16"/>
              <w:szCs w:val="16"/>
            </w:rPr>
          </w:pPr>
          <w:r w:rsidRPr="00130F37">
            <w:rPr>
              <w:sz w:val="16"/>
              <w:szCs w:val="16"/>
            </w:rPr>
            <w:t xml:space="preserve">Compilation date: </w:t>
          </w:r>
          <w:proofErr w:type="spellStart"/>
          <w:r>
            <w:rPr>
              <w:sz w:val="16"/>
              <w:szCs w:val="16"/>
            </w:rPr>
            <w:t>dd</w:t>
          </w:r>
          <w:proofErr w:type="spellEnd"/>
          <w:r>
            <w:rPr>
              <w:sz w:val="16"/>
              <w:szCs w:val="16"/>
            </w:rPr>
            <w:t>/mm/</w:t>
          </w:r>
          <w:proofErr w:type="spellStart"/>
          <w:r>
            <w:rPr>
              <w:sz w:val="16"/>
              <w:szCs w:val="16"/>
            </w:rPr>
            <w:t>yyyy</w:t>
          </w:r>
          <w:proofErr w:type="spellEnd"/>
        </w:p>
      </w:tc>
    </w:tr>
  </w:tbl>
  <w:p w14:paraId="5E9D415F" w14:textId="77777777" w:rsidR="005308B8" w:rsidRPr="00ED79B6" w:rsidRDefault="005308B8" w:rsidP="005308B8">
    <w:pPr>
      <w:rPr>
        <w:i/>
        <w:sz w:val="18"/>
      </w:rP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4DD6F9" w14:textId="77777777" w:rsidR="005308B8" w:rsidRPr="00E33C1C" w:rsidRDefault="005308B8" w:rsidP="005308B8">
    <w:pPr>
      <w:pBdr>
        <w:top w:val="single" w:sz="6" w:space="1" w:color="auto"/>
      </w:pBdr>
      <w:spacing w:line="0" w:lineRule="atLeast"/>
      <w:rPr>
        <w:sz w:val="16"/>
        <w:szCs w:val="16"/>
      </w:rPr>
    </w:pPr>
  </w:p>
  <w:tbl>
    <w:tblPr>
      <w:tblStyle w:val="TableGrid"/>
      <w:tblW w:w="0" w:type="auto"/>
      <w:tblLook w:val="04A0" w:firstRow="1" w:lastRow="0" w:firstColumn="1" w:lastColumn="0" w:noHBand="0" w:noVBand="1"/>
    </w:tblPr>
    <w:tblGrid>
      <w:gridCol w:w="1362"/>
      <w:gridCol w:w="795"/>
      <w:gridCol w:w="2860"/>
      <w:gridCol w:w="2596"/>
      <w:gridCol w:w="700"/>
    </w:tblGrid>
    <w:tr w:rsidR="005308B8" w:rsidRPr="00F414A3" w14:paraId="22108257" w14:textId="77777777" w:rsidTr="005308B8">
      <w:tc>
        <w:tcPr>
          <w:tcW w:w="1384" w:type="dxa"/>
          <w:tcBorders>
            <w:top w:val="nil"/>
            <w:left w:val="nil"/>
            <w:bottom w:val="nil"/>
            <w:right w:val="nil"/>
          </w:tcBorders>
        </w:tcPr>
        <w:p w14:paraId="0E3D04D9" w14:textId="77777777" w:rsidR="005308B8" w:rsidRPr="00F414A3" w:rsidRDefault="005308B8" w:rsidP="005308B8">
          <w:pPr>
            <w:spacing w:line="0" w:lineRule="atLeast"/>
            <w:rPr>
              <w:sz w:val="20"/>
            </w:rPr>
          </w:pPr>
        </w:p>
      </w:tc>
      <w:tc>
        <w:tcPr>
          <w:tcW w:w="6379" w:type="dxa"/>
          <w:gridSpan w:val="3"/>
          <w:tcBorders>
            <w:top w:val="nil"/>
            <w:left w:val="nil"/>
            <w:bottom w:val="nil"/>
            <w:right w:val="nil"/>
          </w:tcBorders>
        </w:tcPr>
        <w:p w14:paraId="55EFAC02" w14:textId="77777777" w:rsidR="005308B8" w:rsidRPr="00F414A3" w:rsidRDefault="000D4AED" w:rsidP="00D971A3">
          <w:pPr>
            <w:spacing w:line="0" w:lineRule="atLeast"/>
            <w:jc w:val="center"/>
            <w:rPr>
              <w:i/>
              <w:sz w:val="20"/>
            </w:rPr>
          </w:pPr>
          <w:r w:rsidRPr="00F414A3">
            <w:rPr>
              <w:i/>
              <w:sz w:val="20"/>
            </w:rPr>
            <w:t>Military Rehabilitation and Compensation (</w:t>
          </w:r>
          <w:r w:rsidR="00D971A3" w:rsidRPr="00F414A3">
            <w:rPr>
              <w:i/>
              <w:sz w:val="20"/>
            </w:rPr>
            <w:t>Warlike</w:t>
          </w:r>
          <w:r w:rsidRPr="00F414A3">
            <w:rPr>
              <w:i/>
              <w:sz w:val="20"/>
            </w:rPr>
            <w:t xml:space="preserve"> Service) Determination 2019</w:t>
          </w:r>
        </w:p>
      </w:tc>
      <w:tc>
        <w:tcPr>
          <w:tcW w:w="709" w:type="dxa"/>
          <w:tcBorders>
            <w:top w:val="nil"/>
            <w:left w:val="nil"/>
            <w:bottom w:val="nil"/>
            <w:right w:val="nil"/>
          </w:tcBorders>
        </w:tcPr>
        <w:p w14:paraId="66A6A4E3" w14:textId="32C46943" w:rsidR="005308B8" w:rsidRPr="00F414A3" w:rsidRDefault="005308B8" w:rsidP="005308B8">
          <w:pPr>
            <w:spacing w:line="0" w:lineRule="atLeast"/>
            <w:jc w:val="right"/>
            <w:rPr>
              <w:sz w:val="20"/>
            </w:rPr>
          </w:pPr>
          <w:r w:rsidRPr="00F414A3">
            <w:rPr>
              <w:i/>
              <w:sz w:val="20"/>
            </w:rPr>
            <w:fldChar w:fldCharType="begin"/>
          </w:r>
          <w:r w:rsidRPr="00F414A3">
            <w:rPr>
              <w:i/>
              <w:sz w:val="20"/>
            </w:rPr>
            <w:instrText xml:space="preserve"> PAGE </w:instrText>
          </w:r>
          <w:r w:rsidRPr="00F414A3">
            <w:rPr>
              <w:i/>
              <w:sz w:val="20"/>
            </w:rPr>
            <w:fldChar w:fldCharType="separate"/>
          </w:r>
          <w:r w:rsidR="006A4AAA">
            <w:rPr>
              <w:i/>
              <w:noProof/>
              <w:sz w:val="20"/>
            </w:rPr>
            <w:t>9</w:t>
          </w:r>
          <w:r w:rsidRPr="00F414A3">
            <w:rPr>
              <w:i/>
              <w:sz w:val="20"/>
            </w:rPr>
            <w:fldChar w:fldCharType="end"/>
          </w:r>
        </w:p>
      </w:tc>
    </w:tr>
    <w:tr w:rsidR="005308B8" w14:paraId="363066B8" w14:textId="77777777" w:rsidTr="005308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72" w:type="dxa"/>
          <w:gridSpan w:val="5"/>
        </w:tcPr>
        <w:p w14:paraId="6E651054" w14:textId="77777777" w:rsidR="005308B8" w:rsidRDefault="005308B8" w:rsidP="005308B8">
          <w:pPr>
            <w:rPr>
              <w:sz w:val="18"/>
            </w:rPr>
          </w:pPr>
        </w:p>
      </w:tc>
    </w:tr>
    <w:tr w:rsidR="005308B8" w:rsidRPr="00130F37" w14:paraId="4D7E42DC" w14:textId="77777777" w:rsidTr="005308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90" w:type="dxa"/>
          <w:gridSpan w:val="2"/>
        </w:tcPr>
        <w:p w14:paraId="79E17296" w14:textId="653CCD3F" w:rsidR="005308B8" w:rsidRPr="00130F37" w:rsidRDefault="005308B8" w:rsidP="005308B8">
          <w:pPr>
            <w:spacing w:before="120"/>
            <w:rPr>
              <w:sz w:val="16"/>
              <w:szCs w:val="16"/>
            </w:rPr>
          </w:pPr>
          <w:r w:rsidRPr="00130F37">
            <w:rPr>
              <w:sz w:val="16"/>
              <w:szCs w:val="16"/>
            </w:rPr>
            <w:t xml:space="preserve">Compilation No. </w:t>
          </w:r>
          <w:r w:rsidR="005264ED">
            <w:rPr>
              <w:sz w:val="16"/>
              <w:szCs w:val="16"/>
            </w:rPr>
            <w:t>4</w:t>
          </w:r>
        </w:p>
      </w:tc>
      <w:tc>
        <w:tcPr>
          <w:tcW w:w="2920" w:type="dxa"/>
        </w:tcPr>
        <w:p w14:paraId="58F5EB36" w14:textId="77777777" w:rsidR="005308B8" w:rsidRPr="00130F37" w:rsidRDefault="005308B8" w:rsidP="005308B8">
          <w:pPr>
            <w:spacing w:before="120"/>
            <w:jc w:val="center"/>
            <w:rPr>
              <w:sz w:val="16"/>
              <w:szCs w:val="16"/>
            </w:rPr>
          </w:pPr>
        </w:p>
      </w:tc>
      <w:tc>
        <w:tcPr>
          <w:tcW w:w="3362" w:type="dxa"/>
          <w:gridSpan w:val="2"/>
        </w:tcPr>
        <w:p w14:paraId="6D4D673B" w14:textId="7B026717" w:rsidR="005308B8" w:rsidRPr="00130F37" w:rsidRDefault="0074563F" w:rsidP="005264ED">
          <w:pPr>
            <w:spacing w:before="120"/>
            <w:jc w:val="right"/>
            <w:rPr>
              <w:sz w:val="16"/>
              <w:szCs w:val="16"/>
            </w:rPr>
          </w:pPr>
          <w:r>
            <w:rPr>
              <w:sz w:val="16"/>
              <w:szCs w:val="16"/>
            </w:rPr>
            <w:t xml:space="preserve">Compilation date: </w:t>
          </w:r>
          <w:r w:rsidR="00436AC9">
            <w:rPr>
              <w:sz w:val="16"/>
              <w:szCs w:val="16"/>
            </w:rPr>
            <w:t>4</w:t>
          </w:r>
          <w:r w:rsidR="005264ED">
            <w:rPr>
              <w:sz w:val="16"/>
              <w:szCs w:val="16"/>
            </w:rPr>
            <w:t>/6/2025</w:t>
          </w:r>
        </w:p>
      </w:tc>
    </w:tr>
  </w:tbl>
  <w:p w14:paraId="7FD7D8A5" w14:textId="77777777" w:rsidR="005308B8" w:rsidRPr="00ED79B6" w:rsidRDefault="005308B8" w:rsidP="005308B8">
    <w:pPr>
      <w:rPr>
        <w:i/>
        <w:sz w:val="18"/>
      </w:rP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7EA552" w14:textId="77777777" w:rsidR="005308B8" w:rsidRDefault="005308B8" w:rsidP="008E17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D3E23">
      <w:rPr>
        <w:rStyle w:val="PageNumber"/>
        <w:noProof/>
      </w:rPr>
      <w:t>11</w:t>
    </w:r>
    <w:r>
      <w:rPr>
        <w:rStyle w:val="PageNumber"/>
      </w:rPr>
      <w:fldChar w:fldCharType="end"/>
    </w:r>
  </w:p>
  <w:p w14:paraId="39993107" w14:textId="77777777" w:rsidR="005308B8" w:rsidRDefault="005308B8" w:rsidP="008E17F3">
    <w:pPr>
      <w:pStyle w:val="Footer"/>
      <w:ind w:right="360"/>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A42096" w14:textId="77777777" w:rsidR="005308B8" w:rsidRDefault="005308B8" w:rsidP="008E17F3">
    <w:pPr>
      <w:pStyle w:val="Footer"/>
      <w:tabs>
        <w:tab w:val="clear" w:pos="4153"/>
        <w:tab w:val="clear" w:pos="8306"/>
        <w:tab w:val="left" w:pos="7680"/>
      </w:tabs>
      <w:ind w:right="27"/>
      <w:rPr>
        <w:sz w:val="16"/>
      </w:rPr>
    </w:pPr>
    <w:r>
      <w:rPr>
        <w:sz w:val="16"/>
      </w:rPr>
      <w:tab/>
    </w:r>
    <w:r>
      <w:rPr>
        <w:sz w:val="16"/>
      </w:rPr>
      <w:tab/>
    </w:r>
    <w:r>
      <w:t xml:space="preserve">Page  </w:t>
    </w:r>
    <w:r>
      <w:fldChar w:fldCharType="begin"/>
    </w:r>
    <w:r>
      <w:instrText xml:space="preserve"> PAGE  \* MERGEFORMAT </w:instrText>
    </w:r>
    <w:r>
      <w:fldChar w:fldCharType="separate"/>
    </w:r>
    <w:r w:rsidR="009D3E23">
      <w:rPr>
        <w:noProof/>
      </w:rPr>
      <w:t>11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FCF944" w14:textId="77777777" w:rsidR="00046CCE" w:rsidRDefault="00046CCE" w:rsidP="008E17F3">
      <w:pPr>
        <w:spacing w:line="240" w:lineRule="auto"/>
      </w:pPr>
      <w:r>
        <w:separator/>
      </w:r>
    </w:p>
  </w:footnote>
  <w:footnote w:type="continuationSeparator" w:id="0">
    <w:p w14:paraId="22B87A6D" w14:textId="77777777" w:rsidR="00046CCE" w:rsidRDefault="00046CCE" w:rsidP="008E17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70C965" w14:textId="77777777" w:rsidR="005308B8" w:rsidRDefault="005308B8" w:rsidP="005308B8">
    <w:pPr>
      <w:pStyle w:val="Header"/>
      <w:pBdr>
        <w:bottom w:val="single" w:sz="4" w:space="1" w:color="auto"/>
      </w:pBdr>
      <w:tabs>
        <w:tab w:val="clear" w:pos="4150"/>
        <w:tab w:val="clear" w:pos="8307"/>
      </w:tabs>
    </w:pPr>
  </w:p>
  <w:p w14:paraId="15EADFD1" w14:textId="77777777" w:rsidR="005308B8" w:rsidRDefault="005308B8" w:rsidP="005308B8">
    <w:pPr>
      <w:pStyle w:val="Header"/>
      <w:pBdr>
        <w:bottom w:val="single" w:sz="4" w:space="1" w:color="auto"/>
      </w:pBdr>
      <w:tabs>
        <w:tab w:val="clear" w:pos="4150"/>
        <w:tab w:val="clear" w:pos="8307"/>
      </w:tabs>
    </w:pPr>
  </w:p>
  <w:p w14:paraId="6E9915C6" w14:textId="77777777" w:rsidR="005308B8" w:rsidRPr="005F1388" w:rsidRDefault="005308B8" w:rsidP="005308B8">
    <w:pPr>
      <w:pStyle w:val="Header"/>
      <w:pBdr>
        <w:bottom w:val="single" w:sz="4" w:space="1" w:color="auto"/>
      </w:pBdr>
      <w:tabs>
        <w:tab w:val="clear" w:pos="4150"/>
        <w:tab w:val="clear" w:pos="8307"/>
      </w:tabs>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220657" w14:textId="77777777" w:rsidR="005308B8" w:rsidRPr="00ED79B6" w:rsidRDefault="005308B8" w:rsidP="00F85C9A">
    <w:pPr>
      <w:pBdr>
        <w:bottom w:val="single" w:sz="12" w:space="1" w:color="auto"/>
      </w:pBdr>
      <w:spacing w:before="1000" w:line="240" w:lineRule="auto"/>
    </w:pPr>
  </w:p>
  <w:p w14:paraId="5B5A199D" w14:textId="77777777" w:rsidR="005308B8" w:rsidRPr="00F85C9A" w:rsidRDefault="005308B8" w:rsidP="00F85C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44D9CC" w14:textId="77777777" w:rsidR="005308B8" w:rsidRPr="005F1388" w:rsidRDefault="005308B8" w:rsidP="005308B8">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E24B5E" w14:textId="77777777" w:rsidR="005308B8" w:rsidRPr="00ED79B6" w:rsidRDefault="005308B8" w:rsidP="005308B8">
    <w:pPr>
      <w:pBdr>
        <w:bottom w:val="single" w:sz="12"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83A36A" w14:textId="77777777" w:rsidR="005308B8" w:rsidRPr="00ED79B6" w:rsidRDefault="005308B8" w:rsidP="005308B8">
    <w:pPr>
      <w:pBdr>
        <w:bottom w:val="single" w:sz="12"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663BCC" w14:textId="77777777" w:rsidR="005308B8" w:rsidRPr="00ED79B6" w:rsidRDefault="005308B8" w:rsidP="005308B8">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149756" w14:textId="77777777" w:rsidR="005308B8" w:rsidRPr="00ED79B6" w:rsidRDefault="005308B8" w:rsidP="005308B8">
    <w:pPr>
      <w:pBdr>
        <w:bottom w:val="single" w:sz="12" w:space="1" w:color="auto"/>
      </w:pBdr>
      <w:spacing w:before="1000" w:line="240" w:lineRule="auto"/>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42191E" w14:textId="77777777" w:rsidR="00CC1962" w:rsidRPr="00ED79B6" w:rsidRDefault="00CC1962" w:rsidP="00CC1962">
    <w:pPr>
      <w:pBdr>
        <w:bottom w:val="single" w:sz="6" w:space="1" w:color="auto"/>
      </w:pBdr>
      <w:spacing w:before="1000" w:line="240" w:lineRule="auto"/>
    </w:pPr>
  </w:p>
  <w:p w14:paraId="44E4E8E9" w14:textId="77777777" w:rsidR="00933B9E" w:rsidRDefault="00933B9E" w:rsidP="00933B9E"/>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792EE8" w14:textId="77777777" w:rsidR="005308B8" w:rsidRPr="00ED79B6" w:rsidRDefault="005308B8" w:rsidP="005308B8">
    <w:pPr>
      <w:pStyle w:val="Header"/>
      <w:tabs>
        <w:tab w:val="clear" w:pos="4150"/>
        <w:tab w:val="clear" w:pos="8307"/>
      </w:tabs>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0EF701" w14:textId="77777777" w:rsidR="005308B8" w:rsidRPr="00C4473E" w:rsidRDefault="005308B8" w:rsidP="005308B8">
    <w:pPr>
      <w:rPr>
        <w:sz w:val="26"/>
        <w:szCs w:val="26"/>
      </w:rPr>
    </w:pPr>
  </w:p>
  <w:p w14:paraId="0426A387" w14:textId="77777777" w:rsidR="005308B8" w:rsidRPr="00965EE7" w:rsidRDefault="005308B8" w:rsidP="005308B8">
    <w:pPr>
      <w:rPr>
        <w:b/>
        <w:sz w:val="20"/>
      </w:rPr>
    </w:pPr>
    <w:r w:rsidRPr="00965EE7">
      <w:rPr>
        <w:b/>
        <w:sz w:val="20"/>
      </w:rPr>
      <w:t>Endnotes</w:t>
    </w:r>
  </w:p>
  <w:p w14:paraId="595C346E" w14:textId="77777777" w:rsidR="005308B8" w:rsidRPr="007A1328" w:rsidRDefault="005308B8" w:rsidP="005308B8">
    <w:pPr>
      <w:rPr>
        <w:sz w:val="20"/>
      </w:rPr>
    </w:pPr>
  </w:p>
  <w:p w14:paraId="41543741" w14:textId="77777777" w:rsidR="005308B8" w:rsidRPr="007A1328" w:rsidRDefault="005308B8" w:rsidP="005308B8">
    <w:pPr>
      <w:rPr>
        <w:b/>
        <w:sz w:val="24"/>
      </w:rPr>
    </w:pPr>
  </w:p>
  <w:p w14:paraId="56D8838A" w14:textId="77777777" w:rsidR="005308B8" w:rsidRPr="00C4473E" w:rsidRDefault="005308B8" w:rsidP="005308B8">
    <w:pPr>
      <w:pBdr>
        <w:bottom w:val="single" w:sz="6" w:space="1" w:color="auto"/>
      </w:pBdr>
      <w:rPr>
        <w:szCs w:val="22"/>
      </w:rPr>
    </w:pPr>
    <w:r w:rsidRPr="00C4473E">
      <w:rPr>
        <w:szCs w:val="22"/>
      </w:rPr>
      <w:fldChar w:fldCharType="begin"/>
    </w:r>
    <w:r w:rsidRPr="00C4473E">
      <w:rPr>
        <w:szCs w:val="22"/>
      </w:rPr>
      <w:instrText xml:space="preserve"> STYLEREF  "ENotesHeading 2" </w:instrText>
    </w:r>
    <w:r w:rsidRPr="00C4473E">
      <w:rPr>
        <w:szCs w:val="22"/>
      </w:rPr>
      <w:fldChar w:fldCharType="separate"/>
    </w:r>
    <w:r w:rsidR="009D3E23">
      <w:rPr>
        <w:noProof/>
        <w:szCs w:val="22"/>
      </w:rPr>
      <w:t>Endnote 1—About the endnotes</w:t>
    </w:r>
    <w:r w:rsidRPr="00C4473E">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6D211B" w14:textId="77777777" w:rsidR="0074563F" w:rsidRPr="007E528B" w:rsidRDefault="0074563F" w:rsidP="0074563F">
    <w:pPr>
      <w:jc w:val="right"/>
      <w:rPr>
        <w:sz w:val="26"/>
        <w:szCs w:val="26"/>
      </w:rPr>
    </w:pPr>
  </w:p>
  <w:p w14:paraId="1C9BE7BF" w14:textId="77777777" w:rsidR="0074563F" w:rsidRPr="00750516" w:rsidRDefault="0074563F" w:rsidP="0074563F">
    <w:pPr>
      <w:jc w:val="right"/>
      <w:rPr>
        <w:b/>
        <w:sz w:val="20"/>
      </w:rPr>
    </w:pPr>
    <w:r w:rsidRPr="00750516">
      <w:rPr>
        <w:b/>
        <w:sz w:val="20"/>
      </w:rPr>
      <w:t>Endnotes</w:t>
    </w:r>
  </w:p>
  <w:p w14:paraId="2416432F" w14:textId="77777777" w:rsidR="0074563F" w:rsidRPr="007A1328" w:rsidRDefault="0074563F" w:rsidP="0074563F">
    <w:pPr>
      <w:jc w:val="right"/>
      <w:rPr>
        <w:sz w:val="20"/>
      </w:rPr>
    </w:pPr>
  </w:p>
  <w:p w14:paraId="051C2FC7" w14:textId="77777777" w:rsidR="0074563F" w:rsidRPr="007A1328" w:rsidRDefault="0074563F" w:rsidP="0074563F">
    <w:pPr>
      <w:jc w:val="right"/>
      <w:rPr>
        <w:b/>
        <w:sz w:val="24"/>
      </w:rPr>
    </w:pPr>
  </w:p>
  <w:p w14:paraId="2561A6A2" w14:textId="43D1CF0C" w:rsidR="0074563F" w:rsidRPr="007E528B" w:rsidRDefault="0074563F" w:rsidP="0074563F">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6A4AAA">
      <w:rPr>
        <w:noProof/>
        <w:szCs w:val="22"/>
      </w:rPr>
      <w:t>Endnote 4—Amendment history</w:t>
    </w:r>
    <w:r>
      <w:rPr>
        <w:szCs w:val="22"/>
      </w:rPr>
      <w:fldChar w:fldCharType="end"/>
    </w:r>
  </w:p>
  <w:p w14:paraId="43B97118" w14:textId="77777777" w:rsidR="005308B8" w:rsidRDefault="005308B8"/>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6B88A7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61661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3204C8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84AEED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1EC501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C28E8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53EF80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748EB8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86C09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710D7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B03710E"/>
    <w:multiLevelType w:val="multilevel"/>
    <w:tmpl w:val="6F7076BC"/>
    <w:styleLink w:val="OPCBodyList"/>
    <w:lvl w:ilvl="0">
      <w:start w:val="1"/>
      <w:numFmt w:val="decimal"/>
      <w:pStyle w:val="BodyNum"/>
      <w:lvlText w:val="%1"/>
      <w:lvlJc w:val="left"/>
      <w:pPr>
        <w:tabs>
          <w:tab w:val="num" w:pos="720"/>
        </w:tabs>
        <w:ind w:left="0" w:firstLine="0"/>
      </w:pPr>
      <w:rPr>
        <w:rFonts w:hint="default"/>
      </w:rPr>
    </w:lvl>
    <w:lvl w:ilvl="1">
      <w:start w:val="1"/>
      <w:numFmt w:val="lowerLetter"/>
      <w:pStyle w:val="BodyPara"/>
      <w:lvlText w:val="(%2)"/>
      <w:lvlJc w:val="left"/>
      <w:pPr>
        <w:tabs>
          <w:tab w:val="num" w:pos="1440"/>
        </w:tabs>
        <w:ind w:left="1440" w:hanging="720"/>
      </w:pPr>
      <w:rPr>
        <w:rFonts w:hint="default"/>
      </w:rPr>
    </w:lvl>
    <w:lvl w:ilvl="2">
      <w:start w:val="1"/>
      <w:numFmt w:val="bullet"/>
      <w:pStyle w:val="BodyParaBullet"/>
      <w:lvlText w:val=""/>
      <w:lvlJc w:val="left"/>
      <w:pPr>
        <w:tabs>
          <w:tab w:val="num" w:pos="1440"/>
        </w:tabs>
        <w:ind w:left="1440" w:hanging="720"/>
      </w:pPr>
      <w:rPr>
        <w:rFonts w:ascii="Symbol" w:hAnsi="Symbol" w:hint="default"/>
      </w:rPr>
    </w:lvl>
    <w:lvl w:ilvl="3">
      <w:start w:val="1"/>
      <w:numFmt w:val="lowerRoman"/>
      <w:pStyle w:val="BodySubPara"/>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2"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TrueTypeFonts/>
  <w:saveSubsetFont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readOnly" w:enforcement="0"/>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068"/>
    <w:rsid w:val="000136AF"/>
    <w:rsid w:val="00022B7E"/>
    <w:rsid w:val="00036B0B"/>
    <w:rsid w:val="000432E8"/>
    <w:rsid w:val="00046CCE"/>
    <w:rsid w:val="00056743"/>
    <w:rsid w:val="000614BF"/>
    <w:rsid w:val="00081388"/>
    <w:rsid w:val="00090112"/>
    <w:rsid w:val="000A321B"/>
    <w:rsid w:val="000C604C"/>
    <w:rsid w:val="000D05EF"/>
    <w:rsid w:val="000D4AED"/>
    <w:rsid w:val="00102C99"/>
    <w:rsid w:val="001039B5"/>
    <w:rsid w:val="0010745C"/>
    <w:rsid w:val="00143B0F"/>
    <w:rsid w:val="00155D3C"/>
    <w:rsid w:val="00166C2F"/>
    <w:rsid w:val="00171E3F"/>
    <w:rsid w:val="001939E1"/>
    <w:rsid w:val="00195382"/>
    <w:rsid w:val="001C69C4"/>
    <w:rsid w:val="001E3590"/>
    <w:rsid w:val="001E7407"/>
    <w:rsid w:val="00220C1D"/>
    <w:rsid w:val="00243055"/>
    <w:rsid w:val="00253D1B"/>
    <w:rsid w:val="00292F73"/>
    <w:rsid w:val="00295FBA"/>
    <w:rsid w:val="002970D7"/>
    <w:rsid w:val="00297ECB"/>
    <w:rsid w:val="002A5018"/>
    <w:rsid w:val="002C33AD"/>
    <w:rsid w:val="002C7668"/>
    <w:rsid w:val="002D043A"/>
    <w:rsid w:val="002D14E2"/>
    <w:rsid w:val="002D6A8E"/>
    <w:rsid w:val="00307068"/>
    <w:rsid w:val="00311448"/>
    <w:rsid w:val="003144C8"/>
    <w:rsid w:val="0032286F"/>
    <w:rsid w:val="00323EBD"/>
    <w:rsid w:val="003523CB"/>
    <w:rsid w:val="00352B0F"/>
    <w:rsid w:val="00360FB0"/>
    <w:rsid w:val="00377A00"/>
    <w:rsid w:val="00380BD4"/>
    <w:rsid w:val="003B0CA1"/>
    <w:rsid w:val="003B5735"/>
    <w:rsid w:val="003D0BFE"/>
    <w:rsid w:val="003D5700"/>
    <w:rsid w:val="003D6F8A"/>
    <w:rsid w:val="003E4160"/>
    <w:rsid w:val="003F5C8C"/>
    <w:rsid w:val="004116CD"/>
    <w:rsid w:val="00424CA9"/>
    <w:rsid w:val="00430638"/>
    <w:rsid w:val="00436AC9"/>
    <w:rsid w:val="004425C1"/>
    <w:rsid w:val="0044291A"/>
    <w:rsid w:val="004560FB"/>
    <w:rsid w:val="004653F8"/>
    <w:rsid w:val="00467E15"/>
    <w:rsid w:val="004928AE"/>
    <w:rsid w:val="00492C24"/>
    <w:rsid w:val="00496F97"/>
    <w:rsid w:val="004A20B9"/>
    <w:rsid w:val="004B0C55"/>
    <w:rsid w:val="004C4919"/>
    <w:rsid w:val="00502588"/>
    <w:rsid w:val="00516B8D"/>
    <w:rsid w:val="00517EFC"/>
    <w:rsid w:val="005264ED"/>
    <w:rsid w:val="005308B8"/>
    <w:rsid w:val="005327A0"/>
    <w:rsid w:val="00537FBC"/>
    <w:rsid w:val="00584811"/>
    <w:rsid w:val="00594161"/>
    <w:rsid w:val="00594749"/>
    <w:rsid w:val="005A411E"/>
    <w:rsid w:val="005B134B"/>
    <w:rsid w:val="005E40BD"/>
    <w:rsid w:val="00600219"/>
    <w:rsid w:val="00600E1E"/>
    <w:rsid w:val="006042A9"/>
    <w:rsid w:val="00613A55"/>
    <w:rsid w:val="006207A3"/>
    <w:rsid w:val="00624262"/>
    <w:rsid w:val="006279B8"/>
    <w:rsid w:val="006343B9"/>
    <w:rsid w:val="00677CC2"/>
    <w:rsid w:val="00680F77"/>
    <w:rsid w:val="00681787"/>
    <w:rsid w:val="0069207B"/>
    <w:rsid w:val="0069405E"/>
    <w:rsid w:val="006A4AAA"/>
    <w:rsid w:val="006C7F8C"/>
    <w:rsid w:val="006D77BA"/>
    <w:rsid w:val="006E2E9F"/>
    <w:rsid w:val="006F018C"/>
    <w:rsid w:val="006F1ED1"/>
    <w:rsid w:val="00704A73"/>
    <w:rsid w:val="007276BC"/>
    <w:rsid w:val="00731E00"/>
    <w:rsid w:val="00732555"/>
    <w:rsid w:val="00733990"/>
    <w:rsid w:val="00737464"/>
    <w:rsid w:val="00744FAE"/>
    <w:rsid w:val="0074563F"/>
    <w:rsid w:val="0075047F"/>
    <w:rsid w:val="00766393"/>
    <w:rsid w:val="007715C9"/>
    <w:rsid w:val="00774EDD"/>
    <w:rsid w:val="00775577"/>
    <w:rsid w:val="007757EC"/>
    <w:rsid w:val="00790EBD"/>
    <w:rsid w:val="00794B72"/>
    <w:rsid w:val="00797F16"/>
    <w:rsid w:val="007B124E"/>
    <w:rsid w:val="008006B2"/>
    <w:rsid w:val="00827E4B"/>
    <w:rsid w:val="00837080"/>
    <w:rsid w:val="00856A31"/>
    <w:rsid w:val="00865F18"/>
    <w:rsid w:val="008754D0"/>
    <w:rsid w:val="00893A33"/>
    <w:rsid w:val="00894A79"/>
    <w:rsid w:val="008B332D"/>
    <w:rsid w:val="008B4E62"/>
    <w:rsid w:val="008D5233"/>
    <w:rsid w:val="008E17F3"/>
    <w:rsid w:val="008E3B8C"/>
    <w:rsid w:val="008E4F16"/>
    <w:rsid w:val="008F0CF0"/>
    <w:rsid w:val="008F20EA"/>
    <w:rsid w:val="00910C7A"/>
    <w:rsid w:val="0092373B"/>
    <w:rsid w:val="00933B9E"/>
    <w:rsid w:val="009414BE"/>
    <w:rsid w:val="0094622F"/>
    <w:rsid w:val="0098638B"/>
    <w:rsid w:val="009A1804"/>
    <w:rsid w:val="009D3E23"/>
    <w:rsid w:val="009F6CD3"/>
    <w:rsid w:val="00A231E2"/>
    <w:rsid w:val="00A254D6"/>
    <w:rsid w:val="00A3333B"/>
    <w:rsid w:val="00A41817"/>
    <w:rsid w:val="00A57A7C"/>
    <w:rsid w:val="00A64912"/>
    <w:rsid w:val="00A70A74"/>
    <w:rsid w:val="00A91B5C"/>
    <w:rsid w:val="00A939C4"/>
    <w:rsid w:val="00AA61D3"/>
    <w:rsid w:val="00AA6929"/>
    <w:rsid w:val="00AB777B"/>
    <w:rsid w:val="00AC07B0"/>
    <w:rsid w:val="00AD18B3"/>
    <w:rsid w:val="00AD5641"/>
    <w:rsid w:val="00AE4744"/>
    <w:rsid w:val="00AF43BD"/>
    <w:rsid w:val="00AF496F"/>
    <w:rsid w:val="00AF4C0E"/>
    <w:rsid w:val="00B01F52"/>
    <w:rsid w:val="00B15087"/>
    <w:rsid w:val="00B33B3C"/>
    <w:rsid w:val="00BE719A"/>
    <w:rsid w:val="00BE720A"/>
    <w:rsid w:val="00C14D42"/>
    <w:rsid w:val="00C42BF8"/>
    <w:rsid w:val="00C50043"/>
    <w:rsid w:val="00C544DF"/>
    <w:rsid w:val="00C61CDD"/>
    <w:rsid w:val="00C7573B"/>
    <w:rsid w:val="00C772C3"/>
    <w:rsid w:val="00C81373"/>
    <w:rsid w:val="00C83868"/>
    <w:rsid w:val="00CA486E"/>
    <w:rsid w:val="00CB3D6B"/>
    <w:rsid w:val="00CB48D8"/>
    <w:rsid w:val="00CC1962"/>
    <w:rsid w:val="00CD0200"/>
    <w:rsid w:val="00CD0DB8"/>
    <w:rsid w:val="00CD1281"/>
    <w:rsid w:val="00CF0BB2"/>
    <w:rsid w:val="00D13441"/>
    <w:rsid w:val="00D25D11"/>
    <w:rsid w:val="00D70DFB"/>
    <w:rsid w:val="00D766DF"/>
    <w:rsid w:val="00D82489"/>
    <w:rsid w:val="00D971A3"/>
    <w:rsid w:val="00DA2B08"/>
    <w:rsid w:val="00DB3CFE"/>
    <w:rsid w:val="00DB6E60"/>
    <w:rsid w:val="00DC7310"/>
    <w:rsid w:val="00DC7B41"/>
    <w:rsid w:val="00DE7073"/>
    <w:rsid w:val="00DF1CF5"/>
    <w:rsid w:val="00DF6D7F"/>
    <w:rsid w:val="00E33DD7"/>
    <w:rsid w:val="00E6530E"/>
    <w:rsid w:val="00E74DC7"/>
    <w:rsid w:val="00E76A98"/>
    <w:rsid w:val="00E8506A"/>
    <w:rsid w:val="00EA3F35"/>
    <w:rsid w:val="00ED0C49"/>
    <w:rsid w:val="00ED58B5"/>
    <w:rsid w:val="00EE0816"/>
    <w:rsid w:val="00EE0843"/>
    <w:rsid w:val="00EF2E3A"/>
    <w:rsid w:val="00F031E3"/>
    <w:rsid w:val="00F04811"/>
    <w:rsid w:val="00F078DC"/>
    <w:rsid w:val="00F12DA5"/>
    <w:rsid w:val="00F133C3"/>
    <w:rsid w:val="00F23E5F"/>
    <w:rsid w:val="00F302F0"/>
    <w:rsid w:val="00F31A43"/>
    <w:rsid w:val="00F414A3"/>
    <w:rsid w:val="00F51269"/>
    <w:rsid w:val="00F713D8"/>
    <w:rsid w:val="00F73C87"/>
    <w:rsid w:val="00F85C9A"/>
    <w:rsid w:val="00FA25AC"/>
    <w:rsid w:val="00FE495E"/>
    <w:rsid w:val="00FF1C00"/>
    <w:rsid w:val="00FF77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0BB0FC8"/>
  <w15:docId w15:val="{4435DEE4-1DF4-45B0-96B1-1E6E791EE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C69C4"/>
    <w:pPr>
      <w:spacing w:line="260" w:lineRule="atLeast"/>
    </w:pPr>
    <w:rPr>
      <w:sz w:val="22"/>
    </w:rPr>
  </w:style>
  <w:style w:type="paragraph" w:styleId="Heading1">
    <w:name w:val="heading 1"/>
    <w:basedOn w:val="Normal"/>
    <w:next w:val="Normal"/>
    <w:link w:val="Heading1Char"/>
    <w:uiPriority w:val="9"/>
    <w:qFormat/>
    <w:rsid w:val="00F031E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F031E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031E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031E3"/>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031E3"/>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031E3"/>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031E3"/>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031E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031E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A231E2"/>
  </w:style>
  <w:style w:type="paragraph" w:customStyle="1" w:styleId="OPCParaBase">
    <w:name w:val="OPCParaBase"/>
    <w:qFormat/>
    <w:rsid w:val="00A231E2"/>
    <w:pPr>
      <w:spacing w:line="260" w:lineRule="atLeast"/>
    </w:pPr>
    <w:rPr>
      <w:rFonts w:eastAsia="Times New Roman" w:cs="Times New Roman"/>
      <w:sz w:val="22"/>
      <w:lang w:eastAsia="en-AU"/>
    </w:rPr>
  </w:style>
  <w:style w:type="paragraph" w:customStyle="1" w:styleId="ShortT">
    <w:name w:val="ShortT"/>
    <w:basedOn w:val="OPCParaBase"/>
    <w:next w:val="Normal"/>
    <w:qFormat/>
    <w:rsid w:val="00A231E2"/>
    <w:pPr>
      <w:spacing w:line="240" w:lineRule="auto"/>
    </w:pPr>
    <w:rPr>
      <w:b/>
      <w:sz w:val="40"/>
    </w:rPr>
  </w:style>
  <w:style w:type="paragraph" w:customStyle="1" w:styleId="ActHead1">
    <w:name w:val="ActHead 1"/>
    <w:aliases w:val="c"/>
    <w:basedOn w:val="OPCParaBase"/>
    <w:next w:val="Normal"/>
    <w:qFormat/>
    <w:rsid w:val="00A231E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C7F8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C7F8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C7F8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E740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E740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74ED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74ED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74EDD"/>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A231E2"/>
  </w:style>
  <w:style w:type="paragraph" w:customStyle="1" w:styleId="Blocks">
    <w:name w:val="Blocks"/>
    <w:aliases w:val="bb"/>
    <w:basedOn w:val="OPCParaBase"/>
    <w:qFormat/>
    <w:rsid w:val="00A231E2"/>
    <w:pPr>
      <w:spacing w:line="240" w:lineRule="auto"/>
    </w:pPr>
    <w:rPr>
      <w:sz w:val="24"/>
    </w:rPr>
  </w:style>
  <w:style w:type="paragraph" w:customStyle="1" w:styleId="BoxText">
    <w:name w:val="BoxText"/>
    <w:aliases w:val="bt"/>
    <w:basedOn w:val="OPCParaBase"/>
    <w:rsid w:val="00F0481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231E2"/>
    <w:rPr>
      <w:b/>
    </w:rPr>
  </w:style>
  <w:style w:type="paragraph" w:customStyle="1" w:styleId="BoxHeadItalic">
    <w:name w:val="BoxHeadItalic"/>
    <w:aliases w:val="bhi"/>
    <w:basedOn w:val="BoxText"/>
    <w:next w:val="Normal"/>
    <w:qFormat/>
    <w:rsid w:val="00A231E2"/>
    <w:rPr>
      <w:i/>
    </w:rPr>
  </w:style>
  <w:style w:type="paragraph" w:customStyle="1" w:styleId="BoxList">
    <w:name w:val="BoxList"/>
    <w:aliases w:val="bl"/>
    <w:basedOn w:val="BoxText"/>
    <w:qFormat/>
    <w:rsid w:val="00A231E2"/>
    <w:pPr>
      <w:ind w:left="1559" w:hanging="425"/>
    </w:pPr>
  </w:style>
  <w:style w:type="paragraph" w:customStyle="1" w:styleId="BoxNote">
    <w:name w:val="BoxNote"/>
    <w:aliases w:val="bn"/>
    <w:basedOn w:val="BoxText"/>
    <w:qFormat/>
    <w:rsid w:val="00A231E2"/>
    <w:pPr>
      <w:tabs>
        <w:tab w:val="left" w:pos="1985"/>
      </w:tabs>
      <w:spacing w:before="122" w:line="198" w:lineRule="exact"/>
      <w:ind w:left="2948" w:hanging="1814"/>
    </w:pPr>
    <w:rPr>
      <w:sz w:val="18"/>
    </w:rPr>
  </w:style>
  <w:style w:type="paragraph" w:customStyle="1" w:styleId="BoxPara">
    <w:name w:val="BoxPara"/>
    <w:aliases w:val="bp"/>
    <w:basedOn w:val="BoxText"/>
    <w:qFormat/>
    <w:rsid w:val="00A231E2"/>
    <w:pPr>
      <w:tabs>
        <w:tab w:val="right" w:pos="2268"/>
      </w:tabs>
      <w:ind w:left="2552" w:hanging="1418"/>
    </w:pPr>
  </w:style>
  <w:style w:type="paragraph" w:customStyle="1" w:styleId="BoxStep">
    <w:name w:val="BoxStep"/>
    <w:aliases w:val="bs"/>
    <w:basedOn w:val="BoxText"/>
    <w:qFormat/>
    <w:rsid w:val="00A231E2"/>
    <w:pPr>
      <w:ind w:left="1985" w:hanging="851"/>
    </w:pPr>
  </w:style>
  <w:style w:type="character" w:customStyle="1" w:styleId="CharAmPartNo">
    <w:name w:val="CharAmPartNo"/>
    <w:basedOn w:val="OPCCharBase"/>
    <w:uiPriority w:val="1"/>
    <w:qFormat/>
    <w:rsid w:val="00A231E2"/>
  </w:style>
  <w:style w:type="character" w:customStyle="1" w:styleId="CharAmPartText">
    <w:name w:val="CharAmPartText"/>
    <w:basedOn w:val="OPCCharBase"/>
    <w:uiPriority w:val="1"/>
    <w:qFormat/>
    <w:rsid w:val="00A231E2"/>
  </w:style>
  <w:style w:type="character" w:customStyle="1" w:styleId="CharAmSchNo">
    <w:name w:val="CharAmSchNo"/>
    <w:basedOn w:val="OPCCharBase"/>
    <w:uiPriority w:val="1"/>
    <w:qFormat/>
    <w:rsid w:val="00A231E2"/>
  </w:style>
  <w:style w:type="character" w:customStyle="1" w:styleId="CharAmSchText">
    <w:name w:val="CharAmSchText"/>
    <w:basedOn w:val="OPCCharBase"/>
    <w:uiPriority w:val="1"/>
    <w:qFormat/>
    <w:rsid w:val="00A231E2"/>
  </w:style>
  <w:style w:type="character" w:customStyle="1" w:styleId="CharBoldItalic">
    <w:name w:val="CharBoldItalic"/>
    <w:basedOn w:val="OPCCharBase"/>
    <w:uiPriority w:val="1"/>
    <w:qFormat/>
    <w:rsid w:val="00A231E2"/>
    <w:rPr>
      <w:b/>
      <w:i/>
    </w:rPr>
  </w:style>
  <w:style w:type="character" w:customStyle="1" w:styleId="CharChapNo">
    <w:name w:val="CharChapNo"/>
    <w:basedOn w:val="OPCCharBase"/>
    <w:uiPriority w:val="1"/>
    <w:qFormat/>
    <w:rsid w:val="00A231E2"/>
  </w:style>
  <w:style w:type="character" w:customStyle="1" w:styleId="CharChapText">
    <w:name w:val="CharChapText"/>
    <w:basedOn w:val="OPCCharBase"/>
    <w:uiPriority w:val="1"/>
    <w:qFormat/>
    <w:rsid w:val="00A231E2"/>
  </w:style>
  <w:style w:type="character" w:customStyle="1" w:styleId="CharDivNo">
    <w:name w:val="CharDivNo"/>
    <w:basedOn w:val="OPCCharBase"/>
    <w:uiPriority w:val="1"/>
    <w:qFormat/>
    <w:rsid w:val="00A231E2"/>
  </w:style>
  <w:style w:type="character" w:customStyle="1" w:styleId="CharDivText">
    <w:name w:val="CharDivText"/>
    <w:basedOn w:val="OPCCharBase"/>
    <w:uiPriority w:val="1"/>
    <w:qFormat/>
    <w:rsid w:val="00A231E2"/>
  </w:style>
  <w:style w:type="character" w:customStyle="1" w:styleId="CharItalic">
    <w:name w:val="CharItalic"/>
    <w:basedOn w:val="OPCCharBase"/>
    <w:uiPriority w:val="1"/>
    <w:qFormat/>
    <w:rsid w:val="00A231E2"/>
    <w:rPr>
      <w:i/>
    </w:rPr>
  </w:style>
  <w:style w:type="character" w:customStyle="1" w:styleId="CharPartNo">
    <w:name w:val="CharPartNo"/>
    <w:basedOn w:val="OPCCharBase"/>
    <w:uiPriority w:val="1"/>
    <w:qFormat/>
    <w:rsid w:val="00A231E2"/>
  </w:style>
  <w:style w:type="character" w:customStyle="1" w:styleId="CharPartText">
    <w:name w:val="CharPartText"/>
    <w:basedOn w:val="OPCCharBase"/>
    <w:uiPriority w:val="1"/>
    <w:qFormat/>
    <w:rsid w:val="00A231E2"/>
  </w:style>
  <w:style w:type="character" w:customStyle="1" w:styleId="CharSectno">
    <w:name w:val="CharSectno"/>
    <w:basedOn w:val="OPCCharBase"/>
    <w:qFormat/>
    <w:rsid w:val="00A231E2"/>
  </w:style>
  <w:style w:type="character" w:customStyle="1" w:styleId="CharSubdNo">
    <w:name w:val="CharSubdNo"/>
    <w:basedOn w:val="OPCCharBase"/>
    <w:uiPriority w:val="1"/>
    <w:qFormat/>
    <w:rsid w:val="00A231E2"/>
  </w:style>
  <w:style w:type="character" w:customStyle="1" w:styleId="CharSubdText">
    <w:name w:val="CharSubdText"/>
    <w:basedOn w:val="OPCCharBase"/>
    <w:uiPriority w:val="1"/>
    <w:qFormat/>
    <w:rsid w:val="00A231E2"/>
  </w:style>
  <w:style w:type="paragraph" w:customStyle="1" w:styleId="CTA--">
    <w:name w:val="CTA --"/>
    <w:basedOn w:val="OPCParaBase"/>
    <w:next w:val="Normal"/>
    <w:rsid w:val="00166C2F"/>
    <w:pPr>
      <w:spacing w:before="60" w:line="240" w:lineRule="atLeast"/>
      <w:ind w:left="142" w:hanging="142"/>
    </w:pPr>
    <w:rPr>
      <w:sz w:val="20"/>
    </w:rPr>
  </w:style>
  <w:style w:type="paragraph" w:customStyle="1" w:styleId="CTA-">
    <w:name w:val="CTA -"/>
    <w:basedOn w:val="OPCParaBase"/>
    <w:rsid w:val="00677CC2"/>
    <w:pPr>
      <w:spacing w:before="60" w:line="240" w:lineRule="atLeast"/>
      <w:ind w:left="85" w:hanging="85"/>
    </w:pPr>
    <w:rPr>
      <w:sz w:val="20"/>
    </w:rPr>
  </w:style>
  <w:style w:type="paragraph" w:customStyle="1" w:styleId="CTA---">
    <w:name w:val="CTA ---"/>
    <w:basedOn w:val="OPCParaBase"/>
    <w:next w:val="Normal"/>
    <w:rsid w:val="00677CC2"/>
    <w:pPr>
      <w:spacing w:before="60" w:line="240" w:lineRule="atLeast"/>
      <w:ind w:left="198" w:hanging="198"/>
    </w:pPr>
    <w:rPr>
      <w:sz w:val="20"/>
    </w:rPr>
  </w:style>
  <w:style w:type="paragraph" w:customStyle="1" w:styleId="CTA----">
    <w:name w:val="CTA ----"/>
    <w:basedOn w:val="OPCParaBase"/>
    <w:next w:val="Normal"/>
    <w:rsid w:val="00677CC2"/>
    <w:pPr>
      <w:spacing w:before="60" w:line="240" w:lineRule="atLeast"/>
      <w:ind w:left="255" w:hanging="255"/>
    </w:pPr>
    <w:rPr>
      <w:sz w:val="20"/>
    </w:rPr>
  </w:style>
  <w:style w:type="paragraph" w:customStyle="1" w:styleId="CTA1a">
    <w:name w:val="CTA 1(a)"/>
    <w:basedOn w:val="OPCParaBase"/>
    <w:rsid w:val="00A70A74"/>
    <w:pPr>
      <w:tabs>
        <w:tab w:val="right" w:pos="414"/>
      </w:tabs>
      <w:spacing w:before="40" w:line="240" w:lineRule="atLeast"/>
      <w:ind w:left="675" w:hanging="675"/>
    </w:pPr>
    <w:rPr>
      <w:sz w:val="20"/>
    </w:rPr>
  </w:style>
  <w:style w:type="paragraph" w:customStyle="1" w:styleId="CTA1ai">
    <w:name w:val="CTA 1(a)(i)"/>
    <w:basedOn w:val="OPCParaBase"/>
    <w:rsid w:val="00A70A74"/>
    <w:pPr>
      <w:tabs>
        <w:tab w:val="right" w:pos="1004"/>
      </w:tabs>
      <w:spacing w:before="40" w:line="240" w:lineRule="atLeast"/>
      <w:ind w:left="1253" w:hanging="1253"/>
    </w:pPr>
    <w:rPr>
      <w:sz w:val="20"/>
    </w:rPr>
  </w:style>
  <w:style w:type="paragraph" w:customStyle="1" w:styleId="CTA2a">
    <w:name w:val="CTA 2(a)"/>
    <w:basedOn w:val="OPCParaBase"/>
    <w:rsid w:val="00297ECB"/>
    <w:pPr>
      <w:tabs>
        <w:tab w:val="right" w:pos="482"/>
      </w:tabs>
      <w:spacing w:before="40" w:line="240" w:lineRule="atLeast"/>
      <w:ind w:left="748" w:hanging="748"/>
    </w:pPr>
    <w:rPr>
      <w:sz w:val="20"/>
    </w:rPr>
  </w:style>
  <w:style w:type="paragraph" w:customStyle="1" w:styleId="CTA2ai">
    <w:name w:val="CTA 2(a)(i)"/>
    <w:basedOn w:val="OPCParaBase"/>
    <w:rsid w:val="00297ECB"/>
    <w:pPr>
      <w:tabs>
        <w:tab w:val="right" w:pos="1089"/>
      </w:tabs>
      <w:spacing w:before="40" w:line="240" w:lineRule="atLeast"/>
      <w:ind w:left="1327" w:hanging="1327"/>
    </w:pPr>
    <w:rPr>
      <w:sz w:val="20"/>
    </w:rPr>
  </w:style>
  <w:style w:type="paragraph" w:customStyle="1" w:styleId="CTA3a">
    <w:name w:val="CTA 3(a)"/>
    <w:basedOn w:val="OPCParaBase"/>
    <w:rsid w:val="00297ECB"/>
    <w:pPr>
      <w:tabs>
        <w:tab w:val="right" w:pos="556"/>
      </w:tabs>
      <w:spacing w:before="40" w:line="240" w:lineRule="atLeast"/>
      <w:ind w:left="805" w:hanging="805"/>
    </w:pPr>
    <w:rPr>
      <w:sz w:val="20"/>
    </w:rPr>
  </w:style>
  <w:style w:type="paragraph" w:customStyle="1" w:styleId="CTA3ai">
    <w:name w:val="CTA 3(a)(i)"/>
    <w:basedOn w:val="OPCParaBase"/>
    <w:rsid w:val="00297ECB"/>
    <w:pPr>
      <w:tabs>
        <w:tab w:val="right" w:pos="1140"/>
      </w:tabs>
      <w:spacing w:before="40" w:line="240" w:lineRule="atLeast"/>
      <w:ind w:left="1361" w:hanging="1361"/>
    </w:pPr>
    <w:rPr>
      <w:sz w:val="20"/>
    </w:rPr>
  </w:style>
  <w:style w:type="paragraph" w:customStyle="1" w:styleId="CTA4a">
    <w:name w:val="CTA 4(a)"/>
    <w:basedOn w:val="OPCParaBase"/>
    <w:rsid w:val="00297ECB"/>
    <w:pPr>
      <w:tabs>
        <w:tab w:val="right" w:pos="624"/>
      </w:tabs>
      <w:spacing w:before="40" w:line="240" w:lineRule="atLeast"/>
      <w:ind w:left="873" w:hanging="873"/>
    </w:pPr>
    <w:rPr>
      <w:sz w:val="20"/>
    </w:rPr>
  </w:style>
  <w:style w:type="paragraph" w:customStyle="1" w:styleId="CTA4ai">
    <w:name w:val="CTA 4(a)(i)"/>
    <w:basedOn w:val="OPCParaBase"/>
    <w:rsid w:val="00297ECB"/>
    <w:pPr>
      <w:tabs>
        <w:tab w:val="right" w:pos="1213"/>
      </w:tabs>
      <w:spacing w:before="40" w:line="240" w:lineRule="atLeast"/>
      <w:ind w:left="1452" w:hanging="1452"/>
    </w:pPr>
    <w:rPr>
      <w:sz w:val="20"/>
    </w:rPr>
  </w:style>
  <w:style w:type="paragraph" w:customStyle="1" w:styleId="CTACAPS">
    <w:name w:val="CTA CAPS"/>
    <w:basedOn w:val="OPCParaBase"/>
    <w:rsid w:val="00B33B3C"/>
    <w:pPr>
      <w:spacing w:before="60" w:line="240" w:lineRule="atLeast"/>
    </w:pPr>
    <w:rPr>
      <w:sz w:val="20"/>
    </w:rPr>
  </w:style>
  <w:style w:type="paragraph" w:customStyle="1" w:styleId="CTAright">
    <w:name w:val="CTA right"/>
    <w:basedOn w:val="OPCParaBase"/>
    <w:rsid w:val="00F04811"/>
    <w:pPr>
      <w:spacing w:before="60" w:line="240" w:lineRule="auto"/>
      <w:jc w:val="right"/>
    </w:pPr>
    <w:rPr>
      <w:sz w:val="20"/>
    </w:rPr>
  </w:style>
  <w:style w:type="paragraph" w:customStyle="1" w:styleId="subsection">
    <w:name w:val="subsection"/>
    <w:aliases w:val="ss,Subsection"/>
    <w:basedOn w:val="OPCParaBase"/>
    <w:link w:val="subsectionChar"/>
    <w:rsid w:val="00600219"/>
    <w:pPr>
      <w:tabs>
        <w:tab w:val="right" w:pos="1021"/>
      </w:tabs>
      <w:spacing w:before="180" w:line="240" w:lineRule="auto"/>
      <w:ind w:left="1134" w:hanging="1134"/>
    </w:pPr>
  </w:style>
  <w:style w:type="paragraph" w:customStyle="1" w:styleId="Definition">
    <w:name w:val="Definition"/>
    <w:aliases w:val="dd"/>
    <w:basedOn w:val="OPCParaBase"/>
    <w:rsid w:val="00600219"/>
    <w:pPr>
      <w:spacing w:before="180" w:line="240" w:lineRule="auto"/>
      <w:ind w:left="1134"/>
    </w:pPr>
  </w:style>
  <w:style w:type="paragraph" w:customStyle="1" w:styleId="ETAsubitem">
    <w:name w:val="ETA(subitem)"/>
    <w:basedOn w:val="OPCParaBase"/>
    <w:rsid w:val="007715C9"/>
    <w:pPr>
      <w:tabs>
        <w:tab w:val="right" w:pos="340"/>
      </w:tabs>
      <w:spacing w:before="60" w:line="240" w:lineRule="auto"/>
      <w:ind w:left="454" w:hanging="454"/>
    </w:pPr>
    <w:rPr>
      <w:sz w:val="20"/>
    </w:rPr>
  </w:style>
  <w:style w:type="paragraph" w:customStyle="1" w:styleId="ETApara">
    <w:name w:val="ETA(para)"/>
    <w:basedOn w:val="OPCParaBase"/>
    <w:rsid w:val="007715C9"/>
    <w:pPr>
      <w:tabs>
        <w:tab w:val="right" w:pos="754"/>
      </w:tabs>
      <w:spacing w:before="60" w:line="240" w:lineRule="auto"/>
      <w:ind w:left="828" w:hanging="828"/>
    </w:pPr>
    <w:rPr>
      <w:sz w:val="20"/>
    </w:rPr>
  </w:style>
  <w:style w:type="paragraph" w:customStyle="1" w:styleId="ETAsubpara">
    <w:name w:val="ETA(subpara)"/>
    <w:basedOn w:val="OPCParaBase"/>
    <w:rsid w:val="007715C9"/>
    <w:pPr>
      <w:tabs>
        <w:tab w:val="right" w:pos="1083"/>
      </w:tabs>
      <w:spacing w:before="60" w:line="240" w:lineRule="auto"/>
      <w:ind w:left="1191" w:hanging="1191"/>
    </w:pPr>
    <w:rPr>
      <w:sz w:val="20"/>
    </w:rPr>
  </w:style>
  <w:style w:type="paragraph" w:customStyle="1" w:styleId="ETAsub-subpara">
    <w:name w:val="ETA(sub-subpara)"/>
    <w:basedOn w:val="OPCParaBase"/>
    <w:rsid w:val="007715C9"/>
    <w:pPr>
      <w:tabs>
        <w:tab w:val="right" w:pos="1412"/>
      </w:tabs>
      <w:spacing w:before="60" w:line="240" w:lineRule="auto"/>
      <w:ind w:left="1525" w:hanging="1525"/>
    </w:pPr>
    <w:rPr>
      <w:sz w:val="20"/>
    </w:rPr>
  </w:style>
  <w:style w:type="paragraph" w:customStyle="1" w:styleId="Formula">
    <w:name w:val="Formula"/>
    <w:basedOn w:val="OPCParaBase"/>
    <w:rsid w:val="00BE720A"/>
    <w:pPr>
      <w:spacing w:line="240" w:lineRule="auto"/>
      <w:ind w:left="1134"/>
    </w:pPr>
    <w:rPr>
      <w:sz w:val="20"/>
    </w:rPr>
  </w:style>
  <w:style w:type="paragraph" w:styleId="Header">
    <w:name w:val="header"/>
    <w:basedOn w:val="OPCParaBase"/>
    <w:link w:val="HeaderChar"/>
    <w:unhideWhenUsed/>
    <w:rsid w:val="001C69C4"/>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1C69C4"/>
    <w:rPr>
      <w:rFonts w:eastAsia="Times New Roman" w:cs="Times New Roman"/>
      <w:sz w:val="16"/>
      <w:lang w:eastAsia="en-AU"/>
    </w:rPr>
  </w:style>
  <w:style w:type="paragraph" w:customStyle="1" w:styleId="House">
    <w:name w:val="House"/>
    <w:basedOn w:val="OPCParaBase"/>
    <w:rsid w:val="001C69C4"/>
    <w:pPr>
      <w:spacing w:line="240" w:lineRule="auto"/>
    </w:pPr>
    <w:rPr>
      <w:sz w:val="28"/>
    </w:rPr>
  </w:style>
  <w:style w:type="paragraph" w:customStyle="1" w:styleId="Item">
    <w:name w:val="Item"/>
    <w:aliases w:val="i"/>
    <w:basedOn w:val="OPCParaBase"/>
    <w:next w:val="ItemHead"/>
    <w:rsid w:val="00C42BF8"/>
    <w:pPr>
      <w:keepLines/>
      <w:spacing w:before="80" w:line="240" w:lineRule="auto"/>
      <w:ind w:left="709"/>
    </w:pPr>
  </w:style>
  <w:style w:type="paragraph" w:customStyle="1" w:styleId="ItemHead">
    <w:name w:val="ItemHead"/>
    <w:aliases w:val="ih"/>
    <w:basedOn w:val="OPCParaBase"/>
    <w:next w:val="Item"/>
    <w:rsid w:val="007757EC"/>
    <w:pPr>
      <w:keepLines/>
      <w:spacing w:before="220" w:line="240" w:lineRule="auto"/>
      <w:ind w:left="709" w:hanging="709"/>
    </w:pPr>
    <w:rPr>
      <w:rFonts w:ascii="Arial" w:hAnsi="Arial"/>
      <w:b/>
      <w:kern w:val="28"/>
      <w:sz w:val="24"/>
    </w:rPr>
  </w:style>
  <w:style w:type="paragraph" w:customStyle="1" w:styleId="LongT">
    <w:name w:val="LongT"/>
    <w:basedOn w:val="OPCParaBase"/>
    <w:rsid w:val="000D05EF"/>
    <w:pPr>
      <w:spacing w:line="240" w:lineRule="auto"/>
    </w:pPr>
    <w:rPr>
      <w:b/>
      <w:sz w:val="32"/>
    </w:rPr>
  </w:style>
  <w:style w:type="paragraph" w:customStyle="1" w:styleId="notedraft">
    <w:name w:val="note(draft)"/>
    <w:aliases w:val="nd"/>
    <w:basedOn w:val="OPCParaBase"/>
    <w:rsid w:val="000D05EF"/>
    <w:pPr>
      <w:spacing w:before="240" w:line="240" w:lineRule="auto"/>
      <w:ind w:left="284" w:hanging="284"/>
    </w:pPr>
    <w:rPr>
      <w:i/>
      <w:sz w:val="24"/>
    </w:rPr>
  </w:style>
  <w:style w:type="paragraph" w:customStyle="1" w:styleId="notemargin">
    <w:name w:val="note(margin)"/>
    <w:aliases w:val="nm"/>
    <w:basedOn w:val="OPCParaBase"/>
    <w:rsid w:val="000D05EF"/>
    <w:pPr>
      <w:tabs>
        <w:tab w:val="left" w:pos="709"/>
      </w:tabs>
      <w:spacing w:before="122" w:line="198" w:lineRule="exact"/>
      <w:ind w:left="709" w:hanging="709"/>
    </w:pPr>
    <w:rPr>
      <w:sz w:val="18"/>
    </w:rPr>
  </w:style>
  <w:style w:type="paragraph" w:customStyle="1" w:styleId="notepara">
    <w:name w:val="note(para)"/>
    <w:aliases w:val="na"/>
    <w:basedOn w:val="OPCParaBase"/>
    <w:rsid w:val="00F51269"/>
    <w:pPr>
      <w:spacing w:before="40" w:line="198" w:lineRule="exact"/>
      <w:ind w:left="2354" w:hanging="369"/>
    </w:pPr>
    <w:rPr>
      <w:sz w:val="18"/>
    </w:rPr>
  </w:style>
  <w:style w:type="paragraph" w:customStyle="1" w:styleId="noteParlAmend">
    <w:name w:val="note(ParlAmend)"/>
    <w:aliases w:val="npp"/>
    <w:basedOn w:val="OPCParaBase"/>
    <w:next w:val="ParlAmend"/>
    <w:rsid w:val="00594749"/>
    <w:pPr>
      <w:spacing w:line="240" w:lineRule="auto"/>
      <w:jc w:val="right"/>
    </w:pPr>
    <w:rPr>
      <w:rFonts w:ascii="Arial" w:hAnsi="Arial"/>
      <w:b/>
      <w:i/>
    </w:rPr>
  </w:style>
  <w:style w:type="paragraph" w:customStyle="1" w:styleId="Page1">
    <w:name w:val="Page1"/>
    <w:basedOn w:val="OPCParaBase"/>
    <w:rsid w:val="00195382"/>
    <w:pPr>
      <w:spacing w:before="5600" w:line="240" w:lineRule="auto"/>
    </w:pPr>
    <w:rPr>
      <w:b/>
      <w:sz w:val="32"/>
    </w:rPr>
  </w:style>
  <w:style w:type="paragraph" w:customStyle="1" w:styleId="PageBreak">
    <w:name w:val="PageBreak"/>
    <w:aliases w:val="pb"/>
    <w:basedOn w:val="OPCParaBase"/>
    <w:rsid w:val="00A64912"/>
    <w:pPr>
      <w:spacing w:line="240" w:lineRule="auto"/>
    </w:pPr>
    <w:rPr>
      <w:sz w:val="10"/>
    </w:rPr>
  </w:style>
  <w:style w:type="paragraph" w:customStyle="1" w:styleId="paragraphsub">
    <w:name w:val="paragraph(sub)"/>
    <w:aliases w:val="aa"/>
    <w:basedOn w:val="OPCParaBase"/>
    <w:rsid w:val="00A64912"/>
    <w:pPr>
      <w:tabs>
        <w:tab w:val="right" w:pos="1985"/>
      </w:tabs>
      <w:spacing w:before="40" w:line="240" w:lineRule="auto"/>
      <w:ind w:left="2098" w:hanging="2098"/>
    </w:pPr>
  </w:style>
  <w:style w:type="paragraph" w:customStyle="1" w:styleId="paragraphsub-sub">
    <w:name w:val="paragraph(sub-sub)"/>
    <w:aliases w:val="aaa"/>
    <w:basedOn w:val="OPCParaBase"/>
    <w:rsid w:val="00AD5641"/>
    <w:pPr>
      <w:tabs>
        <w:tab w:val="right" w:pos="2722"/>
      </w:tabs>
      <w:spacing w:before="40" w:line="240" w:lineRule="auto"/>
      <w:ind w:left="2835" w:hanging="2835"/>
    </w:pPr>
  </w:style>
  <w:style w:type="paragraph" w:customStyle="1" w:styleId="paragraph">
    <w:name w:val="paragraph"/>
    <w:aliases w:val="a"/>
    <w:basedOn w:val="OPCParaBase"/>
    <w:rsid w:val="00AD5641"/>
    <w:pPr>
      <w:tabs>
        <w:tab w:val="right" w:pos="1531"/>
      </w:tabs>
      <w:spacing w:before="40" w:line="240" w:lineRule="auto"/>
      <w:ind w:left="1644" w:hanging="1644"/>
    </w:pPr>
  </w:style>
  <w:style w:type="paragraph" w:customStyle="1" w:styleId="ParlAmend">
    <w:name w:val="ParlAmend"/>
    <w:aliases w:val="pp"/>
    <w:basedOn w:val="OPCParaBase"/>
    <w:rsid w:val="00AD5641"/>
    <w:pPr>
      <w:spacing w:before="240" w:line="240" w:lineRule="atLeast"/>
      <w:ind w:hanging="567"/>
    </w:pPr>
    <w:rPr>
      <w:sz w:val="24"/>
    </w:rPr>
  </w:style>
  <w:style w:type="paragraph" w:customStyle="1" w:styleId="Penalty">
    <w:name w:val="Penalty"/>
    <w:basedOn w:val="OPCParaBase"/>
    <w:rsid w:val="00496F97"/>
    <w:pPr>
      <w:tabs>
        <w:tab w:val="left" w:pos="2977"/>
      </w:tabs>
      <w:spacing w:before="180" w:line="240" w:lineRule="auto"/>
      <w:ind w:left="1985" w:hanging="851"/>
    </w:pPr>
  </w:style>
  <w:style w:type="paragraph" w:customStyle="1" w:styleId="Portfolio">
    <w:name w:val="Portfolio"/>
    <w:basedOn w:val="OPCParaBase"/>
    <w:rsid w:val="00352B0F"/>
    <w:pPr>
      <w:spacing w:line="240" w:lineRule="auto"/>
    </w:pPr>
    <w:rPr>
      <w:i/>
      <w:sz w:val="20"/>
    </w:rPr>
  </w:style>
  <w:style w:type="paragraph" w:customStyle="1" w:styleId="Preamble">
    <w:name w:val="Preamble"/>
    <w:basedOn w:val="OPCParaBase"/>
    <w:next w:val="Normal"/>
    <w:rsid w:val="00352B0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352B0F"/>
    <w:pPr>
      <w:spacing w:line="240" w:lineRule="auto"/>
    </w:pPr>
    <w:rPr>
      <w:i/>
      <w:sz w:val="20"/>
    </w:rPr>
  </w:style>
  <w:style w:type="paragraph" w:customStyle="1" w:styleId="Session">
    <w:name w:val="Session"/>
    <w:basedOn w:val="OPCParaBase"/>
    <w:rsid w:val="000136AF"/>
    <w:pPr>
      <w:spacing w:line="240" w:lineRule="auto"/>
    </w:pPr>
    <w:rPr>
      <w:sz w:val="28"/>
    </w:rPr>
  </w:style>
  <w:style w:type="paragraph" w:customStyle="1" w:styleId="Sponsor">
    <w:name w:val="Sponsor"/>
    <w:basedOn w:val="OPCParaBase"/>
    <w:rsid w:val="000136AF"/>
    <w:pPr>
      <w:spacing w:line="240" w:lineRule="auto"/>
    </w:pPr>
    <w:rPr>
      <w:i/>
    </w:rPr>
  </w:style>
  <w:style w:type="paragraph" w:customStyle="1" w:styleId="Subitem">
    <w:name w:val="Subitem"/>
    <w:aliases w:val="iss"/>
    <w:basedOn w:val="OPCParaBase"/>
    <w:rsid w:val="000136AF"/>
    <w:pPr>
      <w:spacing w:before="180" w:line="240" w:lineRule="auto"/>
      <w:ind w:left="709" w:hanging="709"/>
    </w:pPr>
  </w:style>
  <w:style w:type="paragraph" w:customStyle="1" w:styleId="SubitemHead">
    <w:name w:val="SubitemHead"/>
    <w:aliases w:val="issh"/>
    <w:basedOn w:val="OPCParaBase"/>
    <w:rsid w:val="000136A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7573B"/>
    <w:pPr>
      <w:spacing w:before="40" w:line="240" w:lineRule="auto"/>
      <w:ind w:left="1134"/>
    </w:pPr>
  </w:style>
  <w:style w:type="paragraph" w:customStyle="1" w:styleId="SubsectionHead">
    <w:name w:val="SubsectionHead"/>
    <w:aliases w:val="ssh"/>
    <w:basedOn w:val="OPCParaBase"/>
    <w:next w:val="subsection"/>
    <w:rsid w:val="00C7573B"/>
    <w:pPr>
      <w:keepNext/>
      <w:keepLines/>
      <w:spacing w:before="240" w:line="240" w:lineRule="auto"/>
      <w:ind w:left="1134"/>
    </w:pPr>
    <w:rPr>
      <w:i/>
    </w:rPr>
  </w:style>
  <w:style w:type="paragraph" w:customStyle="1" w:styleId="Tablea">
    <w:name w:val="Table(a)"/>
    <w:aliases w:val="ta"/>
    <w:basedOn w:val="OPCParaBase"/>
    <w:rsid w:val="00537FBC"/>
    <w:pPr>
      <w:spacing w:before="60" w:line="240" w:lineRule="auto"/>
      <w:ind w:left="284" w:hanging="284"/>
    </w:pPr>
    <w:rPr>
      <w:sz w:val="20"/>
    </w:rPr>
  </w:style>
  <w:style w:type="paragraph" w:customStyle="1" w:styleId="TableAA">
    <w:name w:val="Table(AA)"/>
    <w:aliases w:val="taaa"/>
    <w:basedOn w:val="OPCParaBase"/>
    <w:rsid w:val="00BE719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E719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BE719A"/>
    <w:pPr>
      <w:spacing w:before="60" w:line="240" w:lineRule="atLeast"/>
    </w:pPr>
    <w:rPr>
      <w:sz w:val="20"/>
    </w:rPr>
  </w:style>
  <w:style w:type="paragraph" w:customStyle="1" w:styleId="TLPBoxTextnote">
    <w:name w:val="TLPBoxText(note"/>
    <w:aliases w:val="right)"/>
    <w:basedOn w:val="OPCParaBase"/>
    <w:rsid w:val="00731E0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94161"/>
    <w:pPr>
      <w:numPr>
        <w:numId w:val="11"/>
      </w:numPr>
      <w:tabs>
        <w:tab w:val="clear" w:pos="2517"/>
      </w:tabs>
      <w:spacing w:before="60" w:line="198" w:lineRule="exact"/>
      <w:ind w:left="2625"/>
    </w:pPr>
    <w:rPr>
      <w:sz w:val="18"/>
    </w:rPr>
  </w:style>
  <w:style w:type="paragraph" w:customStyle="1" w:styleId="TLPnoteright">
    <w:name w:val="TLPnote(right)"/>
    <w:aliases w:val="nr"/>
    <w:basedOn w:val="OPCParaBase"/>
    <w:rsid w:val="00594161"/>
    <w:pPr>
      <w:spacing w:before="122" w:line="198" w:lineRule="exact"/>
      <w:ind w:left="1985" w:hanging="851"/>
      <w:jc w:val="right"/>
    </w:pPr>
    <w:rPr>
      <w:sz w:val="18"/>
    </w:rPr>
  </w:style>
  <w:style w:type="paragraph" w:customStyle="1" w:styleId="TLPTableBullet">
    <w:name w:val="TLPTableBullet"/>
    <w:aliases w:val="ttb"/>
    <w:basedOn w:val="OPCParaBase"/>
    <w:rsid w:val="0044291A"/>
    <w:pPr>
      <w:spacing w:line="240" w:lineRule="exact"/>
      <w:ind w:left="284" w:hanging="284"/>
    </w:pPr>
    <w:rPr>
      <w:sz w:val="20"/>
    </w:rPr>
  </w:style>
  <w:style w:type="paragraph" w:styleId="TOC1">
    <w:name w:val="toc 1"/>
    <w:basedOn w:val="OPCParaBase"/>
    <w:next w:val="Normal"/>
    <w:uiPriority w:val="39"/>
    <w:unhideWhenUsed/>
    <w:rsid w:val="00A91B5C"/>
    <w:pPr>
      <w:spacing w:line="240" w:lineRule="auto"/>
    </w:pPr>
    <w:rPr>
      <w:sz w:val="24"/>
    </w:rPr>
  </w:style>
  <w:style w:type="paragraph" w:styleId="TOC2">
    <w:name w:val="toc 2"/>
    <w:basedOn w:val="OPCParaBase"/>
    <w:next w:val="Normal"/>
    <w:uiPriority w:val="39"/>
    <w:unhideWhenUsed/>
    <w:rsid w:val="00A91B5C"/>
    <w:pPr>
      <w:tabs>
        <w:tab w:val="right" w:leader="dot" w:pos="9017"/>
      </w:tabs>
      <w:spacing w:line="240" w:lineRule="auto"/>
      <w:ind w:left="238"/>
    </w:pPr>
    <w:rPr>
      <w:b/>
      <w:noProof/>
      <w:sz w:val="24"/>
    </w:rPr>
  </w:style>
  <w:style w:type="paragraph" w:styleId="TOC3">
    <w:name w:val="toc 3"/>
    <w:basedOn w:val="OPCParaBase"/>
    <w:next w:val="Normal"/>
    <w:uiPriority w:val="39"/>
    <w:unhideWhenUsed/>
    <w:rsid w:val="00A91B5C"/>
    <w:pPr>
      <w:tabs>
        <w:tab w:val="right" w:leader="dot" w:pos="9017"/>
      </w:tabs>
      <w:spacing w:line="240" w:lineRule="auto"/>
      <w:ind w:left="482"/>
    </w:pPr>
    <w:rPr>
      <w:noProof/>
      <w:sz w:val="24"/>
    </w:rPr>
  </w:style>
  <w:style w:type="paragraph" w:styleId="TOC4">
    <w:name w:val="toc 4"/>
    <w:basedOn w:val="OPCParaBase"/>
    <w:next w:val="Normal"/>
    <w:uiPriority w:val="39"/>
    <w:unhideWhenUsed/>
    <w:rsid w:val="00A91B5C"/>
    <w:pPr>
      <w:tabs>
        <w:tab w:val="right" w:leader="dot" w:pos="9017"/>
      </w:tabs>
      <w:spacing w:line="240" w:lineRule="auto"/>
      <w:ind w:left="720"/>
    </w:pPr>
    <w:rPr>
      <w:noProof/>
      <w:sz w:val="24"/>
    </w:rPr>
  </w:style>
  <w:style w:type="paragraph" w:styleId="TOC5">
    <w:name w:val="toc 5"/>
    <w:basedOn w:val="OPCParaBase"/>
    <w:next w:val="Normal"/>
    <w:uiPriority w:val="39"/>
    <w:unhideWhenUsed/>
    <w:rsid w:val="00A91B5C"/>
    <w:pPr>
      <w:spacing w:line="240" w:lineRule="auto"/>
      <w:ind w:left="958"/>
    </w:pPr>
    <w:rPr>
      <w:sz w:val="24"/>
    </w:rPr>
  </w:style>
  <w:style w:type="paragraph" w:styleId="TOC6">
    <w:name w:val="toc 6"/>
    <w:basedOn w:val="OPCParaBase"/>
    <w:next w:val="Normal"/>
    <w:uiPriority w:val="39"/>
    <w:semiHidden/>
    <w:unhideWhenUsed/>
    <w:rsid w:val="00A91B5C"/>
    <w:pPr>
      <w:spacing w:line="240" w:lineRule="auto"/>
      <w:ind w:left="1202"/>
    </w:pPr>
    <w:rPr>
      <w:sz w:val="24"/>
    </w:rPr>
  </w:style>
  <w:style w:type="paragraph" w:styleId="TOC7">
    <w:name w:val="toc 7"/>
    <w:basedOn w:val="OPCParaBase"/>
    <w:next w:val="Normal"/>
    <w:uiPriority w:val="39"/>
    <w:semiHidden/>
    <w:unhideWhenUsed/>
    <w:rsid w:val="00A91B5C"/>
    <w:pPr>
      <w:spacing w:line="240" w:lineRule="auto"/>
      <w:ind w:left="1440"/>
    </w:pPr>
    <w:rPr>
      <w:sz w:val="24"/>
    </w:rPr>
  </w:style>
  <w:style w:type="paragraph" w:styleId="TOC8">
    <w:name w:val="toc 8"/>
    <w:basedOn w:val="OPCParaBase"/>
    <w:next w:val="Normal"/>
    <w:uiPriority w:val="39"/>
    <w:semiHidden/>
    <w:unhideWhenUsed/>
    <w:rsid w:val="00A91B5C"/>
    <w:pPr>
      <w:spacing w:line="240" w:lineRule="auto"/>
      <w:ind w:left="1678"/>
    </w:pPr>
    <w:rPr>
      <w:sz w:val="24"/>
    </w:rPr>
  </w:style>
  <w:style w:type="paragraph" w:styleId="TOC9">
    <w:name w:val="toc 9"/>
    <w:basedOn w:val="OPCParaBase"/>
    <w:next w:val="Normal"/>
    <w:uiPriority w:val="39"/>
    <w:unhideWhenUsed/>
    <w:rsid w:val="00A91B5C"/>
    <w:pPr>
      <w:spacing w:line="240" w:lineRule="auto"/>
      <w:ind w:left="1922"/>
    </w:pPr>
    <w:rPr>
      <w:sz w:val="24"/>
    </w:rPr>
  </w:style>
  <w:style w:type="paragraph" w:customStyle="1" w:styleId="TofSectsGroupHeading">
    <w:name w:val="TofSects(GroupHeading)"/>
    <w:basedOn w:val="OPCParaBase"/>
    <w:next w:val="TofSectsSection"/>
    <w:rsid w:val="00516B8D"/>
    <w:pPr>
      <w:keepLines/>
      <w:spacing w:before="240" w:after="120" w:line="240" w:lineRule="auto"/>
      <w:ind w:left="794"/>
    </w:pPr>
    <w:rPr>
      <w:b/>
      <w:kern w:val="28"/>
      <w:sz w:val="20"/>
    </w:rPr>
  </w:style>
  <w:style w:type="paragraph" w:customStyle="1" w:styleId="TofSectsHeading">
    <w:name w:val="TofSects(Heading)"/>
    <w:basedOn w:val="OPCParaBase"/>
    <w:rsid w:val="00856A31"/>
    <w:pPr>
      <w:spacing w:before="240" w:after="120" w:line="240" w:lineRule="auto"/>
    </w:pPr>
    <w:rPr>
      <w:b/>
      <w:sz w:val="24"/>
    </w:rPr>
  </w:style>
  <w:style w:type="paragraph" w:customStyle="1" w:styleId="TofSectsSection">
    <w:name w:val="TofSects(Section)"/>
    <w:basedOn w:val="OPCParaBase"/>
    <w:rsid w:val="00856A31"/>
    <w:pPr>
      <w:keepLines/>
      <w:spacing w:before="40" w:line="240" w:lineRule="auto"/>
      <w:ind w:left="1588" w:hanging="794"/>
    </w:pPr>
    <w:rPr>
      <w:kern w:val="28"/>
      <w:sz w:val="18"/>
    </w:rPr>
  </w:style>
  <w:style w:type="paragraph" w:customStyle="1" w:styleId="TofSectsSubdiv">
    <w:name w:val="TofSects(Subdiv)"/>
    <w:basedOn w:val="OPCParaBase"/>
    <w:rsid w:val="00856A31"/>
    <w:pPr>
      <w:keepLines/>
      <w:spacing w:before="80" w:line="240" w:lineRule="auto"/>
      <w:ind w:left="1588" w:hanging="794"/>
    </w:pPr>
    <w:rPr>
      <w:kern w:val="28"/>
    </w:rPr>
  </w:style>
  <w:style w:type="paragraph" w:customStyle="1" w:styleId="WRStyle">
    <w:name w:val="WR Style"/>
    <w:aliases w:val="WR"/>
    <w:basedOn w:val="OPCParaBase"/>
    <w:rsid w:val="00856A31"/>
    <w:pPr>
      <w:spacing w:before="240" w:line="240" w:lineRule="auto"/>
      <w:ind w:left="284" w:hanging="284"/>
    </w:pPr>
    <w:rPr>
      <w:b/>
      <w:i/>
      <w:kern w:val="28"/>
      <w:sz w:val="24"/>
    </w:rPr>
  </w:style>
  <w:style w:type="paragraph" w:customStyle="1" w:styleId="Body">
    <w:name w:val="Body"/>
    <w:aliases w:val="b"/>
    <w:basedOn w:val="OPCParaBase"/>
    <w:rsid w:val="00F23E5F"/>
    <w:pPr>
      <w:spacing w:before="240" w:line="240" w:lineRule="auto"/>
    </w:pPr>
    <w:rPr>
      <w:sz w:val="24"/>
    </w:rPr>
  </w:style>
  <w:style w:type="paragraph" w:customStyle="1" w:styleId="BodyNum">
    <w:name w:val="BodyNum"/>
    <w:aliases w:val="b1"/>
    <w:basedOn w:val="OPCParaBase"/>
    <w:rsid w:val="00680F77"/>
    <w:pPr>
      <w:numPr>
        <w:numId w:val="13"/>
      </w:numPr>
      <w:tabs>
        <w:tab w:val="clear" w:pos="720"/>
        <w:tab w:val="num" w:pos="360"/>
      </w:tabs>
      <w:spacing w:before="240" w:line="240" w:lineRule="auto"/>
    </w:pPr>
    <w:rPr>
      <w:sz w:val="24"/>
    </w:rPr>
  </w:style>
  <w:style w:type="paragraph" w:customStyle="1" w:styleId="BodyPara">
    <w:name w:val="BodyPara"/>
    <w:aliases w:val="ba"/>
    <w:basedOn w:val="OPCParaBase"/>
    <w:rsid w:val="00680F77"/>
    <w:pPr>
      <w:numPr>
        <w:ilvl w:val="1"/>
        <w:numId w:val="13"/>
      </w:numPr>
      <w:tabs>
        <w:tab w:val="clear" w:pos="1440"/>
        <w:tab w:val="num" w:pos="360"/>
      </w:tabs>
      <w:spacing w:before="240" w:line="240" w:lineRule="auto"/>
      <w:ind w:left="0" w:firstLine="0"/>
    </w:pPr>
    <w:rPr>
      <w:sz w:val="24"/>
    </w:rPr>
  </w:style>
  <w:style w:type="paragraph" w:customStyle="1" w:styleId="BodyParaBullet">
    <w:name w:val="BodyParaBullet"/>
    <w:aliases w:val="bpb"/>
    <w:basedOn w:val="OPCParaBase"/>
    <w:rsid w:val="00680F77"/>
    <w:pPr>
      <w:numPr>
        <w:ilvl w:val="2"/>
        <w:numId w:val="13"/>
      </w:numPr>
      <w:tabs>
        <w:tab w:val="left" w:pos="2160"/>
      </w:tabs>
      <w:spacing w:before="240" w:line="240" w:lineRule="auto"/>
    </w:pPr>
    <w:rPr>
      <w:sz w:val="24"/>
    </w:rPr>
  </w:style>
  <w:style w:type="paragraph" w:customStyle="1" w:styleId="BodySubPara">
    <w:name w:val="BodySubPara"/>
    <w:aliases w:val="bi"/>
    <w:basedOn w:val="OPCParaBase"/>
    <w:rsid w:val="00680F77"/>
    <w:pPr>
      <w:numPr>
        <w:ilvl w:val="3"/>
        <w:numId w:val="13"/>
      </w:numPr>
      <w:spacing w:before="240" w:line="240" w:lineRule="auto"/>
    </w:pPr>
    <w:rPr>
      <w:sz w:val="24"/>
    </w:rPr>
  </w:style>
  <w:style w:type="numbering" w:customStyle="1" w:styleId="OPCBodyList">
    <w:name w:val="OPCBodyList"/>
    <w:uiPriority w:val="99"/>
    <w:rsid w:val="00680F77"/>
    <w:pPr>
      <w:numPr>
        <w:numId w:val="13"/>
      </w:numPr>
    </w:pPr>
  </w:style>
  <w:style w:type="paragraph" w:customStyle="1" w:styleId="Head1">
    <w:name w:val="Head 1"/>
    <w:aliases w:val="1"/>
    <w:basedOn w:val="OPCParaBase"/>
    <w:next w:val="BodyNum"/>
    <w:rsid w:val="008E3B8C"/>
    <w:pPr>
      <w:keepNext/>
      <w:spacing w:before="240" w:after="60" w:line="240" w:lineRule="auto"/>
      <w:outlineLvl w:val="0"/>
    </w:pPr>
    <w:rPr>
      <w:rFonts w:ascii="Arial" w:hAnsi="Arial"/>
      <w:b/>
      <w:kern w:val="28"/>
      <w:sz w:val="36"/>
    </w:rPr>
  </w:style>
  <w:style w:type="paragraph" w:customStyle="1" w:styleId="Head2">
    <w:name w:val="Head 2"/>
    <w:aliases w:val="2"/>
    <w:basedOn w:val="OPCParaBase"/>
    <w:next w:val="BodyNum"/>
    <w:rsid w:val="008E3B8C"/>
    <w:pPr>
      <w:keepNext/>
      <w:spacing w:before="240" w:after="60" w:line="240" w:lineRule="auto"/>
      <w:outlineLvl w:val="1"/>
    </w:pPr>
    <w:rPr>
      <w:rFonts w:ascii="Arial" w:hAnsi="Arial"/>
      <w:b/>
      <w:kern w:val="28"/>
      <w:sz w:val="28"/>
    </w:rPr>
  </w:style>
  <w:style w:type="paragraph" w:customStyle="1" w:styleId="Head3">
    <w:name w:val="Head 3"/>
    <w:aliases w:val="3"/>
    <w:basedOn w:val="OPCParaBase"/>
    <w:next w:val="BodyNum"/>
    <w:rsid w:val="008E3B8C"/>
    <w:pPr>
      <w:keepNext/>
      <w:spacing w:before="240" w:after="60" w:line="240" w:lineRule="auto"/>
      <w:outlineLvl w:val="2"/>
    </w:pPr>
    <w:rPr>
      <w:rFonts w:ascii="Arial" w:hAnsi="Arial"/>
      <w:b/>
      <w:i/>
      <w:kern w:val="28"/>
      <w:sz w:val="26"/>
    </w:rPr>
  </w:style>
  <w:style w:type="paragraph" w:customStyle="1" w:styleId="Head4">
    <w:name w:val="Head 4"/>
    <w:aliases w:val="4"/>
    <w:basedOn w:val="OPCParaBase"/>
    <w:next w:val="BodyNum"/>
    <w:rsid w:val="00253D1B"/>
    <w:pPr>
      <w:keepNext/>
      <w:spacing w:before="240" w:after="60" w:line="240" w:lineRule="auto"/>
      <w:outlineLvl w:val="3"/>
    </w:pPr>
    <w:rPr>
      <w:rFonts w:ascii="Arial" w:hAnsi="Arial"/>
      <w:b/>
      <w:kern w:val="28"/>
    </w:rPr>
  </w:style>
  <w:style w:type="paragraph" w:customStyle="1" w:styleId="Head5">
    <w:name w:val="Head 5"/>
    <w:aliases w:val="5"/>
    <w:basedOn w:val="OPCParaBase"/>
    <w:next w:val="BodyNum"/>
    <w:rsid w:val="00253D1B"/>
    <w:pPr>
      <w:keepNext/>
      <w:spacing w:before="240" w:after="60" w:line="240" w:lineRule="auto"/>
      <w:outlineLvl w:val="4"/>
    </w:pPr>
    <w:rPr>
      <w:rFonts w:ascii="Arial" w:hAnsi="Arial"/>
      <w:b/>
      <w:i/>
      <w:kern w:val="28"/>
    </w:rPr>
  </w:style>
  <w:style w:type="paragraph" w:customStyle="1" w:styleId="noteToPara">
    <w:name w:val="noteToPara"/>
    <w:aliases w:val="ntp"/>
    <w:basedOn w:val="OPCParaBase"/>
    <w:rsid w:val="00F51269"/>
    <w:pPr>
      <w:spacing w:before="122" w:line="198" w:lineRule="exact"/>
      <w:ind w:left="2353" w:hanging="709"/>
    </w:pPr>
    <w:rPr>
      <w:sz w:val="18"/>
    </w:rPr>
  </w:style>
  <w:style w:type="paragraph" w:styleId="Footer">
    <w:name w:val="footer"/>
    <w:link w:val="FooterChar"/>
    <w:rsid w:val="008E17F3"/>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8E17F3"/>
    <w:rPr>
      <w:rFonts w:eastAsia="Times New Roman" w:cs="Times New Roman"/>
      <w:sz w:val="22"/>
      <w:szCs w:val="24"/>
      <w:lang w:eastAsia="en-AU"/>
    </w:rPr>
  </w:style>
  <w:style w:type="character" w:styleId="PageNumber">
    <w:name w:val="page number"/>
    <w:basedOn w:val="DefaultParagraphFont"/>
    <w:rsid w:val="008E17F3"/>
  </w:style>
  <w:style w:type="paragraph" w:styleId="BalloonText">
    <w:name w:val="Balloon Text"/>
    <w:basedOn w:val="Normal"/>
    <w:link w:val="BalloonTextChar"/>
    <w:uiPriority w:val="99"/>
    <w:semiHidden/>
    <w:unhideWhenUsed/>
    <w:rsid w:val="007663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393"/>
    <w:rPr>
      <w:rFonts w:ascii="Tahoma" w:hAnsi="Tahoma" w:cs="Tahoma"/>
      <w:sz w:val="16"/>
      <w:szCs w:val="16"/>
    </w:rPr>
  </w:style>
  <w:style w:type="paragraph" w:customStyle="1" w:styleId="MessShortTitle">
    <w:name w:val="MessShortTitle"/>
    <w:basedOn w:val="Head2"/>
    <w:rsid w:val="00022B7E"/>
  </w:style>
  <w:style w:type="paragraph" w:customStyle="1" w:styleId="notetext">
    <w:name w:val="note(text)"/>
    <w:aliases w:val="n"/>
    <w:basedOn w:val="OPCParaBase"/>
    <w:link w:val="notetextChar"/>
    <w:rsid w:val="00775577"/>
    <w:pPr>
      <w:spacing w:before="122" w:line="240" w:lineRule="auto"/>
      <w:ind w:left="1985" w:hanging="851"/>
    </w:pPr>
    <w:rPr>
      <w:sz w:val="18"/>
    </w:rPr>
  </w:style>
  <w:style w:type="paragraph" w:customStyle="1" w:styleId="FreeForm">
    <w:name w:val="FreeForm"/>
    <w:rsid w:val="006279B8"/>
    <w:rPr>
      <w:rFonts w:ascii="Arial" w:hAnsi="Arial"/>
      <w:sz w:val="22"/>
    </w:rPr>
  </w:style>
  <w:style w:type="paragraph" w:customStyle="1" w:styleId="SOTextNote">
    <w:name w:val="SO TextNote"/>
    <w:aliases w:val="sont"/>
    <w:basedOn w:val="Normal"/>
    <w:qFormat/>
    <w:rsid w:val="003D6F8A"/>
    <w:pPr>
      <w:pBdr>
        <w:top w:val="single" w:sz="6" w:space="5" w:color="auto"/>
        <w:left w:val="single" w:sz="6" w:space="5" w:color="auto"/>
        <w:bottom w:val="single" w:sz="6" w:space="5" w:color="auto"/>
        <w:right w:val="single" w:sz="6" w:space="5" w:color="auto"/>
      </w:pBdr>
      <w:spacing w:before="122" w:line="198" w:lineRule="exact"/>
      <w:ind w:left="1843" w:hanging="709"/>
    </w:pPr>
    <w:rPr>
      <w:sz w:val="18"/>
    </w:rPr>
  </w:style>
  <w:style w:type="paragraph" w:customStyle="1" w:styleId="SOPara">
    <w:name w:val="SO Para"/>
    <w:aliases w:val="soa"/>
    <w:basedOn w:val="Normal"/>
    <w:link w:val="SOParaChar"/>
    <w:qFormat/>
    <w:rsid w:val="00CB48D8"/>
    <w:pPr>
      <w:pBdr>
        <w:top w:val="single" w:sz="6" w:space="5" w:color="auto"/>
        <w:left w:val="single" w:sz="6" w:space="5" w:color="auto"/>
        <w:bottom w:val="single" w:sz="6" w:space="5" w:color="auto"/>
        <w:right w:val="single" w:sz="6" w:space="5" w:color="auto"/>
      </w:pBdr>
      <w:tabs>
        <w:tab w:val="right" w:pos="1786"/>
      </w:tabs>
      <w:spacing w:before="40" w:line="240" w:lineRule="auto"/>
      <w:ind w:left="2070" w:hanging="936"/>
    </w:pPr>
  </w:style>
  <w:style w:type="character" w:customStyle="1" w:styleId="SOParaChar">
    <w:name w:val="SO Para Char"/>
    <w:aliases w:val="soa Char"/>
    <w:basedOn w:val="DefaultParagraphFont"/>
    <w:link w:val="SOPara"/>
    <w:rsid w:val="00CB48D8"/>
    <w:rPr>
      <w:sz w:val="22"/>
    </w:rPr>
  </w:style>
  <w:style w:type="paragraph" w:customStyle="1" w:styleId="SOHeadItalic">
    <w:name w:val="SO HeadItalic"/>
    <w:aliases w:val="sohi"/>
    <w:basedOn w:val="Normal"/>
    <w:next w:val="Normal"/>
    <w:link w:val="SOHeadItalicChar"/>
    <w:qFormat/>
    <w:rsid w:val="00DE7073"/>
    <w:pPr>
      <w:pBdr>
        <w:top w:val="single" w:sz="6" w:space="5" w:color="auto"/>
        <w:left w:val="single" w:sz="6" w:space="5" w:color="auto"/>
        <w:bottom w:val="single" w:sz="6" w:space="5" w:color="auto"/>
        <w:right w:val="single" w:sz="6" w:space="5" w:color="auto"/>
      </w:pBdr>
      <w:spacing w:before="240" w:line="240" w:lineRule="auto"/>
      <w:ind w:left="1134"/>
    </w:pPr>
    <w:rPr>
      <w:i/>
    </w:rPr>
  </w:style>
  <w:style w:type="character" w:customStyle="1" w:styleId="SOHeadItalicChar">
    <w:name w:val="SO HeadItalic Char"/>
    <w:aliases w:val="sohi Char"/>
    <w:basedOn w:val="DefaultParagraphFont"/>
    <w:link w:val="SOHeadItalic"/>
    <w:rsid w:val="00DE7073"/>
    <w:rPr>
      <w:i/>
      <w:sz w:val="22"/>
    </w:rPr>
  </w:style>
  <w:style w:type="paragraph" w:customStyle="1" w:styleId="SOHeadBold">
    <w:name w:val="SO HeadBold"/>
    <w:aliases w:val="sohb"/>
    <w:basedOn w:val="Normal"/>
    <w:next w:val="Normal"/>
    <w:link w:val="SOHeadBoldChar"/>
    <w:qFormat/>
    <w:rsid w:val="00704A73"/>
    <w:pPr>
      <w:pBdr>
        <w:top w:val="single" w:sz="6" w:space="5" w:color="auto"/>
        <w:left w:val="single" w:sz="6" w:space="5" w:color="auto"/>
        <w:bottom w:val="single" w:sz="6" w:space="5" w:color="auto"/>
        <w:right w:val="single" w:sz="6" w:space="5" w:color="auto"/>
      </w:pBdr>
      <w:spacing w:before="240" w:line="240" w:lineRule="auto"/>
      <w:ind w:left="1134"/>
    </w:pPr>
    <w:rPr>
      <w:b/>
    </w:rPr>
  </w:style>
  <w:style w:type="character" w:customStyle="1" w:styleId="SOHeadBoldChar">
    <w:name w:val="SO HeadBold Char"/>
    <w:aliases w:val="sohb Char"/>
    <w:basedOn w:val="DefaultParagraphFont"/>
    <w:link w:val="SOHeadBold"/>
    <w:rsid w:val="00704A73"/>
    <w:rPr>
      <w:b/>
      <w:sz w:val="22"/>
    </w:rPr>
  </w:style>
  <w:style w:type="paragraph" w:customStyle="1" w:styleId="SOBulletNote">
    <w:name w:val="SO BulletNote"/>
    <w:aliases w:val="sonb"/>
    <w:basedOn w:val="SOTextNote"/>
    <w:link w:val="SOBulletNoteChar"/>
    <w:qFormat/>
    <w:rsid w:val="000C604C"/>
    <w:pPr>
      <w:tabs>
        <w:tab w:val="left" w:pos="1560"/>
      </w:tabs>
      <w:ind w:left="2268" w:hanging="1134"/>
    </w:pPr>
  </w:style>
  <w:style w:type="character" w:customStyle="1" w:styleId="SOBulletNoteChar">
    <w:name w:val="SO BulletNote Char"/>
    <w:aliases w:val="sonb Char"/>
    <w:basedOn w:val="DefaultParagraphFont"/>
    <w:link w:val="SOBulletNote"/>
    <w:rsid w:val="000C604C"/>
    <w:rPr>
      <w:sz w:val="18"/>
    </w:rPr>
  </w:style>
  <w:style w:type="paragraph" w:customStyle="1" w:styleId="SOBullet">
    <w:name w:val="SO Bullet"/>
    <w:aliases w:val="sotb"/>
    <w:basedOn w:val="Normal"/>
    <w:link w:val="SOBulletChar"/>
    <w:qFormat/>
    <w:rsid w:val="006D77BA"/>
    <w:pPr>
      <w:pBdr>
        <w:top w:val="single" w:sz="6" w:space="5" w:color="auto"/>
        <w:left w:val="single" w:sz="6" w:space="5" w:color="auto"/>
        <w:bottom w:val="single" w:sz="6" w:space="5" w:color="auto"/>
        <w:right w:val="single" w:sz="6" w:space="5" w:color="auto"/>
      </w:pBdr>
      <w:spacing w:before="240" w:line="240" w:lineRule="auto"/>
      <w:ind w:left="1134"/>
    </w:pPr>
  </w:style>
  <w:style w:type="character" w:customStyle="1" w:styleId="SOBulletChar">
    <w:name w:val="SO Bullet Char"/>
    <w:aliases w:val="sotb Char"/>
    <w:basedOn w:val="DefaultParagraphFont"/>
    <w:link w:val="SOBullet"/>
    <w:rsid w:val="006D77BA"/>
    <w:rPr>
      <w:sz w:val="22"/>
    </w:rPr>
  </w:style>
  <w:style w:type="paragraph" w:customStyle="1" w:styleId="TableHeading">
    <w:name w:val="TableHeading"/>
    <w:aliases w:val="th"/>
    <w:basedOn w:val="OPCParaBase"/>
    <w:next w:val="Tabletext"/>
    <w:rsid w:val="00CB3D6B"/>
    <w:pPr>
      <w:keepNext/>
      <w:spacing w:before="60" w:line="240" w:lineRule="atLeast"/>
    </w:pPr>
    <w:rPr>
      <w:b/>
      <w:sz w:val="20"/>
    </w:rPr>
  </w:style>
  <w:style w:type="table" w:styleId="TableGrid">
    <w:name w:val="Table Grid"/>
    <w:basedOn w:val="TableNormal"/>
    <w:uiPriority w:val="59"/>
    <w:rsid w:val="00307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iledMadeUnder">
    <w:name w:val="CompiledMadeUnder"/>
    <w:basedOn w:val="OPCParaBase"/>
    <w:next w:val="Normal"/>
    <w:rsid w:val="00307068"/>
    <w:rPr>
      <w:i/>
      <w:sz w:val="24"/>
      <w:szCs w:val="24"/>
    </w:rPr>
  </w:style>
  <w:style w:type="paragraph" w:customStyle="1" w:styleId="ENoteTableHeading">
    <w:name w:val="ENoteTableHeading"/>
    <w:aliases w:val="enth"/>
    <w:basedOn w:val="OPCParaBase"/>
    <w:rsid w:val="00307068"/>
    <w:pPr>
      <w:keepNext/>
      <w:spacing w:before="60" w:line="240" w:lineRule="atLeast"/>
    </w:pPr>
    <w:rPr>
      <w:rFonts w:ascii="Arial" w:hAnsi="Arial"/>
      <w:b/>
      <w:sz w:val="16"/>
    </w:rPr>
  </w:style>
  <w:style w:type="paragraph" w:customStyle="1" w:styleId="ENoteTableText">
    <w:name w:val="ENoteTableText"/>
    <w:aliases w:val="entt"/>
    <w:basedOn w:val="OPCParaBase"/>
    <w:rsid w:val="00307068"/>
    <w:pPr>
      <w:spacing w:before="60" w:line="240" w:lineRule="atLeast"/>
    </w:pPr>
    <w:rPr>
      <w:sz w:val="16"/>
    </w:rPr>
  </w:style>
  <w:style w:type="paragraph" w:customStyle="1" w:styleId="ENotesHeading1">
    <w:name w:val="ENotesHeading 1"/>
    <w:aliases w:val="Enh1,ENh1"/>
    <w:basedOn w:val="OPCParaBase"/>
    <w:next w:val="Normal"/>
    <w:rsid w:val="00307068"/>
    <w:pPr>
      <w:spacing w:before="120"/>
      <w:outlineLvl w:val="1"/>
    </w:pPr>
    <w:rPr>
      <w:b/>
      <w:sz w:val="28"/>
      <w:szCs w:val="28"/>
    </w:rPr>
  </w:style>
  <w:style w:type="paragraph" w:customStyle="1" w:styleId="ENotesHeading2">
    <w:name w:val="ENotesHeading 2"/>
    <w:aliases w:val="Enh2,ENh2"/>
    <w:basedOn w:val="OPCParaBase"/>
    <w:next w:val="Normal"/>
    <w:rsid w:val="00307068"/>
    <w:pPr>
      <w:spacing w:before="120" w:after="120"/>
      <w:outlineLvl w:val="2"/>
    </w:pPr>
    <w:rPr>
      <w:b/>
      <w:sz w:val="24"/>
      <w:szCs w:val="28"/>
    </w:rPr>
  </w:style>
  <w:style w:type="paragraph" w:customStyle="1" w:styleId="MadeunderText">
    <w:name w:val="MadeunderText"/>
    <w:basedOn w:val="OPCParaBase"/>
    <w:next w:val="CompiledMadeUnder"/>
    <w:rsid w:val="00307068"/>
    <w:pPr>
      <w:spacing w:before="240"/>
    </w:pPr>
    <w:rPr>
      <w:sz w:val="24"/>
      <w:szCs w:val="24"/>
    </w:rPr>
  </w:style>
  <w:style w:type="character" w:customStyle="1" w:styleId="subsectionChar">
    <w:name w:val="subsection Char"/>
    <w:aliases w:val="ss Char"/>
    <w:basedOn w:val="DefaultParagraphFont"/>
    <w:link w:val="subsection"/>
    <w:locked/>
    <w:rsid w:val="004A20B9"/>
    <w:rPr>
      <w:rFonts w:eastAsia="Times New Roman" w:cs="Times New Roman"/>
      <w:sz w:val="22"/>
      <w:lang w:eastAsia="en-AU"/>
    </w:rPr>
  </w:style>
  <w:style w:type="character" w:customStyle="1" w:styleId="notetextChar">
    <w:name w:val="note(text) Char"/>
    <w:aliases w:val="n Char"/>
    <w:basedOn w:val="DefaultParagraphFont"/>
    <w:link w:val="notetext"/>
    <w:rsid w:val="004A20B9"/>
    <w:rPr>
      <w:rFonts w:eastAsia="Times New Roman" w:cs="Times New Roman"/>
      <w:sz w:val="18"/>
      <w:lang w:eastAsia="en-AU"/>
    </w:rPr>
  </w:style>
  <w:style w:type="character" w:customStyle="1" w:styleId="ActHead5Char">
    <w:name w:val="ActHead 5 Char"/>
    <w:aliases w:val="s Char"/>
    <w:link w:val="ActHead5"/>
    <w:rsid w:val="004A20B9"/>
    <w:rPr>
      <w:rFonts w:eastAsia="Times New Roman" w:cs="Times New Roman"/>
      <w:b/>
      <w:kern w:val="28"/>
      <w:sz w:val="24"/>
      <w:lang w:eastAsia="en-AU"/>
    </w:rPr>
  </w:style>
  <w:style w:type="paragraph" w:customStyle="1" w:styleId="BlockText-Plain">
    <w:name w:val="Block Text- Plain"/>
    <w:basedOn w:val="Normal"/>
    <w:link w:val="BlockText-PlainChar"/>
    <w:rsid w:val="003F5C8C"/>
    <w:pPr>
      <w:spacing w:after="200" w:line="240" w:lineRule="auto"/>
    </w:pPr>
    <w:rPr>
      <w:rFonts w:ascii="Arial" w:eastAsia="Times New Roman" w:hAnsi="Arial" w:cs="Times New Roman"/>
      <w:sz w:val="20"/>
      <w:lang w:eastAsia="en-AU"/>
    </w:rPr>
  </w:style>
  <w:style w:type="character" w:customStyle="1" w:styleId="BlockText-PlainChar">
    <w:name w:val="Block Text- Plain Char"/>
    <w:basedOn w:val="DefaultParagraphFont"/>
    <w:link w:val="BlockText-Plain"/>
    <w:rsid w:val="003F5C8C"/>
    <w:rPr>
      <w:rFonts w:ascii="Arial" w:eastAsia="Times New Roman" w:hAnsi="Arial" w:cs="Times New Roman"/>
      <w:lang w:eastAsia="en-AU"/>
    </w:rPr>
  </w:style>
  <w:style w:type="character" w:styleId="CommentReference">
    <w:name w:val="annotation reference"/>
    <w:basedOn w:val="DefaultParagraphFont"/>
    <w:uiPriority w:val="99"/>
    <w:semiHidden/>
    <w:unhideWhenUsed/>
    <w:rsid w:val="00E33DD7"/>
    <w:rPr>
      <w:sz w:val="16"/>
      <w:szCs w:val="16"/>
    </w:rPr>
  </w:style>
  <w:style w:type="paragraph" w:styleId="CommentText">
    <w:name w:val="annotation text"/>
    <w:basedOn w:val="Normal"/>
    <w:link w:val="CommentTextChar"/>
    <w:uiPriority w:val="99"/>
    <w:semiHidden/>
    <w:unhideWhenUsed/>
    <w:rsid w:val="00E33DD7"/>
    <w:pPr>
      <w:spacing w:line="240" w:lineRule="auto"/>
    </w:pPr>
    <w:rPr>
      <w:sz w:val="20"/>
    </w:rPr>
  </w:style>
  <w:style w:type="character" w:customStyle="1" w:styleId="CommentTextChar">
    <w:name w:val="Comment Text Char"/>
    <w:basedOn w:val="DefaultParagraphFont"/>
    <w:link w:val="CommentText"/>
    <w:uiPriority w:val="99"/>
    <w:semiHidden/>
    <w:rsid w:val="00E33DD7"/>
  </w:style>
  <w:style w:type="paragraph" w:styleId="CommentSubject">
    <w:name w:val="annotation subject"/>
    <w:basedOn w:val="CommentText"/>
    <w:next w:val="CommentText"/>
    <w:link w:val="CommentSubjectChar"/>
    <w:uiPriority w:val="99"/>
    <w:semiHidden/>
    <w:unhideWhenUsed/>
    <w:rsid w:val="00E33DD7"/>
    <w:rPr>
      <w:b/>
      <w:bCs/>
    </w:rPr>
  </w:style>
  <w:style w:type="character" w:customStyle="1" w:styleId="CommentSubjectChar">
    <w:name w:val="Comment Subject Char"/>
    <w:basedOn w:val="CommentTextChar"/>
    <w:link w:val="CommentSubject"/>
    <w:uiPriority w:val="99"/>
    <w:semiHidden/>
    <w:rsid w:val="00E33DD7"/>
    <w:rPr>
      <w:b/>
      <w:bCs/>
    </w:rPr>
  </w:style>
  <w:style w:type="character" w:customStyle="1" w:styleId="Heading1Char">
    <w:name w:val="Heading 1 Char"/>
    <w:basedOn w:val="DefaultParagraphFont"/>
    <w:link w:val="Heading1"/>
    <w:uiPriority w:val="9"/>
    <w:rsid w:val="00F031E3"/>
    <w:rPr>
      <w:rFonts w:asciiTheme="majorHAnsi" w:eastAsiaTheme="majorEastAsia" w:hAnsiTheme="majorHAnsi" w:cstheme="majorBidi"/>
      <w:color w:val="365F91" w:themeColor="accent1" w:themeShade="BF"/>
      <w:sz w:val="32"/>
      <w:szCs w:val="32"/>
    </w:rPr>
  </w:style>
  <w:style w:type="paragraph" w:styleId="TOCHeading">
    <w:name w:val="TOC Heading"/>
    <w:basedOn w:val="Normal"/>
    <w:next w:val="Normal"/>
    <w:uiPriority w:val="39"/>
    <w:unhideWhenUsed/>
    <w:qFormat/>
    <w:rsid w:val="00F031E3"/>
    <w:pPr>
      <w:outlineLvl w:val="0"/>
    </w:pPr>
    <w:rPr>
      <w:sz w:val="36"/>
    </w:rPr>
  </w:style>
  <w:style w:type="character" w:styleId="Hyperlink">
    <w:name w:val="Hyperlink"/>
    <w:basedOn w:val="DefaultParagraphFont"/>
    <w:uiPriority w:val="99"/>
    <w:unhideWhenUsed/>
    <w:rsid w:val="00F031E3"/>
    <w:rPr>
      <w:color w:val="0000FF" w:themeColor="hyperlink"/>
      <w:u w:val="single"/>
    </w:rPr>
  </w:style>
  <w:style w:type="character" w:customStyle="1" w:styleId="Heading2Char">
    <w:name w:val="Heading 2 Char"/>
    <w:basedOn w:val="DefaultParagraphFont"/>
    <w:link w:val="Heading2"/>
    <w:uiPriority w:val="9"/>
    <w:semiHidden/>
    <w:rsid w:val="00F031E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F031E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031E3"/>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semiHidden/>
    <w:rsid w:val="00F031E3"/>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F031E3"/>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F031E3"/>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F031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031E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1902917">
      <w:bodyDiv w:val="1"/>
      <w:marLeft w:val="0"/>
      <w:marRight w:val="0"/>
      <w:marTop w:val="0"/>
      <w:marBottom w:val="0"/>
      <w:divBdr>
        <w:top w:val="none" w:sz="0" w:space="0" w:color="auto"/>
        <w:left w:val="none" w:sz="0" w:space="0" w:color="auto"/>
        <w:bottom w:val="none" w:sz="0" w:space="0" w:color="auto"/>
        <w:right w:val="none" w:sz="0" w:space="0" w:color="auto"/>
      </w:divBdr>
    </w:div>
    <w:div w:id="207219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6.xml"/><Relationship Id="rId33" Type="http://schemas.openxmlformats.org/officeDocument/2006/relationships/footer" Target="footer1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header" Target="header8.xml"/><Relationship Id="rId32" Type="http://schemas.openxmlformats.org/officeDocument/2006/relationships/footer" Target="footer10.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header" Target="header10.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footer" Target="footer8.xm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Sundry\Sund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7A4D2AC3D9C944A3BA2E3956678696" ma:contentTypeVersion="12" ma:contentTypeDescription="Create a new document." ma:contentTypeScope="" ma:versionID="1414366551d35f93e1c34e4377bd60e7">
  <xsd:schema xmlns:xsd="http://www.w3.org/2001/XMLSchema" xmlns:xs="http://www.w3.org/2001/XMLSchema" xmlns:p="http://schemas.microsoft.com/office/2006/metadata/properties" xmlns:ns2="d4956981-af34-43b5-9bb9-127b84748104" xmlns:ns3="8a6f563f-2bdb-41f3-82d1-8dc8753557f6" targetNamespace="http://schemas.microsoft.com/office/2006/metadata/properties" ma:root="true" ma:fieldsID="a09fc62ca04b3b324884e9ae34f63a8c" ns2:_="" ns3:_="">
    <xsd:import namespace="d4956981-af34-43b5-9bb9-127b84748104"/>
    <xsd:import namespace="8a6f563f-2bdb-41f3-82d1-8dc8753557f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AutoKeyPoints" minOccurs="0"/>
                <xsd:element ref="ns2:MediaServiceKeyPoints" minOccurs="0"/>
                <xsd:element ref="ns2:MediaServiceDateTake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956981-af34-43b5-9bb9-127b847481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_Flow_SignoffStatus" ma:index="1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6f563f-2bdb-41f3-82d1-8dc8753557f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4956981-af34-43b5-9bb9-127b8474810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E2538-A744-4C16-A520-69DECA42D4EF}">
  <ds:schemaRefs>
    <ds:schemaRef ds:uri="http://schemas.microsoft.com/sharepoint/v3/contenttype/forms"/>
  </ds:schemaRefs>
</ds:datastoreItem>
</file>

<file path=customXml/itemProps2.xml><?xml version="1.0" encoding="utf-8"?>
<ds:datastoreItem xmlns:ds="http://schemas.openxmlformats.org/officeDocument/2006/customXml" ds:itemID="{DDE60F09-EC95-4DE0-BF3B-2847649816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956981-af34-43b5-9bb9-127b84748104"/>
    <ds:schemaRef ds:uri="8a6f563f-2bdb-41f3-82d1-8dc8753557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A436C1-C23E-43FC-9244-927757488765}">
  <ds:schemaRefs>
    <ds:schemaRef ds:uri="http://schemas.microsoft.com/office/2006/metadata/properties"/>
    <ds:schemaRef ds:uri="http://schemas.microsoft.com/office/infopath/2007/PartnerControls"/>
    <ds:schemaRef ds:uri="d4956981-af34-43b5-9bb9-127b84748104"/>
  </ds:schemaRefs>
</ds:datastoreItem>
</file>

<file path=customXml/itemProps4.xml><?xml version="1.0" encoding="utf-8"?>
<ds:datastoreItem xmlns:ds="http://schemas.openxmlformats.org/officeDocument/2006/customXml" ds:itemID="{0875FE37-CDA2-43C6-949A-236B471BF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Sundry.dotx</Template>
  <TotalTime>193</TotalTime>
  <Pages>12</Pages>
  <Words>1807</Words>
  <Characters>10300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Compilations—Agency prepared template</vt:lpstr>
    </vt:vector>
  </TitlesOfParts>
  <Company>Office of Parliamentary Counsel</Company>
  <LinksUpToDate>false</LinksUpToDate>
  <CharactersWithSpaces>12083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Compilations—Agency prepared template</dc:title>
  <dc:creator>colesd</dc:creator>
  <cp:lastModifiedBy>Saez Gomez Galarza, Notre MS</cp:lastModifiedBy>
  <cp:revision>38</cp:revision>
  <cp:lastPrinted>2019-09-17T02:58:00Z</cp:lastPrinted>
  <dcterms:created xsi:type="dcterms:W3CDTF">2020-05-22T01:03:00Z</dcterms:created>
  <dcterms:modified xsi:type="dcterms:W3CDTF">2025-06-13T01:27:00Z</dcterms:modified>
  <cp:category>Other - Update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UNCLASSIFIED</vt:lpwstr>
  </property>
  <property fmtid="{D5CDD505-2E9C-101B-9397-08002B2CF9AE}" pid="3" name="DLM">
    <vt:lpwstr>No DLM</vt:lpwstr>
  </property>
  <property fmtid="{D5CDD505-2E9C-101B-9397-08002B2CF9AE}" pid="4" name="Objective-Id">
    <vt:lpwstr>BN16884358</vt:lpwstr>
  </property>
  <property fmtid="{D5CDD505-2E9C-101B-9397-08002B2CF9AE}" pid="5" name="Objective-Title">
    <vt:lpwstr>Military Rehabilitation and Compensation (Warlike Service) Determination 2019</vt:lpwstr>
  </property>
  <property fmtid="{D5CDD505-2E9C-101B-9397-08002B2CF9AE}" pid="6" name="Objective-Comment">
    <vt:lpwstr/>
  </property>
  <property fmtid="{D5CDD505-2E9C-101B-9397-08002B2CF9AE}" pid="7" name="Objective-CreationStamp">
    <vt:filetime>2020-05-22T04:19:07Z</vt:filetime>
  </property>
  <property fmtid="{D5CDD505-2E9C-101B-9397-08002B2CF9AE}" pid="8" name="Objective-IsApproved">
    <vt:bool>false</vt:bool>
  </property>
  <property fmtid="{D5CDD505-2E9C-101B-9397-08002B2CF9AE}" pid="9" name="Objective-IsPublished">
    <vt:bool>false</vt:bool>
  </property>
  <property fmtid="{D5CDD505-2E9C-101B-9397-08002B2CF9AE}" pid="10" name="Objective-DatePublished">
    <vt:lpwstr/>
  </property>
  <property fmtid="{D5CDD505-2E9C-101B-9397-08002B2CF9AE}" pid="11" name="Objective-ModificationStamp">
    <vt:filetime>2025-06-13T03:46:00Z</vt:filetime>
  </property>
  <property fmtid="{D5CDD505-2E9C-101B-9397-08002B2CF9AE}" pid="12" name="Objective-Owner">
    <vt:lpwstr>Amphlett, Kieron Mr</vt:lpwstr>
  </property>
  <property fmtid="{D5CDD505-2E9C-101B-9397-08002B2CF9AE}" pid="13" name="Objective-Path">
    <vt:lpwstr>Objective Global Folder - PROD:Defence Business Units:Associate Secretary Organisation:Defence People Group:DEPSEC - People Strategy Organisation:People Policy &amp; Development:PPEC : Personnel Policy and Employment Conditions:20 - Directorates:20 Drafting and Engagement:02. Legislative Drafting team:05. MASTER Consolidated Determinations - DO NOT DELETE:Military Rehabilitation and Compensation Amendment (Warlike Service) Determination Compilation:</vt:lpwstr>
  </property>
  <property fmtid="{D5CDD505-2E9C-101B-9397-08002B2CF9AE}" pid="14" name="Objective-Parent">
    <vt:lpwstr>Military Rehabilitation and Compensation Amendment (Warlike Service) Determination Compilation</vt:lpwstr>
  </property>
  <property fmtid="{D5CDD505-2E9C-101B-9397-08002B2CF9AE}" pid="15" name="Objective-State">
    <vt:lpwstr>Being Edited</vt:lpwstr>
  </property>
  <property fmtid="{D5CDD505-2E9C-101B-9397-08002B2CF9AE}" pid="16" name="Objective-Version">
    <vt:lpwstr>18.1</vt:lpwstr>
  </property>
  <property fmtid="{D5CDD505-2E9C-101B-9397-08002B2CF9AE}" pid="17" name="Objective-VersionNumber">
    <vt:i4>35</vt:i4>
  </property>
  <property fmtid="{D5CDD505-2E9C-101B-9397-08002B2CF9AE}" pid="18" name="Objective-VersionComment">
    <vt:lpwstr/>
  </property>
  <property fmtid="{D5CDD505-2E9C-101B-9397-08002B2CF9AE}" pid="19" name="Objective-FileNumber">
    <vt:lpwstr/>
  </property>
  <property fmtid="{D5CDD505-2E9C-101B-9397-08002B2CF9AE}" pid="20" name="Objective-Classification">
    <vt:lpwstr>[Inherited - Unclassified]</vt:lpwstr>
  </property>
  <property fmtid="{D5CDD505-2E9C-101B-9397-08002B2CF9AE}" pid="21" name="Objective-Caveats">
    <vt:lpwstr/>
  </property>
  <property fmtid="{D5CDD505-2E9C-101B-9397-08002B2CF9AE}" pid="22" name="Objective-Document Type [system]">
    <vt:lpwstr/>
  </property>
  <property fmtid="{D5CDD505-2E9C-101B-9397-08002B2CF9AE}" pid="23" name="ContentTypeId">
    <vt:lpwstr>0x010100897A4D2AC3D9C944A3BA2E3956678696</vt:lpwstr>
  </property>
  <property fmtid="{D5CDD505-2E9C-101B-9397-08002B2CF9AE}" pid="24" name="Objective-Reason for Security Classification Change [system]">
    <vt:lpwstr/>
  </property>
</Properties>
</file>