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1822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18229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1822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1822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182290">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182290">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182290">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182290">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182290">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182290">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182290">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182290">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182290">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182290">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182290">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182290">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182290">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182290">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182290">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182290">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182290">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182290">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182290">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182290">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182290">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182290">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182290">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182290">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182290">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182290">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182290">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182290">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182290">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182290">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182290">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182290">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7C9DFEFA"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Job</w:t>
        </w:r>
      </w:hyperlink>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3D79F20E"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Requirements</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34B9D34E"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C97CB9">
          <w:rPr>
            <w:rStyle w:val="Hyperlink"/>
            <w:highlight w:val="yellow"/>
          </w:rPr>
          <w:t>4.4 Test Report Structure</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6306BD54"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t xml:space="preserve">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65C385C"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t xml:space="preserve"> section).</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24" w:name="_Structure_Requirement"/>
      <w:bookmarkEnd w:id="24"/>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bookmarkStart w:id="25" w:name="_Double_Column_Requirement"/>
      <w:bookmarkEnd w:id="25"/>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03D53A59" w:rsidR="00AC5609" w:rsidRDefault="00A63C11" w:rsidP="00AC5609">
      <w:pPr>
        <w:pStyle w:val="ListParagraph"/>
      </w:pPr>
      <w:r>
        <w:rPr>
          <w:noProof/>
        </w:rPr>
        <mc:AlternateContent>
          <mc:Choice Requires="wps">
            <w:drawing>
              <wp:anchor distT="0" distB="0" distL="114300" distR="114300" simplePos="0" relativeHeight="251710464" behindDoc="0" locked="0" layoutInCell="1" allowOverlap="1" wp14:anchorId="262C1B10" wp14:editId="4DFF0039">
                <wp:simplePos x="0" y="0"/>
                <wp:positionH relativeFrom="column">
                  <wp:posOffset>2571750</wp:posOffset>
                </wp:positionH>
                <wp:positionV relativeFrom="paragraph">
                  <wp:posOffset>669925</wp:posOffset>
                </wp:positionV>
                <wp:extent cx="600075" cy="10477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1B9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52.75pt;width:47.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" adj="1886" fillcolor="#4472c4 [3204]" strokecolor="#1f3763 [1604]" strokeweight="1pt"/>
            </w:pict>
          </mc:Fallback>
        </mc:AlternateContent>
      </w: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18A2506"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7BBB15E4" w14:textId="26D78466"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r>
        <w:t>Auto-Fill Requirements</w:t>
      </w:r>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26" w:name="_Toc62213860"/>
      <w:r>
        <w:rPr>
          <w:sz w:val="28"/>
          <w:szCs w:val="28"/>
        </w:rPr>
        <w:t>Remarks</w:t>
      </w:r>
      <w:bookmarkEnd w:id="2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lastRenderedPageBreak/>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7" w:name="_Toc62213861"/>
      <w:r>
        <w:rPr>
          <w:sz w:val="36"/>
          <w:szCs w:val="36"/>
        </w:rPr>
        <w:t>Separate Windows</w:t>
      </w:r>
      <w:bookmarkEnd w:id="27"/>
    </w:p>
    <w:p w14:paraId="6EEBED60" w14:textId="3715AA29" w:rsidR="00613632" w:rsidRDefault="00613632" w:rsidP="00613632">
      <w:pPr>
        <w:pStyle w:val="Heading2"/>
        <w:spacing w:line="360" w:lineRule="auto"/>
        <w:rPr>
          <w:sz w:val="28"/>
          <w:szCs w:val="28"/>
        </w:rPr>
      </w:pPr>
      <w:bookmarkStart w:id="28" w:name="_Open_Job"/>
      <w:bookmarkStart w:id="29" w:name="_Toc62213862"/>
      <w:bookmarkEnd w:id="28"/>
      <w:r>
        <w:rPr>
          <w:sz w:val="28"/>
          <w:szCs w:val="28"/>
        </w:rPr>
        <w:t>Open Job</w:t>
      </w:r>
      <w:bookmarkEnd w:id="29"/>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31"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0M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3x0M4lVTt02VM/J8HJ6xqtuBEh3guPwQAsGPZ4h0MbaktO&#10;+xtna/I//yZP9uArtJy1GLSShx8b4RVn5qsFkz+Np9M0mfkn04Iz/1KzfKmxm+aSUOIYa8XJfIWz&#10;j2a4ak/NE3bCIr0KlbASb5c8DtfL2DcZO0WqxSIbYRadiDf2wckUOiGdiPbYPQnv9myM4PEtDSMp&#10;Zq9I2dsmT0uLTSRdZ8YmnHtU9/hjjjPn9zsnLYqX/9nqeTPOfwE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DLrD0MfwIA&#10;AGEFAAAOAAAAAAAAAAAAAAAAAC4CAABkcnMvZTJvRG9jLnhtbFBLAQItABQABgAIAAAAIQA55PUy&#10;3gAAAAkBAAAPAAAAAAAAAAAAAAAAANkEAABkcnMvZG93bnJldi54bWxQSwUGAAAAAAQABADzAAAA&#10;5AU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32"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m3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FD8A479" w:rsidR="00613632" w:rsidRDefault="00613632" w:rsidP="00613632">
      <w:pPr>
        <w:pStyle w:val="Heading2"/>
        <w:spacing w:line="360" w:lineRule="auto"/>
        <w:rPr>
          <w:sz w:val="28"/>
          <w:szCs w:val="28"/>
        </w:rPr>
      </w:pPr>
      <w:bookmarkStart w:id="30" w:name="_Toc62213863"/>
      <w:r>
        <w:rPr>
          <w:sz w:val="28"/>
          <w:szCs w:val="28"/>
        </w:rPr>
        <w:t>Edit Remarks Document</w:t>
      </w:r>
      <w:bookmarkEnd w:id="30"/>
    </w:p>
    <w:p w14:paraId="58AD004D" w14:textId="35819FC8" w:rsidR="00A115D8" w:rsidRPr="00A115D8" w:rsidRDefault="00635994" w:rsidP="006F7F7C">
      <w:pPr>
        <w:pStyle w:val="ListParagraph"/>
        <w:numPr>
          <w:ilvl w:val="0"/>
          <w:numId w:val="13"/>
        </w:numPr>
      </w:pPr>
      <w:r>
        <w:t>In Progress</w:t>
      </w:r>
    </w:p>
    <w:p w14:paraId="6810552C" w14:textId="203BF2B3" w:rsidR="00613632" w:rsidRDefault="00613632" w:rsidP="00613632">
      <w:pPr>
        <w:pStyle w:val="Heading2"/>
        <w:spacing w:line="360" w:lineRule="auto"/>
        <w:rPr>
          <w:sz w:val="28"/>
          <w:szCs w:val="28"/>
        </w:rPr>
      </w:pPr>
      <w:bookmarkStart w:id="31" w:name="_Edit_Specification_Requirements"/>
      <w:bookmarkStart w:id="32" w:name="_Toc62213864"/>
      <w:bookmarkEnd w:id="31"/>
      <w:r>
        <w:rPr>
          <w:sz w:val="28"/>
          <w:szCs w:val="28"/>
        </w:rPr>
        <w:lastRenderedPageBreak/>
        <w:t>Edit Specification Requirements</w:t>
      </w:r>
      <w:bookmarkEnd w:id="32"/>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r>
        <w:t>Update Specification</w:t>
      </w:r>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r>
        <w:t>Add Specification</w:t>
      </w:r>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r>
        <w:t>Delete Specification</w:t>
      </w:r>
    </w:p>
    <w:p w14:paraId="3FE8A4FF" w14:textId="3225ADA7" w:rsidR="004C710D" w:rsidRPr="004C710D" w:rsidRDefault="00611F97" w:rsidP="004C710D">
      <w:pPr>
        <w:pStyle w:val="ListParagraph"/>
        <w:numPr>
          <w:ilvl w:val="0"/>
          <w:numId w:val="13"/>
        </w:numPr>
      </w:pPr>
      <w:r>
        <w:t>To remove a given spec, use the “Specification” dropdown to find and choose your desired spec to remove and click the “Delete” button.</w:t>
      </w:r>
    </w:p>
    <w:p w14:paraId="1CAE67E1" w14:textId="7E57DDF3" w:rsidR="00613632" w:rsidRDefault="00613632" w:rsidP="00613632">
      <w:pPr>
        <w:pStyle w:val="Heading2"/>
        <w:spacing w:line="360" w:lineRule="auto"/>
        <w:rPr>
          <w:sz w:val="28"/>
          <w:szCs w:val="28"/>
        </w:rPr>
      </w:pPr>
      <w:bookmarkStart w:id="33" w:name="_Test_Report_Structure"/>
      <w:bookmarkStart w:id="34" w:name="_Toc62213865"/>
      <w:bookmarkEnd w:id="33"/>
      <w:r>
        <w:rPr>
          <w:sz w:val="28"/>
          <w:szCs w:val="28"/>
        </w:rPr>
        <w:t>Test Report Structure</w:t>
      </w:r>
      <w:bookmarkEnd w:id="34"/>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lastRenderedPageBreak/>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t>The number entered for serial number/location per page</w:t>
      </w:r>
      <w:r w:rsidR="00AA4B89">
        <w:t xml:space="preserve"> will be how the data is split up on the test report</w:t>
      </w:r>
      <w:r w:rsidR="001E26CB">
        <w:t>.</w:t>
      </w:r>
    </w:p>
    <w:p w14:paraId="3B8BD136" w14:textId="68AD8697" w:rsidR="00B60D5E" w:rsidRDefault="00AA4B89" w:rsidP="00B60D5E">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641133B5" w14:textId="1CF5D009" w:rsidR="00551932" w:rsidRDefault="00551932" w:rsidP="00551932">
      <w:pPr>
        <w:pStyle w:val="ListParagraph"/>
        <w:numPr>
          <w:ilvl w:val="0"/>
          <w:numId w:val="13"/>
        </w:numPr>
      </w:pPr>
      <w:r>
        <w:t>On the next page you will see the final product of the example given.</w:t>
      </w:r>
    </w:p>
    <w:p w14:paraId="38D28A2D" w14:textId="77777777" w:rsidR="00B60D5E" w:rsidRDefault="00B60D5E" w:rsidP="00B60D5E">
      <w:pPr>
        <w:pStyle w:val="ListParagraph"/>
        <w:ind w:left="2160"/>
      </w:pPr>
    </w:p>
    <w:p w14:paraId="6C8C7BCD" w14:textId="3E7B4367" w:rsidR="00B60D5E" w:rsidRDefault="00B60D5E" w:rsidP="00B60D5E"/>
    <w:p w14:paraId="2604AD9D" w14:textId="47A7A165" w:rsidR="00B60D5E" w:rsidRDefault="00B60D5E" w:rsidP="00B60D5E"/>
    <w:p w14:paraId="37834D96" w14:textId="2B37C9FC" w:rsidR="00B60D5E" w:rsidRDefault="00B60D5E" w:rsidP="00B60D5E"/>
    <w:p w14:paraId="023563C2" w14:textId="719176F7" w:rsidR="00B60D5E" w:rsidRDefault="00B60D5E" w:rsidP="00B60D5E"/>
    <w:p w14:paraId="17CD9177" w14:textId="7A61A3BE" w:rsidR="00B60D5E" w:rsidRDefault="00B60D5E" w:rsidP="00B60D5E"/>
    <w:p w14:paraId="239AD322" w14:textId="26F402E5" w:rsidR="00B60D5E" w:rsidRDefault="00B91C82" w:rsidP="00B60D5E">
      <w:r>
        <w:rPr>
          <w:noProof/>
        </w:rPr>
        <w:lastRenderedPageBreak/>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3"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54gA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" filled="f" stroked="f">
                <v:textbo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4"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" filled="f" stroked="f">
                <v:textbo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EE8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21ACFEB2" w:rsidR="00613632" w:rsidRDefault="00613632" w:rsidP="00613632">
      <w:pPr>
        <w:pStyle w:val="Heading2"/>
        <w:spacing w:line="360" w:lineRule="auto"/>
        <w:rPr>
          <w:sz w:val="28"/>
          <w:szCs w:val="28"/>
        </w:rPr>
      </w:pPr>
      <w:bookmarkStart w:id="35" w:name="_Toc62213866"/>
      <w:r>
        <w:rPr>
          <w:sz w:val="28"/>
          <w:szCs w:val="28"/>
        </w:rPr>
        <w:t>Measurement Zoom</w:t>
      </w:r>
      <w:bookmarkEnd w:id="35"/>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603E7B1C" w:rsidR="00CA71FE" w:rsidRDefault="000241BD" w:rsidP="00CA71FE">
      <w:pPr>
        <w:pStyle w:val="ListParagraph"/>
        <w:numPr>
          <w:ilvl w:val="1"/>
          <w:numId w:val="13"/>
        </w:numPr>
      </w:pPr>
      <w:r>
        <w:rPr>
          <w:noProof/>
        </w:rPr>
        <w:drawing>
          <wp:anchor distT="0" distB="0" distL="114300" distR="114300" simplePos="0" relativeHeight="251729920" behindDoc="0" locked="0" layoutInCell="1" allowOverlap="1" wp14:anchorId="1FC09A96" wp14:editId="1FE34EEF">
            <wp:simplePos x="0" y="0"/>
            <wp:positionH relativeFrom="page">
              <wp:posOffset>266700</wp:posOffset>
            </wp:positionH>
            <wp:positionV relativeFrom="paragraph">
              <wp:posOffset>525145</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A71FE">
        <w:rPr>
          <w:noProof/>
        </w:rPr>
        <w:drawing>
          <wp:anchor distT="0" distB="0" distL="114300" distR="114300" simplePos="0" relativeHeight="251730944" behindDoc="0" locked="0" layoutInCell="1" allowOverlap="1" wp14:anchorId="735CC769" wp14:editId="50235E1D">
            <wp:simplePos x="0" y="0"/>
            <wp:positionH relativeFrom="column">
              <wp:posOffset>476250</wp:posOffset>
            </wp:positionH>
            <wp:positionV relativeFrom="paragraph">
              <wp:posOffset>1626870</wp:posOffset>
            </wp:positionV>
            <wp:extent cx="5343525" cy="1158335"/>
            <wp:effectExtent l="152400" t="152400" r="35242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525" cy="1158335"/>
                    </a:xfrm>
                    <a:prstGeom prst="rect">
                      <a:avLst/>
                    </a:prstGeom>
                    <a:ln>
                      <a:noFill/>
                    </a:ln>
                    <a:effectLst>
                      <a:outerShdw blurRad="292100" dist="139700" dir="2700000" algn="tl" rotWithShape="0">
                        <a:srgbClr val="333333">
                          <a:alpha val="65000"/>
                        </a:srgbClr>
                      </a:outerShdw>
                    </a:effectLst>
                  </pic:spPr>
                </pic:pic>
              </a:graphicData>
            </a:graphic>
          </wp:anchor>
        </w:drawing>
      </w:r>
      <w:r w:rsidR="002533B7">
        <w:t>A magnified row with the measurement fields will open at the top of the screen mirroring the row in which the option was selected.</w:t>
      </w:r>
    </w:p>
    <w:p w14:paraId="19693649" w14:textId="3500DF3A" w:rsidR="00772CCB" w:rsidRDefault="00167E64" w:rsidP="00772CCB">
      <w:pPr>
        <w:pStyle w:val="ListParagraph"/>
        <w:numPr>
          <w:ilvl w:val="0"/>
          <w:numId w:val="13"/>
        </w:numPr>
      </w:pPr>
      <w:r>
        <w:lastRenderedPageBreak/>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1BD04D27" w:rsidR="000F60F0" w:rsidRPr="00A115D8" w:rsidRDefault="000F60F0" w:rsidP="00772CCB">
      <w:pPr>
        <w:pStyle w:val="ListParagraph"/>
        <w:numPr>
          <w:ilvl w:val="0"/>
          <w:numId w:val="13"/>
        </w:numPr>
      </w:pPr>
      <w:r>
        <w:t>If you right-click a textbox in the zoom window, you are able to use the same menu items you would with the normal data row (Normal/Yellow Background, Add/Remove Note).</w:t>
      </w:r>
    </w:p>
    <w:p w14:paraId="024DE9C2" w14:textId="4164E4EE" w:rsidR="000E37C0" w:rsidRDefault="00613632" w:rsidP="000E37C0">
      <w:pPr>
        <w:pStyle w:val="Heading2"/>
        <w:spacing w:line="360" w:lineRule="auto"/>
        <w:rPr>
          <w:sz w:val="28"/>
          <w:szCs w:val="28"/>
        </w:rPr>
      </w:pPr>
      <w:bookmarkStart w:id="36" w:name="_Toc62213867"/>
      <w:r>
        <w:rPr>
          <w:sz w:val="28"/>
          <w:szCs w:val="28"/>
        </w:rPr>
        <w:t>Requirement Structure</w:t>
      </w:r>
      <w:bookmarkEnd w:id="36"/>
    </w:p>
    <w:p w14:paraId="56AF6470" w14:textId="77777777" w:rsidR="00A115D8" w:rsidRPr="00A115D8" w:rsidRDefault="00A115D8" w:rsidP="006F7F7C">
      <w:pPr>
        <w:pStyle w:val="ListParagraph"/>
        <w:numPr>
          <w:ilvl w:val="0"/>
          <w:numId w:val="13"/>
        </w:numPr>
      </w:pPr>
    </w:p>
    <w:p w14:paraId="7E48940E" w14:textId="5181084C" w:rsidR="00A115D8" w:rsidRDefault="000E37C0" w:rsidP="006F7F7C">
      <w:pPr>
        <w:pStyle w:val="Heading2"/>
        <w:spacing w:line="360" w:lineRule="auto"/>
      </w:pPr>
      <w:bookmarkStart w:id="37" w:name="_Toc62213868"/>
      <w:r>
        <w:t>Remarks Document</w:t>
      </w:r>
      <w:bookmarkEnd w:id="37"/>
    </w:p>
    <w:p w14:paraId="5E282945" w14:textId="77777777" w:rsidR="006F7F7C" w:rsidRPr="006F7F7C" w:rsidRDefault="006F7F7C" w:rsidP="006F7F7C">
      <w:pPr>
        <w:pStyle w:val="ListParagraph"/>
        <w:numPr>
          <w:ilvl w:val="0"/>
          <w:numId w:val="13"/>
        </w:numPr>
      </w:pPr>
    </w:p>
    <w:sectPr w:rsidR="006F7F7C" w:rsidRPr="006F7F7C" w:rsidSect="007436E8">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1A584" w14:textId="77777777" w:rsidR="00182290" w:rsidRDefault="00182290" w:rsidP="0003635A">
      <w:pPr>
        <w:spacing w:after="0" w:line="240" w:lineRule="auto"/>
      </w:pPr>
      <w:r>
        <w:separator/>
      </w:r>
    </w:p>
  </w:endnote>
  <w:endnote w:type="continuationSeparator" w:id="0">
    <w:p w14:paraId="32FC8F1C" w14:textId="77777777" w:rsidR="00182290" w:rsidRDefault="00182290"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2C353" w14:textId="77777777" w:rsidR="00182290" w:rsidRDefault="00182290" w:rsidP="0003635A">
      <w:pPr>
        <w:spacing w:after="0" w:line="240" w:lineRule="auto"/>
      </w:pPr>
      <w:r>
        <w:separator/>
      </w:r>
    </w:p>
  </w:footnote>
  <w:footnote w:type="continuationSeparator" w:id="0">
    <w:p w14:paraId="442FDC03" w14:textId="77777777" w:rsidR="00182290" w:rsidRDefault="00182290"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2BD9"/>
    <w:multiLevelType w:val="hybridMultilevel"/>
    <w:tmpl w:val="37B8F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2"/>
  </w:num>
  <w:num w:numId="6">
    <w:abstractNumId w:val="11"/>
  </w:num>
  <w:num w:numId="7">
    <w:abstractNumId w:val="2"/>
  </w:num>
  <w:num w:numId="8">
    <w:abstractNumId w:val="7"/>
  </w:num>
  <w:num w:numId="9">
    <w:abstractNumId w:val="9"/>
  </w:num>
  <w:num w:numId="10">
    <w:abstractNumId w:val="4"/>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41BD"/>
    <w:rsid w:val="00027813"/>
    <w:rsid w:val="0003635A"/>
    <w:rsid w:val="00042FE1"/>
    <w:rsid w:val="00051DDD"/>
    <w:rsid w:val="00064FEC"/>
    <w:rsid w:val="00066759"/>
    <w:rsid w:val="000875AE"/>
    <w:rsid w:val="000A1C9A"/>
    <w:rsid w:val="000C5097"/>
    <w:rsid w:val="000E37C0"/>
    <w:rsid w:val="000F5643"/>
    <w:rsid w:val="000F60F0"/>
    <w:rsid w:val="00102C36"/>
    <w:rsid w:val="00130D8A"/>
    <w:rsid w:val="00167E64"/>
    <w:rsid w:val="0017785B"/>
    <w:rsid w:val="00182290"/>
    <w:rsid w:val="001A3CB6"/>
    <w:rsid w:val="001E26CB"/>
    <w:rsid w:val="001F09A7"/>
    <w:rsid w:val="001F1ED1"/>
    <w:rsid w:val="00203D6F"/>
    <w:rsid w:val="00242FCC"/>
    <w:rsid w:val="00243292"/>
    <w:rsid w:val="002533B7"/>
    <w:rsid w:val="00286552"/>
    <w:rsid w:val="00292A6C"/>
    <w:rsid w:val="00293DD5"/>
    <w:rsid w:val="002F4496"/>
    <w:rsid w:val="002F5CD4"/>
    <w:rsid w:val="0030062F"/>
    <w:rsid w:val="00334D6F"/>
    <w:rsid w:val="00362B8B"/>
    <w:rsid w:val="00380C4F"/>
    <w:rsid w:val="00382241"/>
    <w:rsid w:val="0038783C"/>
    <w:rsid w:val="003A4E0F"/>
    <w:rsid w:val="003C3B1A"/>
    <w:rsid w:val="003D4603"/>
    <w:rsid w:val="003E2C8F"/>
    <w:rsid w:val="003E5ACF"/>
    <w:rsid w:val="003F66D1"/>
    <w:rsid w:val="0041128C"/>
    <w:rsid w:val="00457C0D"/>
    <w:rsid w:val="004615EF"/>
    <w:rsid w:val="0046573B"/>
    <w:rsid w:val="00467C61"/>
    <w:rsid w:val="00474E35"/>
    <w:rsid w:val="0049789B"/>
    <w:rsid w:val="004C710D"/>
    <w:rsid w:val="004F0EEF"/>
    <w:rsid w:val="004F39E5"/>
    <w:rsid w:val="00510B72"/>
    <w:rsid w:val="00537E74"/>
    <w:rsid w:val="00551932"/>
    <w:rsid w:val="00565B85"/>
    <w:rsid w:val="005764EC"/>
    <w:rsid w:val="005948B2"/>
    <w:rsid w:val="0059737A"/>
    <w:rsid w:val="005E0B49"/>
    <w:rsid w:val="005F4257"/>
    <w:rsid w:val="00604DEE"/>
    <w:rsid w:val="00611F97"/>
    <w:rsid w:val="0061324D"/>
    <w:rsid w:val="00613632"/>
    <w:rsid w:val="00617974"/>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436E8"/>
    <w:rsid w:val="00763455"/>
    <w:rsid w:val="00772CCB"/>
    <w:rsid w:val="00776C68"/>
    <w:rsid w:val="007841F2"/>
    <w:rsid w:val="007A5E73"/>
    <w:rsid w:val="007A6849"/>
    <w:rsid w:val="007B50FB"/>
    <w:rsid w:val="007E5D15"/>
    <w:rsid w:val="007E65EC"/>
    <w:rsid w:val="007E6E1F"/>
    <w:rsid w:val="007F361F"/>
    <w:rsid w:val="00807CA7"/>
    <w:rsid w:val="0081348E"/>
    <w:rsid w:val="00820EEA"/>
    <w:rsid w:val="00852E16"/>
    <w:rsid w:val="00881295"/>
    <w:rsid w:val="008923C1"/>
    <w:rsid w:val="00897052"/>
    <w:rsid w:val="008A0E93"/>
    <w:rsid w:val="008C51BE"/>
    <w:rsid w:val="008C6F94"/>
    <w:rsid w:val="008C722E"/>
    <w:rsid w:val="008C76CB"/>
    <w:rsid w:val="008D003D"/>
    <w:rsid w:val="008F001B"/>
    <w:rsid w:val="0096297B"/>
    <w:rsid w:val="00966BDB"/>
    <w:rsid w:val="009A1B6A"/>
    <w:rsid w:val="009A25FC"/>
    <w:rsid w:val="009C6BD3"/>
    <w:rsid w:val="009D4EBE"/>
    <w:rsid w:val="009E3221"/>
    <w:rsid w:val="009F473A"/>
    <w:rsid w:val="009F7524"/>
    <w:rsid w:val="00A115D8"/>
    <w:rsid w:val="00A335BA"/>
    <w:rsid w:val="00A34828"/>
    <w:rsid w:val="00A40D98"/>
    <w:rsid w:val="00A44D7F"/>
    <w:rsid w:val="00A5345B"/>
    <w:rsid w:val="00A63C11"/>
    <w:rsid w:val="00A73303"/>
    <w:rsid w:val="00AA1A25"/>
    <w:rsid w:val="00AA4B89"/>
    <w:rsid w:val="00AC5609"/>
    <w:rsid w:val="00AD68CE"/>
    <w:rsid w:val="00AE1944"/>
    <w:rsid w:val="00AE279A"/>
    <w:rsid w:val="00AE49C2"/>
    <w:rsid w:val="00AE74BF"/>
    <w:rsid w:val="00AF743D"/>
    <w:rsid w:val="00B1074A"/>
    <w:rsid w:val="00B410A8"/>
    <w:rsid w:val="00B516AA"/>
    <w:rsid w:val="00B60D5E"/>
    <w:rsid w:val="00B657F6"/>
    <w:rsid w:val="00B71BBD"/>
    <w:rsid w:val="00B82802"/>
    <w:rsid w:val="00B91C82"/>
    <w:rsid w:val="00BB7C4C"/>
    <w:rsid w:val="00BC40E9"/>
    <w:rsid w:val="00BC65C8"/>
    <w:rsid w:val="00BC7504"/>
    <w:rsid w:val="00BD4B57"/>
    <w:rsid w:val="00C109B4"/>
    <w:rsid w:val="00C1197D"/>
    <w:rsid w:val="00C16636"/>
    <w:rsid w:val="00C61DA0"/>
    <w:rsid w:val="00C62CB5"/>
    <w:rsid w:val="00C85D81"/>
    <w:rsid w:val="00C94B9C"/>
    <w:rsid w:val="00C9538E"/>
    <w:rsid w:val="00C97CB9"/>
    <w:rsid w:val="00CA1D99"/>
    <w:rsid w:val="00CA71FE"/>
    <w:rsid w:val="00CB30E2"/>
    <w:rsid w:val="00CC1731"/>
    <w:rsid w:val="00D14D74"/>
    <w:rsid w:val="00D54897"/>
    <w:rsid w:val="00D55BF0"/>
    <w:rsid w:val="00D57542"/>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8068F"/>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16</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149</cp:revision>
  <dcterms:created xsi:type="dcterms:W3CDTF">2021-01-20T19:30:00Z</dcterms:created>
  <dcterms:modified xsi:type="dcterms:W3CDTF">2021-01-28T23:38:00Z</dcterms:modified>
</cp:coreProperties>
</file>