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C119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C1197D" w:rsidRDefault="00C1197D">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C1197D" w:rsidRDefault="00C1197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C1197D" w:rsidRDefault="00C1197D"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C1197D" w:rsidRDefault="00C1197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C1197D" w:rsidRDefault="00C119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C1197D" w:rsidRDefault="00C119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C1197D" w:rsidRDefault="00C1197D">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CF0A027" w14:textId="6BABE76C" w:rsidR="004F39E5"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836" w:history="1">
            <w:r w:rsidR="004F39E5" w:rsidRPr="00C62042">
              <w:rPr>
                <w:rStyle w:val="Hyperlink"/>
                <w:noProof/>
              </w:rPr>
              <w:t>1</w:t>
            </w:r>
            <w:r w:rsidR="004F39E5">
              <w:rPr>
                <w:rFonts w:eastAsiaTheme="minorEastAsia"/>
                <w:noProof/>
              </w:rPr>
              <w:tab/>
            </w:r>
            <w:r w:rsidR="004F39E5" w:rsidRPr="00C62042">
              <w:rPr>
                <w:rStyle w:val="Hyperlink"/>
                <w:noProof/>
              </w:rPr>
              <w:t>Menu</w:t>
            </w:r>
            <w:r w:rsidR="004F39E5">
              <w:rPr>
                <w:noProof/>
                <w:webHidden/>
              </w:rPr>
              <w:tab/>
            </w:r>
            <w:r w:rsidR="004F39E5">
              <w:rPr>
                <w:noProof/>
                <w:webHidden/>
              </w:rPr>
              <w:fldChar w:fldCharType="begin"/>
            </w:r>
            <w:r w:rsidR="004F39E5">
              <w:rPr>
                <w:noProof/>
                <w:webHidden/>
              </w:rPr>
              <w:instrText xml:space="preserve"> PAGEREF _Toc62213836 \h </w:instrText>
            </w:r>
            <w:r w:rsidR="004F39E5">
              <w:rPr>
                <w:noProof/>
                <w:webHidden/>
              </w:rPr>
            </w:r>
            <w:r w:rsidR="004F39E5">
              <w:rPr>
                <w:noProof/>
                <w:webHidden/>
              </w:rPr>
              <w:fldChar w:fldCharType="separate"/>
            </w:r>
            <w:r w:rsidR="004F39E5">
              <w:rPr>
                <w:noProof/>
                <w:webHidden/>
              </w:rPr>
              <w:t>2</w:t>
            </w:r>
            <w:r w:rsidR="004F39E5">
              <w:rPr>
                <w:noProof/>
                <w:webHidden/>
              </w:rPr>
              <w:fldChar w:fldCharType="end"/>
            </w:r>
          </w:hyperlink>
        </w:p>
        <w:p w14:paraId="563CC98A" w14:textId="59D02D37" w:rsidR="004F39E5" w:rsidRDefault="004F39E5">
          <w:pPr>
            <w:pStyle w:val="TOC2"/>
            <w:tabs>
              <w:tab w:val="left" w:pos="880"/>
              <w:tab w:val="right" w:leader="dot" w:pos="9350"/>
            </w:tabs>
            <w:rPr>
              <w:rFonts w:eastAsiaTheme="minorEastAsia"/>
              <w:noProof/>
            </w:rPr>
          </w:pPr>
          <w:hyperlink w:anchor="_Toc62213837" w:history="1">
            <w:r w:rsidRPr="00C62042">
              <w:rPr>
                <w:rStyle w:val="Hyperlink"/>
                <w:noProof/>
              </w:rPr>
              <w:t>1.1</w:t>
            </w:r>
            <w:r>
              <w:rPr>
                <w:rFonts w:eastAsiaTheme="minorEastAsia"/>
                <w:noProof/>
              </w:rPr>
              <w:tab/>
            </w:r>
            <w:r w:rsidRPr="00C62042">
              <w:rPr>
                <w:rStyle w:val="Hyperlink"/>
                <w:noProof/>
              </w:rPr>
              <w:t>File</w:t>
            </w:r>
            <w:r>
              <w:rPr>
                <w:noProof/>
                <w:webHidden/>
              </w:rPr>
              <w:tab/>
            </w:r>
            <w:r>
              <w:rPr>
                <w:noProof/>
                <w:webHidden/>
              </w:rPr>
              <w:fldChar w:fldCharType="begin"/>
            </w:r>
            <w:r>
              <w:rPr>
                <w:noProof/>
                <w:webHidden/>
              </w:rPr>
              <w:instrText xml:space="preserve"> PAGEREF _Toc62213837 \h </w:instrText>
            </w:r>
            <w:r>
              <w:rPr>
                <w:noProof/>
                <w:webHidden/>
              </w:rPr>
            </w:r>
            <w:r>
              <w:rPr>
                <w:noProof/>
                <w:webHidden/>
              </w:rPr>
              <w:fldChar w:fldCharType="separate"/>
            </w:r>
            <w:r>
              <w:rPr>
                <w:noProof/>
                <w:webHidden/>
              </w:rPr>
              <w:t>3</w:t>
            </w:r>
            <w:r>
              <w:rPr>
                <w:noProof/>
                <w:webHidden/>
              </w:rPr>
              <w:fldChar w:fldCharType="end"/>
            </w:r>
          </w:hyperlink>
        </w:p>
        <w:p w14:paraId="750C9702" w14:textId="2831E0A9" w:rsidR="004F39E5" w:rsidRDefault="004F39E5">
          <w:pPr>
            <w:pStyle w:val="TOC3"/>
            <w:tabs>
              <w:tab w:val="left" w:pos="1320"/>
              <w:tab w:val="right" w:leader="dot" w:pos="9350"/>
            </w:tabs>
            <w:rPr>
              <w:rFonts w:eastAsiaTheme="minorEastAsia"/>
              <w:noProof/>
            </w:rPr>
          </w:pPr>
          <w:hyperlink w:anchor="_Toc62213838" w:history="1">
            <w:r w:rsidRPr="00C62042">
              <w:rPr>
                <w:rStyle w:val="Hyperlink"/>
                <w:noProof/>
              </w:rPr>
              <w:t>1.1.1</w:t>
            </w:r>
            <w:r>
              <w:rPr>
                <w:rFonts w:eastAsiaTheme="minorEastAsia"/>
                <w:noProof/>
              </w:rPr>
              <w:tab/>
            </w:r>
            <w:r w:rsidRPr="00C62042">
              <w:rPr>
                <w:rStyle w:val="Hyperlink"/>
                <w:noProof/>
              </w:rPr>
              <w:t>New</w:t>
            </w:r>
            <w:r>
              <w:rPr>
                <w:noProof/>
                <w:webHidden/>
              </w:rPr>
              <w:tab/>
            </w:r>
            <w:r>
              <w:rPr>
                <w:noProof/>
                <w:webHidden/>
              </w:rPr>
              <w:fldChar w:fldCharType="begin"/>
            </w:r>
            <w:r>
              <w:rPr>
                <w:noProof/>
                <w:webHidden/>
              </w:rPr>
              <w:instrText xml:space="preserve"> PAGEREF _Toc62213838 \h </w:instrText>
            </w:r>
            <w:r>
              <w:rPr>
                <w:noProof/>
                <w:webHidden/>
              </w:rPr>
            </w:r>
            <w:r>
              <w:rPr>
                <w:noProof/>
                <w:webHidden/>
              </w:rPr>
              <w:fldChar w:fldCharType="separate"/>
            </w:r>
            <w:r>
              <w:rPr>
                <w:noProof/>
                <w:webHidden/>
              </w:rPr>
              <w:t>3</w:t>
            </w:r>
            <w:r>
              <w:rPr>
                <w:noProof/>
                <w:webHidden/>
              </w:rPr>
              <w:fldChar w:fldCharType="end"/>
            </w:r>
          </w:hyperlink>
        </w:p>
        <w:p w14:paraId="7F0A2CCC" w14:textId="34FE1942" w:rsidR="004F39E5" w:rsidRDefault="004F39E5">
          <w:pPr>
            <w:pStyle w:val="TOC3"/>
            <w:tabs>
              <w:tab w:val="left" w:pos="1320"/>
              <w:tab w:val="right" w:leader="dot" w:pos="9350"/>
            </w:tabs>
            <w:rPr>
              <w:rFonts w:eastAsiaTheme="minorEastAsia"/>
              <w:noProof/>
            </w:rPr>
          </w:pPr>
          <w:hyperlink w:anchor="_Toc62213839" w:history="1">
            <w:r w:rsidRPr="00C62042">
              <w:rPr>
                <w:rStyle w:val="Hyperlink"/>
                <w:noProof/>
              </w:rPr>
              <w:t>1.1.2</w:t>
            </w:r>
            <w:r>
              <w:rPr>
                <w:rFonts w:eastAsiaTheme="minorEastAsia"/>
                <w:noProof/>
              </w:rPr>
              <w:tab/>
            </w:r>
            <w:r w:rsidRPr="00C62042">
              <w:rPr>
                <w:rStyle w:val="Hyperlink"/>
                <w:noProof/>
              </w:rPr>
              <w:t>Open</w:t>
            </w:r>
            <w:r>
              <w:rPr>
                <w:noProof/>
                <w:webHidden/>
              </w:rPr>
              <w:tab/>
            </w:r>
            <w:r>
              <w:rPr>
                <w:noProof/>
                <w:webHidden/>
              </w:rPr>
              <w:fldChar w:fldCharType="begin"/>
            </w:r>
            <w:r>
              <w:rPr>
                <w:noProof/>
                <w:webHidden/>
              </w:rPr>
              <w:instrText xml:space="preserve"> PAGEREF _Toc62213839 \h </w:instrText>
            </w:r>
            <w:r>
              <w:rPr>
                <w:noProof/>
                <w:webHidden/>
              </w:rPr>
            </w:r>
            <w:r>
              <w:rPr>
                <w:noProof/>
                <w:webHidden/>
              </w:rPr>
              <w:fldChar w:fldCharType="separate"/>
            </w:r>
            <w:r>
              <w:rPr>
                <w:noProof/>
                <w:webHidden/>
              </w:rPr>
              <w:t>3</w:t>
            </w:r>
            <w:r>
              <w:rPr>
                <w:noProof/>
                <w:webHidden/>
              </w:rPr>
              <w:fldChar w:fldCharType="end"/>
            </w:r>
          </w:hyperlink>
        </w:p>
        <w:p w14:paraId="44657EBA" w14:textId="5E0F4502" w:rsidR="004F39E5" w:rsidRDefault="004F39E5">
          <w:pPr>
            <w:pStyle w:val="TOC3"/>
            <w:tabs>
              <w:tab w:val="left" w:pos="1320"/>
              <w:tab w:val="right" w:leader="dot" w:pos="9350"/>
            </w:tabs>
            <w:rPr>
              <w:rFonts w:eastAsiaTheme="minorEastAsia"/>
              <w:noProof/>
            </w:rPr>
          </w:pPr>
          <w:hyperlink w:anchor="_Toc62213840" w:history="1">
            <w:r w:rsidRPr="00C62042">
              <w:rPr>
                <w:rStyle w:val="Hyperlink"/>
                <w:noProof/>
              </w:rPr>
              <w:t>1.1.3</w:t>
            </w:r>
            <w:r>
              <w:rPr>
                <w:rFonts w:eastAsiaTheme="minorEastAsia"/>
                <w:noProof/>
              </w:rPr>
              <w:tab/>
            </w:r>
            <w:r w:rsidRPr="00C62042">
              <w:rPr>
                <w:rStyle w:val="Hyperlink"/>
                <w:noProof/>
              </w:rPr>
              <w:t>Save</w:t>
            </w:r>
            <w:r>
              <w:rPr>
                <w:noProof/>
                <w:webHidden/>
              </w:rPr>
              <w:tab/>
            </w:r>
            <w:r>
              <w:rPr>
                <w:noProof/>
                <w:webHidden/>
              </w:rPr>
              <w:fldChar w:fldCharType="begin"/>
            </w:r>
            <w:r>
              <w:rPr>
                <w:noProof/>
                <w:webHidden/>
              </w:rPr>
              <w:instrText xml:space="preserve"> PAGEREF _Toc62213840 \h </w:instrText>
            </w:r>
            <w:r>
              <w:rPr>
                <w:noProof/>
                <w:webHidden/>
              </w:rPr>
            </w:r>
            <w:r>
              <w:rPr>
                <w:noProof/>
                <w:webHidden/>
              </w:rPr>
              <w:fldChar w:fldCharType="separate"/>
            </w:r>
            <w:r>
              <w:rPr>
                <w:noProof/>
                <w:webHidden/>
              </w:rPr>
              <w:t>3</w:t>
            </w:r>
            <w:r>
              <w:rPr>
                <w:noProof/>
                <w:webHidden/>
              </w:rPr>
              <w:fldChar w:fldCharType="end"/>
            </w:r>
          </w:hyperlink>
        </w:p>
        <w:p w14:paraId="04BB7FB7" w14:textId="35C22004" w:rsidR="004F39E5" w:rsidRDefault="004F39E5">
          <w:pPr>
            <w:pStyle w:val="TOC3"/>
            <w:tabs>
              <w:tab w:val="left" w:pos="1320"/>
              <w:tab w:val="right" w:leader="dot" w:pos="9350"/>
            </w:tabs>
            <w:rPr>
              <w:rFonts w:eastAsiaTheme="minorEastAsia"/>
              <w:noProof/>
            </w:rPr>
          </w:pPr>
          <w:hyperlink w:anchor="_Toc62213841" w:history="1">
            <w:r w:rsidRPr="00C62042">
              <w:rPr>
                <w:rStyle w:val="Hyperlink"/>
                <w:noProof/>
              </w:rPr>
              <w:t>1.1.4</w:t>
            </w:r>
            <w:r>
              <w:rPr>
                <w:rFonts w:eastAsiaTheme="minorEastAsia"/>
                <w:noProof/>
              </w:rPr>
              <w:tab/>
            </w:r>
            <w:r w:rsidRPr="00C62042">
              <w:rPr>
                <w:rStyle w:val="Hyperlink"/>
                <w:noProof/>
              </w:rPr>
              <w:t>Exit</w:t>
            </w:r>
            <w:r>
              <w:rPr>
                <w:noProof/>
                <w:webHidden/>
              </w:rPr>
              <w:tab/>
            </w:r>
            <w:r>
              <w:rPr>
                <w:noProof/>
                <w:webHidden/>
              </w:rPr>
              <w:fldChar w:fldCharType="begin"/>
            </w:r>
            <w:r>
              <w:rPr>
                <w:noProof/>
                <w:webHidden/>
              </w:rPr>
              <w:instrText xml:space="preserve"> PAGEREF _Toc62213841 \h </w:instrText>
            </w:r>
            <w:r>
              <w:rPr>
                <w:noProof/>
                <w:webHidden/>
              </w:rPr>
            </w:r>
            <w:r>
              <w:rPr>
                <w:noProof/>
                <w:webHidden/>
              </w:rPr>
              <w:fldChar w:fldCharType="separate"/>
            </w:r>
            <w:r>
              <w:rPr>
                <w:noProof/>
                <w:webHidden/>
              </w:rPr>
              <w:t>3</w:t>
            </w:r>
            <w:r>
              <w:rPr>
                <w:noProof/>
                <w:webHidden/>
              </w:rPr>
              <w:fldChar w:fldCharType="end"/>
            </w:r>
          </w:hyperlink>
        </w:p>
        <w:p w14:paraId="281F304D" w14:textId="1023BC3E" w:rsidR="004F39E5" w:rsidRDefault="004F39E5">
          <w:pPr>
            <w:pStyle w:val="TOC2"/>
            <w:tabs>
              <w:tab w:val="left" w:pos="880"/>
              <w:tab w:val="right" w:leader="dot" w:pos="9350"/>
            </w:tabs>
            <w:rPr>
              <w:rFonts w:eastAsiaTheme="minorEastAsia"/>
              <w:noProof/>
            </w:rPr>
          </w:pPr>
          <w:hyperlink w:anchor="_Toc62213842" w:history="1">
            <w:r w:rsidRPr="00C62042">
              <w:rPr>
                <w:rStyle w:val="Hyperlink"/>
                <w:noProof/>
              </w:rPr>
              <w:t>1.2</w:t>
            </w:r>
            <w:r>
              <w:rPr>
                <w:rFonts w:eastAsiaTheme="minorEastAsia"/>
                <w:noProof/>
              </w:rPr>
              <w:tab/>
            </w:r>
            <w:r w:rsidRPr="00C62042">
              <w:rPr>
                <w:rStyle w:val="Hyperlink"/>
                <w:noProof/>
              </w:rPr>
              <w:t>Edit</w:t>
            </w:r>
            <w:r>
              <w:rPr>
                <w:noProof/>
                <w:webHidden/>
              </w:rPr>
              <w:tab/>
            </w:r>
            <w:r>
              <w:rPr>
                <w:noProof/>
                <w:webHidden/>
              </w:rPr>
              <w:fldChar w:fldCharType="begin"/>
            </w:r>
            <w:r>
              <w:rPr>
                <w:noProof/>
                <w:webHidden/>
              </w:rPr>
              <w:instrText xml:space="preserve"> PAGEREF _Toc62213842 \h </w:instrText>
            </w:r>
            <w:r>
              <w:rPr>
                <w:noProof/>
                <w:webHidden/>
              </w:rPr>
            </w:r>
            <w:r>
              <w:rPr>
                <w:noProof/>
                <w:webHidden/>
              </w:rPr>
              <w:fldChar w:fldCharType="separate"/>
            </w:r>
            <w:r>
              <w:rPr>
                <w:noProof/>
                <w:webHidden/>
              </w:rPr>
              <w:t>3</w:t>
            </w:r>
            <w:r>
              <w:rPr>
                <w:noProof/>
                <w:webHidden/>
              </w:rPr>
              <w:fldChar w:fldCharType="end"/>
            </w:r>
          </w:hyperlink>
        </w:p>
        <w:p w14:paraId="4F8CC2E1" w14:textId="34BB93CF" w:rsidR="004F39E5" w:rsidRDefault="004F39E5">
          <w:pPr>
            <w:pStyle w:val="TOC3"/>
            <w:tabs>
              <w:tab w:val="left" w:pos="1320"/>
              <w:tab w:val="right" w:leader="dot" w:pos="9350"/>
            </w:tabs>
            <w:rPr>
              <w:rFonts w:eastAsiaTheme="minorEastAsia"/>
              <w:noProof/>
            </w:rPr>
          </w:pPr>
          <w:hyperlink w:anchor="_Toc62213843" w:history="1">
            <w:r w:rsidRPr="00C62042">
              <w:rPr>
                <w:rStyle w:val="Hyperlink"/>
                <w:noProof/>
              </w:rPr>
              <w:t>1.2.1</w:t>
            </w:r>
            <w:r>
              <w:rPr>
                <w:rFonts w:eastAsiaTheme="minorEastAsia"/>
                <w:noProof/>
              </w:rPr>
              <w:tab/>
            </w:r>
            <w:r w:rsidRPr="00C62042">
              <w:rPr>
                <w:rStyle w:val="Hyperlink"/>
                <w:noProof/>
              </w:rPr>
              <w:t>Remarks Document (IP)</w:t>
            </w:r>
            <w:r>
              <w:rPr>
                <w:noProof/>
                <w:webHidden/>
              </w:rPr>
              <w:tab/>
            </w:r>
            <w:r>
              <w:rPr>
                <w:noProof/>
                <w:webHidden/>
              </w:rPr>
              <w:fldChar w:fldCharType="begin"/>
            </w:r>
            <w:r>
              <w:rPr>
                <w:noProof/>
                <w:webHidden/>
              </w:rPr>
              <w:instrText xml:space="preserve"> PAGEREF _Toc62213843 \h </w:instrText>
            </w:r>
            <w:r>
              <w:rPr>
                <w:noProof/>
                <w:webHidden/>
              </w:rPr>
            </w:r>
            <w:r>
              <w:rPr>
                <w:noProof/>
                <w:webHidden/>
              </w:rPr>
              <w:fldChar w:fldCharType="separate"/>
            </w:r>
            <w:r>
              <w:rPr>
                <w:noProof/>
                <w:webHidden/>
              </w:rPr>
              <w:t>4</w:t>
            </w:r>
            <w:r>
              <w:rPr>
                <w:noProof/>
                <w:webHidden/>
              </w:rPr>
              <w:fldChar w:fldCharType="end"/>
            </w:r>
          </w:hyperlink>
        </w:p>
        <w:p w14:paraId="661D0176" w14:textId="323BC42B" w:rsidR="004F39E5" w:rsidRDefault="004F39E5">
          <w:pPr>
            <w:pStyle w:val="TOC3"/>
            <w:tabs>
              <w:tab w:val="left" w:pos="1320"/>
              <w:tab w:val="right" w:leader="dot" w:pos="9350"/>
            </w:tabs>
            <w:rPr>
              <w:rFonts w:eastAsiaTheme="minorEastAsia"/>
              <w:noProof/>
            </w:rPr>
          </w:pPr>
          <w:hyperlink w:anchor="_Toc62213844" w:history="1">
            <w:r w:rsidRPr="00C62042">
              <w:rPr>
                <w:rStyle w:val="Hyperlink"/>
                <w:noProof/>
              </w:rPr>
              <w:t>1.2.2</w:t>
            </w:r>
            <w:r>
              <w:rPr>
                <w:rFonts w:eastAsiaTheme="minorEastAsia"/>
                <w:noProof/>
              </w:rPr>
              <w:tab/>
            </w:r>
            <w:r w:rsidRPr="00C62042">
              <w:rPr>
                <w:rStyle w:val="Hyperlink"/>
                <w:noProof/>
              </w:rPr>
              <w:t>Specification Requirements</w:t>
            </w:r>
            <w:r>
              <w:rPr>
                <w:noProof/>
                <w:webHidden/>
              </w:rPr>
              <w:tab/>
            </w:r>
            <w:r>
              <w:rPr>
                <w:noProof/>
                <w:webHidden/>
              </w:rPr>
              <w:fldChar w:fldCharType="begin"/>
            </w:r>
            <w:r>
              <w:rPr>
                <w:noProof/>
                <w:webHidden/>
              </w:rPr>
              <w:instrText xml:space="preserve"> PAGEREF _Toc62213844 \h </w:instrText>
            </w:r>
            <w:r>
              <w:rPr>
                <w:noProof/>
                <w:webHidden/>
              </w:rPr>
            </w:r>
            <w:r>
              <w:rPr>
                <w:noProof/>
                <w:webHidden/>
              </w:rPr>
              <w:fldChar w:fldCharType="separate"/>
            </w:r>
            <w:r>
              <w:rPr>
                <w:noProof/>
                <w:webHidden/>
              </w:rPr>
              <w:t>4</w:t>
            </w:r>
            <w:r>
              <w:rPr>
                <w:noProof/>
                <w:webHidden/>
              </w:rPr>
              <w:fldChar w:fldCharType="end"/>
            </w:r>
          </w:hyperlink>
        </w:p>
        <w:p w14:paraId="01CDEFE7" w14:textId="68E792D0" w:rsidR="004F39E5" w:rsidRDefault="004F39E5">
          <w:pPr>
            <w:pStyle w:val="TOC2"/>
            <w:tabs>
              <w:tab w:val="left" w:pos="880"/>
              <w:tab w:val="right" w:leader="dot" w:pos="9350"/>
            </w:tabs>
            <w:rPr>
              <w:rFonts w:eastAsiaTheme="minorEastAsia"/>
              <w:noProof/>
            </w:rPr>
          </w:pPr>
          <w:hyperlink w:anchor="_Toc62213845" w:history="1">
            <w:r w:rsidRPr="00C62042">
              <w:rPr>
                <w:rStyle w:val="Hyperlink"/>
                <w:noProof/>
              </w:rPr>
              <w:t>1.3</w:t>
            </w:r>
            <w:r>
              <w:rPr>
                <w:rFonts w:eastAsiaTheme="minorEastAsia"/>
                <w:noProof/>
              </w:rPr>
              <w:tab/>
            </w:r>
            <w:r w:rsidRPr="00C62042">
              <w:rPr>
                <w:rStyle w:val="Hyperlink"/>
                <w:noProof/>
              </w:rPr>
              <w:t>View (IP)</w:t>
            </w:r>
            <w:r>
              <w:rPr>
                <w:noProof/>
                <w:webHidden/>
              </w:rPr>
              <w:tab/>
            </w:r>
            <w:r>
              <w:rPr>
                <w:noProof/>
                <w:webHidden/>
              </w:rPr>
              <w:fldChar w:fldCharType="begin"/>
            </w:r>
            <w:r>
              <w:rPr>
                <w:noProof/>
                <w:webHidden/>
              </w:rPr>
              <w:instrText xml:space="preserve"> PAGEREF _Toc62213845 \h </w:instrText>
            </w:r>
            <w:r>
              <w:rPr>
                <w:noProof/>
                <w:webHidden/>
              </w:rPr>
            </w:r>
            <w:r>
              <w:rPr>
                <w:noProof/>
                <w:webHidden/>
              </w:rPr>
              <w:fldChar w:fldCharType="separate"/>
            </w:r>
            <w:r>
              <w:rPr>
                <w:noProof/>
                <w:webHidden/>
              </w:rPr>
              <w:t>4</w:t>
            </w:r>
            <w:r>
              <w:rPr>
                <w:noProof/>
                <w:webHidden/>
              </w:rPr>
              <w:fldChar w:fldCharType="end"/>
            </w:r>
          </w:hyperlink>
        </w:p>
        <w:p w14:paraId="547910D6" w14:textId="41A6F60D" w:rsidR="004F39E5" w:rsidRDefault="004F39E5">
          <w:pPr>
            <w:pStyle w:val="TOC2"/>
            <w:tabs>
              <w:tab w:val="left" w:pos="880"/>
              <w:tab w:val="right" w:leader="dot" w:pos="9350"/>
            </w:tabs>
            <w:rPr>
              <w:rFonts w:eastAsiaTheme="minorEastAsia"/>
              <w:noProof/>
            </w:rPr>
          </w:pPr>
          <w:hyperlink w:anchor="_Toc62213846" w:history="1">
            <w:r w:rsidRPr="00C62042">
              <w:rPr>
                <w:rStyle w:val="Hyperlink"/>
                <w:noProof/>
              </w:rPr>
              <w:t>1.4</w:t>
            </w:r>
            <w:r>
              <w:rPr>
                <w:rFonts w:eastAsiaTheme="minorEastAsia"/>
                <w:noProof/>
              </w:rPr>
              <w:tab/>
            </w:r>
            <w:r w:rsidRPr="00C62042">
              <w:rPr>
                <w:rStyle w:val="Hyperlink"/>
                <w:noProof/>
              </w:rPr>
              <w:t>Create</w:t>
            </w:r>
            <w:r>
              <w:rPr>
                <w:noProof/>
                <w:webHidden/>
              </w:rPr>
              <w:tab/>
            </w:r>
            <w:r>
              <w:rPr>
                <w:noProof/>
                <w:webHidden/>
              </w:rPr>
              <w:fldChar w:fldCharType="begin"/>
            </w:r>
            <w:r>
              <w:rPr>
                <w:noProof/>
                <w:webHidden/>
              </w:rPr>
              <w:instrText xml:space="preserve"> PAGEREF _Toc62213846 \h </w:instrText>
            </w:r>
            <w:r>
              <w:rPr>
                <w:noProof/>
                <w:webHidden/>
              </w:rPr>
            </w:r>
            <w:r>
              <w:rPr>
                <w:noProof/>
                <w:webHidden/>
              </w:rPr>
              <w:fldChar w:fldCharType="separate"/>
            </w:r>
            <w:r>
              <w:rPr>
                <w:noProof/>
                <w:webHidden/>
              </w:rPr>
              <w:t>4</w:t>
            </w:r>
            <w:r>
              <w:rPr>
                <w:noProof/>
                <w:webHidden/>
              </w:rPr>
              <w:fldChar w:fldCharType="end"/>
            </w:r>
          </w:hyperlink>
        </w:p>
        <w:p w14:paraId="4387CA1F" w14:textId="3DE9A5CA" w:rsidR="004F39E5" w:rsidRDefault="004F39E5">
          <w:pPr>
            <w:pStyle w:val="TOC3"/>
            <w:tabs>
              <w:tab w:val="left" w:pos="1320"/>
              <w:tab w:val="right" w:leader="dot" w:pos="9350"/>
            </w:tabs>
            <w:rPr>
              <w:rFonts w:eastAsiaTheme="minorEastAsia"/>
              <w:noProof/>
            </w:rPr>
          </w:pPr>
          <w:hyperlink w:anchor="_Toc62213847" w:history="1">
            <w:r w:rsidRPr="00C62042">
              <w:rPr>
                <w:rStyle w:val="Hyperlink"/>
                <w:noProof/>
              </w:rPr>
              <w:t>1.4.1</w:t>
            </w:r>
            <w:r>
              <w:rPr>
                <w:rFonts w:eastAsiaTheme="minorEastAsia"/>
                <w:noProof/>
              </w:rPr>
              <w:tab/>
            </w:r>
            <w:r w:rsidRPr="00C62042">
              <w:rPr>
                <w:rStyle w:val="Hyperlink"/>
                <w:noProof/>
              </w:rPr>
              <w:t>Hard Copy</w:t>
            </w:r>
            <w:r>
              <w:rPr>
                <w:noProof/>
                <w:webHidden/>
              </w:rPr>
              <w:tab/>
            </w:r>
            <w:r>
              <w:rPr>
                <w:noProof/>
                <w:webHidden/>
              </w:rPr>
              <w:fldChar w:fldCharType="begin"/>
            </w:r>
            <w:r>
              <w:rPr>
                <w:noProof/>
                <w:webHidden/>
              </w:rPr>
              <w:instrText xml:space="preserve"> PAGEREF _Toc62213847 \h </w:instrText>
            </w:r>
            <w:r>
              <w:rPr>
                <w:noProof/>
                <w:webHidden/>
              </w:rPr>
            </w:r>
            <w:r>
              <w:rPr>
                <w:noProof/>
                <w:webHidden/>
              </w:rPr>
              <w:fldChar w:fldCharType="separate"/>
            </w:r>
            <w:r>
              <w:rPr>
                <w:noProof/>
                <w:webHidden/>
              </w:rPr>
              <w:t>4</w:t>
            </w:r>
            <w:r>
              <w:rPr>
                <w:noProof/>
                <w:webHidden/>
              </w:rPr>
              <w:fldChar w:fldCharType="end"/>
            </w:r>
          </w:hyperlink>
        </w:p>
        <w:p w14:paraId="4B61D2B7" w14:textId="04432FB4" w:rsidR="004F39E5" w:rsidRDefault="004F39E5">
          <w:pPr>
            <w:pStyle w:val="TOC3"/>
            <w:tabs>
              <w:tab w:val="left" w:pos="1320"/>
              <w:tab w:val="right" w:leader="dot" w:pos="9350"/>
            </w:tabs>
            <w:rPr>
              <w:rFonts w:eastAsiaTheme="minorEastAsia"/>
              <w:noProof/>
            </w:rPr>
          </w:pPr>
          <w:hyperlink w:anchor="_Toc62213848" w:history="1">
            <w:r w:rsidRPr="00C62042">
              <w:rPr>
                <w:rStyle w:val="Hyperlink"/>
                <w:noProof/>
              </w:rPr>
              <w:t>1.4.2</w:t>
            </w:r>
            <w:r>
              <w:rPr>
                <w:rFonts w:eastAsiaTheme="minorEastAsia"/>
                <w:noProof/>
              </w:rPr>
              <w:tab/>
            </w:r>
            <w:r w:rsidRPr="00C62042">
              <w:rPr>
                <w:rStyle w:val="Hyperlink"/>
                <w:noProof/>
              </w:rPr>
              <w:t>Test Report</w:t>
            </w:r>
            <w:r>
              <w:rPr>
                <w:noProof/>
                <w:webHidden/>
              </w:rPr>
              <w:tab/>
            </w:r>
            <w:r>
              <w:rPr>
                <w:noProof/>
                <w:webHidden/>
              </w:rPr>
              <w:fldChar w:fldCharType="begin"/>
            </w:r>
            <w:r>
              <w:rPr>
                <w:noProof/>
                <w:webHidden/>
              </w:rPr>
              <w:instrText xml:space="preserve"> PAGEREF _Toc62213848 \h </w:instrText>
            </w:r>
            <w:r>
              <w:rPr>
                <w:noProof/>
                <w:webHidden/>
              </w:rPr>
            </w:r>
            <w:r>
              <w:rPr>
                <w:noProof/>
                <w:webHidden/>
              </w:rPr>
              <w:fldChar w:fldCharType="separate"/>
            </w:r>
            <w:r>
              <w:rPr>
                <w:noProof/>
                <w:webHidden/>
              </w:rPr>
              <w:t>4</w:t>
            </w:r>
            <w:r>
              <w:rPr>
                <w:noProof/>
                <w:webHidden/>
              </w:rPr>
              <w:fldChar w:fldCharType="end"/>
            </w:r>
          </w:hyperlink>
        </w:p>
        <w:p w14:paraId="02DD8CF4" w14:textId="3C0A7A5B" w:rsidR="004F39E5" w:rsidRDefault="004F39E5">
          <w:pPr>
            <w:pStyle w:val="TOC1"/>
            <w:tabs>
              <w:tab w:val="left" w:pos="440"/>
              <w:tab w:val="right" w:leader="dot" w:pos="9350"/>
            </w:tabs>
            <w:rPr>
              <w:rFonts w:eastAsiaTheme="minorEastAsia"/>
              <w:noProof/>
            </w:rPr>
          </w:pPr>
          <w:hyperlink w:anchor="_Toc62213849" w:history="1">
            <w:r w:rsidRPr="00C62042">
              <w:rPr>
                <w:rStyle w:val="Hyperlink"/>
                <w:noProof/>
              </w:rPr>
              <w:t>2</w:t>
            </w:r>
            <w:r>
              <w:rPr>
                <w:rFonts w:eastAsiaTheme="minorEastAsia"/>
                <w:noProof/>
              </w:rPr>
              <w:tab/>
            </w:r>
            <w:r w:rsidRPr="00C62042">
              <w:rPr>
                <w:rStyle w:val="Hyperlink"/>
                <w:noProof/>
              </w:rPr>
              <w:t>Form</w:t>
            </w:r>
            <w:r>
              <w:rPr>
                <w:noProof/>
                <w:webHidden/>
              </w:rPr>
              <w:tab/>
            </w:r>
            <w:r>
              <w:rPr>
                <w:noProof/>
                <w:webHidden/>
              </w:rPr>
              <w:fldChar w:fldCharType="begin"/>
            </w:r>
            <w:r>
              <w:rPr>
                <w:noProof/>
                <w:webHidden/>
              </w:rPr>
              <w:instrText xml:space="preserve"> PAGEREF _Toc62213849 \h </w:instrText>
            </w:r>
            <w:r>
              <w:rPr>
                <w:noProof/>
                <w:webHidden/>
              </w:rPr>
            </w:r>
            <w:r>
              <w:rPr>
                <w:noProof/>
                <w:webHidden/>
              </w:rPr>
              <w:fldChar w:fldCharType="separate"/>
            </w:r>
            <w:r>
              <w:rPr>
                <w:noProof/>
                <w:webHidden/>
              </w:rPr>
              <w:t>5</w:t>
            </w:r>
            <w:r>
              <w:rPr>
                <w:noProof/>
                <w:webHidden/>
              </w:rPr>
              <w:fldChar w:fldCharType="end"/>
            </w:r>
          </w:hyperlink>
        </w:p>
        <w:p w14:paraId="08751149" w14:textId="7E7D2326" w:rsidR="004F39E5" w:rsidRDefault="004F39E5">
          <w:pPr>
            <w:pStyle w:val="TOC2"/>
            <w:tabs>
              <w:tab w:val="left" w:pos="880"/>
              <w:tab w:val="right" w:leader="dot" w:pos="9350"/>
            </w:tabs>
            <w:rPr>
              <w:rFonts w:eastAsiaTheme="minorEastAsia"/>
              <w:noProof/>
            </w:rPr>
          </w:pPr>
          <w:hyperlink w:anchor="_Toc62213850" w:history="1">
            <w:r w:rsidRPr="00C62042">
              <w:rPr>
                <w:rStyle w:val="Hyperlink"/>
                <w:noProof/>
              </w:rPr>
              <w:t>2.1</w:t>
            </w:r>
            <w:r>
              <w:rPr>
                <w:rFonts w:eastAsiaTheme="minorEastAsia"/>
                <w:noProof/>
              </w:rPr>
              <w:tab/>
            </w:r>
            <w:r w:rsidRPr="00C62042">
              <w:rPr>
                <w:rStyle w:val="Hyperlink"/>
                <w:noProof/>
              </w:rPr>
              <w:t>As Received</w:t>
            </w:r>
            <w:r>
              <w:rPr>
                <w:noProof/>
                <w:webHidden/>
              </w:rPr>
              <w:tab/>
            </w:r>
            <w:r>
              <w:rPr>
                <w:noProof/>
                <w:webHidden/>
              </w:rPr>
              <w:fldChar w:fldCharType="begin"/>
            </w:r>
            <w:r>
              <w:rPr>
                <w:noProof/>
                <w:webHidden/>
              </w:rPr>
              <w:instrText xml:space="preserve"> PAGEREF _Toc62213850 \h </w:instrText>
            </w:r>
            <w:r>
              <w:rPr>
                <w:noProof/>
                <w:webHidden/>
              </w:rPr>
            </w:r>
            <w:r>
              <w:rPr>
                <w:noProof/>
                <w:webHidden/>
              </w:rPr>
              <w:fldChar w:fldCharType="separate"/>
            </w:r>
            <w:r>
              <w:rPr>
                <w:noProof/>
                <w:webHidden/>
              </w:rPr>
              <w:t>5</w:t>
            </w:r>
            <w:r>
              <w:rPr>
                <w:noProof/>
                <w:webHidden/>
              </w:rPr>
              <w:fldChar w:fldCharType="end"/>
            </w:r>
          </w:hyperlink>
        </w:p>
        <w:p w14:paraId="0E24CA2F" w14:textId="6B85F89E" w:rsidR="004F39E5" w:rsidRDefault="004F39E5">
          <w:pPr>
            <w:pStyle w:val="TOC2"/>
            <w:tabs>
              <w:tab w:val="left" w:pos="880"/>
              <w:tab w:val="right" w:leader="dot" w:pos="9350"/>
            </w:tabs>
            <w:rPr>
              <w:rFonts w:eastAsiaTheme="minorEastAsia"/>
              <w:noProof/>
            </w:rPr>
          </w:pPr>
          <w:hyperlink w:anchor="_Toc62213851" w:history="1">
            <w:r w:rsidRPr="00C62042">
              <w:rPr>
                <w:rStyle w:val="Hyperlink"/>
                <w:noProof/>
              </w:rPr>
              <w:t>2.2</w:t>
            </w:r>
            <w:r>
              <w:rPr>
                <w:rFonts w:eastAsiaTheme="minorEastAsia"/>
                <w:noProof/>
              </w:rPr>
              <w:tab/>
            </w:r>
            <w:r w:rsidRPr="00C62042">
              <w:rPr>
                <w:rStyle w:val="Hyperlink"/>
                <w:noProof/>
              </w:rPr>
              <w:t>After Thermal Stress</w:t>
            </w:r>
            <w:r>
              <w:rPr>
                <w:noProof/>
                <w:webHidden/>
              </w:rPr>
              <w:tab/>
            </w:r>
            <w:r>
              <w:rPr>
                <w:noProof/>
                <w:webHidden/>
              </w:rPr>
              <w:fldChar w:fldCharType="begin"/>
            </w:r>
            <w:r>
              <w:rPr>
                <w:noProof/>
                <w:webHidden/>
              </w:rPr>
              <w:instrText xml:space="preserve"> PAGEREF _Toc62213851 \h </w:instrText>
            </w:r>
            <w:r>
              <w:rPr>
                <w:noProof/>
                <w:webHidden/>
              </w:rPr>
            </w:r>
            <w:r>
              <w:rPr>
                <w:noProof/>
                <w:webHidden/>
              </w:rPr>
              <w:fldChar w:fldCharType="separate"/>
            </w:r>
            <w:r>
              <w:rPr>
                <w:noProof/>
                <w:webHidden/>
              </w:rPr>
              <w:t>5</w:t>
            </w:r>
            <w:r>
              <w:rPr>
                <w:noProof/>
                <w:webHidden/>
              </w:rPr>
              <w:fldChar w:fldCharType="end"/>
            </w:r>
          </w:hyperlink>
        </w:p>
        <w:p w14:paraId="346D1B12" w14:textId="3487DF28" w:rsidR="004F39E5" w:rsidRDefault="004F39E5">
          <w:pPr>
            <w:pStyle w:val="TOC1"/>
            <w:tabs>
              <w:tab w:val="left" w:pos="440"/>
              <w:tab w:val="right" w:leader="dot" w:pos="9350"/>
            </w:tabs>
            <w:rPr>
              <w:rFonts w:eastAsiaTheme="minorEastAsia"/>
              <w:noProof/>
            </w:rPr>
          </w:pPr>
          <w:hyperlink w:anchor="_Toc62213852" w:history="1">
            <w:r w:rsidRPr="00C62042">
              <w:rPr>
                <w:rStyle w:val="Hyperlink"/>
                <w:noProof/>
              </w:rPr>
              <w:t>3</w:t>
            </w:r>
            <w:r>
              <w:rPr>
                <w:rFonts w:eastAsiaTheme="minorEastAsia"/>
                <w:noProof/>
              </w:rPr>
              <w:tab/>
            </w:r>
            <w:r w:rsidRPr="00C62042">
              <w:rPr>
                <w:rStyle w:val="Hyperlink"/>
                <w:noProof/>
              </w:rPr>
              <w:t>Examination</w:t>
            </w:r>
            <w:r>
              <w:rPr>
                <w:noProof/>
                <w:webHidden/>
              </w:rPr>
              <w:tab/>
            </w:r>
            <w:r>
              <w:rPr>
                <w:noProof/>
                <w:webHidden/>
              </w:rPr>
              <w:fldChar w:fldCharType="begin"/>
            </w:r>
            <w:r>
              <w:rPr>
                <w:noProof/>
                <w:webHidden/>
              </w:rPr>
              <w:instrText xml:space="preserve"> PAGEREF _Toc62213852 \h </w:instrText>
            </w:r>
            <w:r>
              <w:rPr>
                <w:noProof/>
                <w:webHidden/>
              </w:rPr>
            </w:r>
            <w:r>
              <w:rPr>
                <w:noProof/>
                <w:webHidden/>
              </w:rPr>
              <w:fldChar w:fldCharType="separate"/>
            </w:r>
            <w:r>
              <w:rPr>
                <w:noProof/>
                <w:webHidden/>
              </w:rPr>
              <w:t>6</w:t>
            </w:r>
            <w:r>
              <w:rPr>
                <w:noProof/>
                <w:webHidden/>
              </w:rPr>
              <w:fldChar w:fldCharType="end"/>
            </w:r>
          </w:hyperlink>
        </w:p>
        <w:p w14:paraId="58B4605C" w14:textId="7261DCD4" w:rsidR="004F39E5" w:rsidRDefault="004F39E5">
          <w:pPr>
            <w:pStyle w:val="TOC2"/>
            <w:tabs>
              <w:tab w:val="left" w:pos="880"/>
              <w:tab w:val="right" w:leader="dot" w:pos="9350"/>
            </w:tabs>
            <w:rPr>
              <w:rFonts w:eastAsiaTheme="minorEastAsia"/>
              <w:noProof/>
            </w:rPr>
          </w:pPr>
          <w:hyperlink w:anchor="_Toc62213853" w:history="1">
            <w:r w:rsidRPr="00C62042">
              <w:rPr>
                <w:rStyle w:val="Hyperlink"/>
                <w:noProof/>
              </w:rPr>
              <w:t>3.1</w:t>
            </w:r>
            <w:r>
              <w:rPr>
                <w:rFonts w:eastAsiaTheme="minorEastAsia"/>
                <w:noProof/>
              </w:rPr>
              <w:tab/>
            </w:r>
            <w:r w:rsidRPr="00C62042">
              <w:rPr>
                <w:rStyle w:val="Hyperlink"/>
                <w:noProof/>
              </w:rPr>
              <w:t>Structure Title(s)</w:t>
            </w:r>
            <w:r>
              <w:rPr>
                <w:noProof/>
                <w:webHidden/>
              </w:rPr>
              <w:tab/>
            </w:r>
            <w:r>
              <w:rPr>
                <w:noProof/>
                <w:webHidden/>
              </w:rPr>
              <w:fldChar w:fldCharType="begin"/>
            </w:r>
            <w:r>
              <w:rPr>
                <w:noProof/>
                <w:webHidden/>
              </w:rPr>
              <w:instrText xml:space="preserve"> PAGEREF _Toc62213853 \h </w:instrText>
            </w:r>
            <w:r>
              <w:rPr>
                <w:noProof/>
                <w:webHidden/>
              </w:rPr>
            </w:r>
            <w:r>
              <w:rPr>
                <w:noProof/>
                <w:webHidden/>
              </w:rPr>
              <w:fldChar w:fldCharType="separate"/>
            </w:r>
            <w:r>
              <w:rPr>
                <w:noProof/>
                <w:webHidden/>
              </w:rPr>
              <w:t>6</w:t>
            </w:r>
            <w:r>
              <w:rPr>
                <w:noProof/>
                <w:webHidden/>
              </w:rPr>
              <w:fldChar w:fldCharType="end"/>
            </w:r>
          </w:hyperlink>
        </w:p>
        <w:p w14:paraId="1AE19150" w14:textId="51B2CCD4" w:rsidR="004F39E5" w:rsidRDefault="004F39E5">
          <w:pPr>
            <w:pStyle w:val="TOC2"/>
            <w:tabs>
              <w:tab w:val="left" w:pos="880"/>
              <w:tab w:val="right" w:leader="dot" w:pos="9350"/>
            </w:tabs>
            <w:rPr>
              <w:rFonts w:eastAsiaTheme="minorEastAsia"/>
              <w:noProof/>
            </w:rPr>
          </w:pPr>
          <w:hyperlink w:anchor="_Toc62213854" w:history="1">
            <w:r w:rsidRPr="00C62042">
              <w:rPr>
                <w:rStyle w:val="Hyperlink"/>
                <w:noProof/>
              </w:rPr>
              <w:t>3.2</w:t>
            </w:r>
            <w:r>
              <w:rPr>
                <w:rFonts w:eastAsiaTheme="minorEastAsia"/>
                <w:noProof/>
              </w:rPr>
              <w:tab/>
            </w:r>
            <w:r w:rsidRPr="00C62042">
              <w:rPr>
                <w:rStyle w:val="Hyperlink"/>
                <w:noProof/>
              </w:rPr>
              <w:t>Recorded Data</w:t>
            </w:r>
            <w:r>
              <w:rPr>
                <w:noProof/>
                <w:webHidden/>
              </w:rPr>
              <w:tab/>
            </w:r>
            <w:r>
              <w:rPr>
                <w:noProof/>
                <w:webHidden/>
              </w:rPr>
              <w:fldChar w:fldCharType="begin"/>
            </w:r>
            <w:r>
              <w:rPr>
                <w:noProof/>
                <w:webHidden/>
              </w:rPr>
              <w:instrText xml:space="preserve"> PAGEREF _Toc62213854 \h </w:instrText>
            </w:r>
            <w:r>
              <w:rPr>
                <w:noProof/>
                <w:webHidden/>
              </w:rPr>
            </w:r>
            <w:r>
              <w:rPr>
                <w:noProof/>
                <w:webHidden/>
              </w:rPr>
              <w:fldChar w:fldCharType="separate"/>
            </w:r>
            <w:r>
              <w:rPr>
                <w:noProof/>
                <w:webHidden/>
              </w:rPr>
              <w:t>7</w:t>
            </w:r>
            <w:r>
              <w:rPr>
                <w:noProof/>
                <w:webHidden/>
              </w:rPr>
              <w:fldChar w:fldCharType="end"/>
            </w:r>
          </w:hyperlink>
        </w:p>
        <w:p w14:paraId="5A906ACD" w14:textId="6F9F0D73" w:rsidR="004F39E5" w:rsidRDefault="004F39E5">
          <w:pPr>
            <w:pStyle w:val="TOC3"/>
            <w:tabs>
              <w:tab w:val="left" w:pos="1320"/>
              <w:tab w:val="right" w:leader="dot" w:pos="9350"/>
            </w:tabs>
            <w:rPr>
              <w:rFonts w:eastAsiaTheme="minorEastAsia"/>
              <w:noProof/>
            </w:rPr>
          </w:pPr>
          <w:hyperlink w:anchor="_Toc62213855" w:history="1">
            <w:r w:rsidRPr="00C62042">
              <w:rPr>
                <w:rStyle w:val="Hyperlink"/>
                <w:noProof/>
              </w:rPr>
              <w:t>3.2.1</w:t>
            </w:r>
            <w:r>
              <w:rPr>
                <w:rFonts w:eastAsiaTheme="minorEastAsia"/>
                <w:noProof/>
              </w:rPr>
              <w:tab/>
            </w:r>
            <w:r w:rsidRPr="00C62042">
              <w:rPr>
                <w:rStyle w:val="Hyperlink"/>
                <w:noProof/>
              </w:rPr>
              <w:t>Coupon Identification</w:t>
            </w:r>
            <w:r>
              <w:rPr>
                <w:noProof/>
                <w:webHidden/>
              </w:rPr>
              <w:tab/>
            </w:r>
            <w:r>
              <w:rPr>
                <w:noProof/>
                <w:webHidden/>
              </w:rPr>
              <w:fldChar w:fldCharType="begin"/>
            </w:r>
            <w:r>
              <w:rPr>
                <w:noProof/>
                <w:webHidden/>
              </w:rPr>
              <w:instrText xml:space="preserve"> PAGEREF _Toc62213855 \h </w:instrText>
            </w:r>
            <w:r>
              <w:rPr>
                <w:noProof/>
                <w:webHidden/>
              </w:rPr>
            </w:r>
            <w:r>
              <w:rPr>
                <w:noProof/>
                <w:webHidden/>
              </w:rPr>
              <w:fldChar w:fldCharType="separate"/>
            </w:r>
            <w:r>
              <w:rPr>
                <w:noProof/>
                <w:webHidden/>
              </w:rPr>
              <w:t>7</w:t>
            </w:r>
            <w:r>
              <w:rPr>
                <w:noProof/>
                <w:webHidden/>
              </w:rPr>
              <w:fldChar w:fldCharType="end"/>
            </w:r>
          </w:hyperlink>
        </w:p>
        <w:p w14:paraId="715E11E9" w14:textId="0A9FFA60" w:rsidR="004F39E5" w:rsidRDefault="004F39E5">
          <w:pPr>
            <w:pStyle w:val="TOC3"/>
            <w:tabs>
              <w:tab w:val="left" w:pos="1320"/>
              <w:tab w:val="right" w:leader="dot" w:pos="9350"/>
            </w:tabs>
            <w:rPr>
              <w:rFonts w:eastAsiaTheme="minorEastAsia"/>
              <w:noProof/>
            </w:rPr>
          </w:pPr>
          <w:hyperlink w:anchor="_Toc62213856" w:history="1">
            <w:r w:rsidRPr="00C62042">
              <w:rPr>
                <w:rStyle w:val="Hyperlink"/>
                <w:noProof/>
              </w:rPr>
              <w:t>3.2.2</w:t>
            </w:r>
            <w:r>
              <w:rPr>
                <w:rFonts w:eastAsiaTheme="minorEastAsia"/>
                <w:noProof/>
              </w:rPr>
              <w:tab/>
            </w:r>
            <w:r w:rsidRPr="00C62042">
              <w:rPr>
                <w:rStyle w:val="Hyperlink"/>
                <w:noProof/>
              </w:rPr>
              <w:t>Measurements</w:t>
            </w:r>
            <w:r>
              <w:rPr>
                <w:noProof/>
                <w:webHidden/>
              </w:rPr>
              <w:tab/>
            </w:r>
            <w:r>
              <w:rPr>
                <w:noProof/>
                <w:webHidden/>
              </w:rPr>
              <w:fldChar w:fldCharType="begin"/>
            </w:r>
            <w:r>
              <w:rPr>
                <w:noProof/>
                <w:webHidden/>
              </w:rPr>
              <w:instrText xml:space="preserve"> PAGEREF _Toc62213856 \h </w:instrText>
            </w:r>
            <w:r>
              <w:rPr>
                <w:noProof/>
                <w:webHidden/>
              </w:rPr>
            </w:r>
            <w:r>
              <w:rPr>
                <w:noProof/>
                <w:webHidden/>
              </w:rPr>
              <w:fldChar w:fldCharType="separate"/>
            </w:r>
            <w:r>
              <w:rPr>
                <w:noProof/>
                <w:webHidden/>
              </w:rPr>
              <w:t>7</w:t>
            </w:r>
            <w:r>
              <w:rPr>
                <w:noProof/>
                <w:webHidden/>
              </w:rPr>
              <w:fldChar w:fldCharType="end"/>
            </w:r>
          </w:hyperlink>
        </w:p>
        <w:p w14:paraId="40E216E0" w14:textId="42F10D15" w:rsidR="004F39E5" w:rsidRDefault="004F39E5">
          <w:pPr>
            <w:pStyle w:val="TOC3"/>
            <w:tabs>
              <w:tab w:val="left" w:pos="1320"/>
              <w:tab w:val="right" w:leader="dot" w:pos="9350"/>
            </w:tabs>
            <w:rPr>
              <w:rFonts w:eastAsiaTheme="minorEastAsia"/>
              <w:noProof/>
            </w:rPr>
          </w:pPr>
          <w:hyperlink w:anchor="_Toc62213857" w:history="1">
            <w:r w:rsidRPr="00C62042">
              <w:rPr>
                <w:rStyle w:val="Hyperlink"/>
                <w:noProof/>
              </w:rPr>
              <w:t>3.2.3</w:t>
            </w:r>
            <w:r>
              <w:rPr>
                <w:rFonts w:eastAsiaTheme="minorEastAsia"/>
                <w:noProof/>
              </w:rPr>
              <w:tab/>
            </w:r>
            <w:r w:rsidRPr="00C62042">
              <w:rPr>
                <w:rStyle w:val="Hyperlink"/>
                <w:noProof/>
              </w:rPr>
              <w:t>Observations</w:t>
            </w:r>
            <w:r>
              <w:rPr>
                <w:noProof/>
                <w:webHidden/>
              </w:rPr>
              <w:tab/>
            </w:r>
            <w:r>
              <w:rPr>
                <w:noProof/>
                <w:webHidden/>
              </w:rPr>
              <w:fldChar w:fldCharType="begin"/>
            </w:r>
            <w:r>
              <w:rPr>
                <w:noProof/>
                <w:webHidden/>
              </w:rPr>
              <w:instrText xml:space="preserve"> PAGEREF _Toc62213857 \h </w:instrText>
            </w:r>
            <w:r>
              <w:rPr>
                <w:noProof/>
                <w:webHidden/>
              </w:rPr>
            </w:r>
            <w:r>
              <w:rPr>
                <w:noProof/>
                <w:webHidden/>
              </w:rPr>
              <w:fldChar w:fldCharType="separate"/>
            </w:r>
            <w:r>
              <w:rPr>
                <w:noProof/>
                <w:webHidden/>
              </w:rPr>
              <w:t>8</w:t>
            </w:r>
            <w:r>
              <w:rPr>
                <w:noProof/>
                <w:webHidden/>
              </w:rPr>
              <w:fldChar w:fldCharType="end"/>
            </w:r>
          </w:hyperlink>
        </w:p>
        <w:p w14:paraId="3C945356" w14:textId="6A3F0B09" w:rsidR="004F39E5" w:rsidRDefault="004F39E5">
          <w:pPr>
            <w:pStyle w:val="TOC2"/>
            <w:tabs>
              <w:tab w:val="left" w:pos="880"/>
              <w:tab w:val="right" w:leader="dot" w:pos="9350"/>
            </w:tabs>
            <w:rPr>
              <w:rFonts w:eastAsiaTheme="minorEastAsia"/>
              <w:noProof/>
            </w:rPr>
          </w:pPr>
          <w:hyperlink w:anchor="_Toc62213858" w:history="1">
            <w:r w:rsidRPr="00C62042">
              <w:rPr>
                <w:rStyle w:val="Hyperlink"/>
                <w:noProof/>
              </w:rPr>
              <w:t>3.3</w:t>
            </w:r>
            <w:r>
              <w:rPr>
                <w:rFonts w:eastAsiaTheme="minorEastAsia"/>
                <w:noProof/>
              </w:rPr>
              <w:tab/>
            </w:r>
            <w:r w:rsidRPr="00C62042">
              <w:rPr>
                <w:rStyle w:val="Hyperlink"/>
                <w:noProof/>
              </w:rPr>
              <w:t>Requirements</w:t>
            </w:r>
            <w:r>
              <w:rPr>
                <w:noProof/>
                <w:webHidden/>
              </w:rPr>
              <w:tab/>
            </w:r>
            <w:r>
              <w:rPr>
                <w:noProof/>
                <w:webHidden/>
              </w:rPr>
              <w:fldChar w:fldCharType="begin"/>
            </w:r>
            <w:r>
              <w:rPr>
                <w:noProof/>
                <w:webHidden/>
              </w:rPr>
              <w:instrText xml:space="preserve"> PAGEREF _Toc62213858 \h </w:instrText>
            </w:r>
            <w:r>
              <w:rPr>
                <w:noProof/>
                <w:webHidden/>
              </w:rPr>
            </w:r>
            <w:r>
              <w:rPr>
                <w:noProof/>
                <w:webHidden/>
              </w:rPr>
              <w:fldChar w:fldCharType="separate"/>
            </w:r>
            <w:r>
              <w:rPr>
                <w:noProof/>
                <w:webHidden/>
              </w:rPr>
              <w:t>8</w:t>
            </w:r>
            <w:r>
              <w:rPr>
                <w:noProof/>
                <w:webHidden/>
              </w:rPr>
              <w:fldChar w:fldCharType="end"/>
            </w:r>
          </w:hyperlink>
        </w:p>
        <w:p w14:paraId="214DDA6B" w14:textId="5B28FEE8" w:rsidR="004F39E5" w:rsidRDefault="004F39E5">
          <w:pPr>
            <w:pStyle w:val="TOC3"/>
            <w:tabs>
              <w:tab w:val="left" w:pos="1320"/>
              <w:tab w:val="right" w:leader="dot" w:pos="9350"/>
            </w:tabs>
            <w:rPr>
              <w:rFonts w:eastAsiaTheme="minorEastAsia"/>
              <w:noProof/>
            </w:rPr>
          </w:pPr>
          <w:hyperlink w:anchor="_Toc62213859" w:history="1">
            <w:r w:rsidRPr="00C62042">
              <w:rPr>
                <w:rStyle w:val="Hyperlink"/>
                <w:noProof/>
              </w:rPr>
              <w:t>3.3.1</w:t>
            </w:r>
            <w:r>
              <w:rPr>
                <w:rFonts w:eastAsiaTheme="minorEastAsia"/>
                <w:noProof/>
              </w:rPr>
              <w:tab/>
            </w:r>
            <w:r w:rsidRPr="00C62042">
              <w:rPr>
                <w:rStyle w:val="Hyperlink"/>
                <w:noProof/>
              </w:rPr>
              <w:t>Single Measurement Single Requirement</w:t>
            </w:r>
            <w:r>
              <w:rPr>
                <w:noProof/>
                <w:webHidden/>
              </w:rPr>
              <w:tab/>
            </w:r>
            <w:r>
              <w:rPr>
                <w:noProof/>
                <w:webHidden/>
              </w:rPr>
              <w:fldChar w:fldCharType="begin"/>
            </w:r>
            <w:r>
              <w:rPr>
                <w:noProof/>
                <w:webHidden/>
              </w:rPr>
              <w:instrText xml:space="preserve"> PAGEREF _Toc62213859 \h </w:instrText>
            </w:r>
            <w:r>
              <w:rPr>
                <w:noProof/>
                <w:webHidden/>
              </w:rPr>
            </w:r>
            <w:r>
              <w:rPr>
                <w:noProof/>
                <w:webHidden/>
              </w:rPr>
              <w:fldChar w:fldCharType="separate"/>
            </w:r>
            <w:r>
              <w:rPr>
                <w:noProof/>
                <w:webHidden/>
              </w:rPr>
              <w:t>8</w:t>
            </w:r>
            <w:r>
              <w:rPr>
                <w:noProof/>
                <w:webHidden/>
              </w:rPr>
              <w:fldChar w:fldCharType="end"/>
            </w:r>
          </w:hyperlink>
        </w:p>
        <w:p w14:paraId="42C0FBFC" w14:textId="3D3E9890" w:rsidR="004F39E5" w:rsidRDefault="004F39E5">
          <w:pPr>
            <w:pStyle w:val="TOC2"/>
            <w:tabs>
              <w:tab w:val="left" w:pos="880"/>
              <w:tab w:val="right" w:leader="dot" w:pos="9350"/>
            </w:tabs>
            <w:rPr>
              <w:rFonts w:eastAsiaTheme="minorEastAsia"/>
              <w:noProof/>
            </w:rPr>
          </w:pPr>
          <w:hyperlink w:anchor="_Toc62213860" w:history="1">
            <w:r w:rsidRPr="00C62042">
              <w:rPr>
                <w:rStyle w:val="Hyperlink"/>
                <w:noProof/>
              </w:rPr>
              <w:t>3.4</w:t>
            </w:r>
            <w:r>
              <w:rPr>
                <w:rFonts w:eastAsiaTheme="minorEastAsia"/>
                <w:noProof/>
              </w:rPr>
              <w:tab/>
            </w:r>
            <w:r w:rsidRPr="00C62042">
              <w:rPr>
                <w:rStyle w:val="Hyperlink"/>
                <w:noProof/>
              </w:rPr>
              <w:t>Remarks</w:t>
            </w:r>
            <w:r>
              <w:rPr>
                <w:noProof/>
                <w:webHidden/>
              </w:rPr>
              <w:tab/>
            </w:r>
            <w:r>
              <w:rPr>
                <w:noProof/>
                <w:webHidden/>
              </w:rPr>
              <w:fldChar w:fldCharType="begin"/>
            </w:r>
            <w:r>
              <w:rPr>
                <w:noProof/>
                <w:webHidden/>
              </w:rPr>
              <w:instrText xml:space="preserve"> PAGEREF _Toc62213860 \h </w:instrText>
            </w:r>
            <w:r>
              <w:rPr>
                <w:noProof/>
                <w:webHidden/>
              </w:rPr>
            </w:r>
            <w:r>
              <w:rPr>
                <w:noProof/>
                <w:webHidden/>
              </w:rPr>
              <w:fldChar w:fldCharType="separate"/>
            </w:r>
            <w:r>
              <w:rPr>
                <w:noProof/>
                <w:webHidden/>
              </w:rPr>
              <w:t>8</w:t>
            </w:r>
            <w:r>
              <w:rPr>
                <w:noProof/>
                <w:webHidden/>
              </w:rPr>
              <w:fldChar w:fldCharType="end"/>
            </w:r>
          </w:hyperlink>
        </w:p>
        <w:p w14:paraId="008FC679" w14:textId="02EEE9D9" w:rsidR="004F39E5" w:rsidRDefault="004F39E5">
          <w:pPr>
            <w:pStyle w:val="TOC1"/>
            <w:tabs>
              <w:tab w:val="left" w:pos="440"/>
              <w:tab w:val="right" w:leader="dot" w:pos="9350"/>
            </w:tabs>
            <w:rPr>
              <w:rFonts w:eastAsiaTheme="minorEastAsia"/>
              <w:noProof/>
            </w:rPr>
          </w:pPr>
          <w:hyperlink w:anchor="_Toc62213861" w:history="1">
            <w:r w:rsidRPr="00C62042">
              <w:rPr>
                <w:rStyle w:val="Hyperlink"/>
                <w:noProof/>
              </w:rPr>
              <w:t>4</w:t>
            </w:r>
            <w:r>
              <w:rPr>
                <w:rFonts w:eastAsiaTheme="minorEastAsia"/>
                <w:noProof/>
              </w:rPr>
              <w:tab/>
            </w:r>
            <w:r w:rsidRPr="00C62042">
              <w:rPr>
                <w:rStyle w:val="Hyperlink"/>
                <w:noProof/>
              </w:rPr>
              <w:t>Separate Windows</w:t>
            </w:r>
            <w:r>
              <w:rPr>
                <w:noProof/>
                <w:webHidden/>
              </w:rPr>
              <w:tab/>
            </w:r>
            <w:r>
              <w:rPr>
                <w:noProof/>
                <w:webHidden/>
              </w:rPr>
              <w:fldChar w:fldCharType="begin"/>
            </w:r>
            <w:r>
              <w:rPr>
                <w:noProof/>
                <w:webHidden/>
              </w:rPr>
              <w:instrText xml:space="preserve"> PAGEREF _Toc62213861 \h </w:instrText>
            </w:r>
            <w:r>
              <w:rPr>
                <w:noProof/>
                <w:webHidden/>
              </w:rPr>
            </w:r>
            <w:r>
              <w:rPr>
                <w:noProof/>
                <w:webHidden/>
              </w:rPr>
              <w:fldChar w:fldCharType="separate"/>
            </w:r>
            <w:r>
              <w:rPr>
                <w:noProof/>
                <w:webHidden/>
              </w:rPr>
              <w:t>9</w:t>
            </w:r>
            <w:r>
              <w:rPr>
                <w:noProof/>
                <w:webHidden/>
              </w:rPr>
              <w:fldChar w:fldCharType="end"/>
            </w:r>
          </w:hyperlink>
        </w:p>
        <w:p w14:paraId="26BDADDB" w14:textId="56834092" w:rsidR="004F39E5" w:rsidRDefault="004F39E5">
          <w:pPr>
            <w:pStyle w:val="TOC2"/>
            <w:tabs>
              <w:tab w:val="left" w:pos="880"/>
              <w:tab w:val="right" w:leader="dot" w:pos="9350"/>
            </w:tabs>
            <w:rPr>
              <w:rFonts w:eastAsiaTheme="minorEastAsia"/>
              <w:noProof/>
            </w:rPr>
          </w:pPr>
          <w:hyperlink w:anchor="_Toc62213862" w:history="1">
            <w:r w:rsidRPr="00C62042">
              <w:rPr>
                <w:rStyle w:val="Hyperlink"/>
                <w:noProof/>
              </w:rPr>
              <w:t>4.1</w:t>
            </w:r>
            <w:r>
              <w:rPr>
                <w:rFonts w:eastAsiaTheme="minorEastAsia"/>
                <w:noProof/>
              </w:rPr>
              <w:tab/>
            </w:r>
            <w:r w:rsidRPr="00C62042">
              <w:rPr>
                <w:rStyle w:val="Hyperlink"/>
                <w:noProof/>
              </w:rPr>
              <w:t>Open Job</w:t>
            </w:r>
            <w:r>
              <w:rPr>
                <w:noProof/>
                <w:webHidden/>
              </w:rPr>
              <w:tab/>
            </w:r>
            <w:r>
              <w:rPr>
                <w:noProof/>
                <w:webHidden/>
              </w:rPr>
              <w:fldChar w:fldCharType="begin"/>
            </w:r>
            <w:r>
              <w:rPr>
                <w:noProof/>
                <w:webHidden/>
              </w:rPr>
              <w:instrText xml:space="preserve"> PAGEREF _Toc62213862 \h </w:instrText>
            </w:r>
            <w:r>
              <w:rPr>
                <w:noProof/>
                <w:webHidden/>
              </w:rPr>
            </w:r>
            <w:r>
              <w:rPr>
                <w:noProof/>
                <w:webHidden/>
              </w:rPr>
              <w:fldChar w:fldCharType="separate"/>
            </w:r>
            <w:r>
              <w:rPr>
                <w:noProof/>
                <w:webHidden/>
              </w:rPr>
              <w:t>9</w:t>
            </w:r>
            <w:r>
              <w:rPr>
                <w:noProof/>
                <w:webHidden/>
              </w:rPr>
              <w:fldChar w:fldCharType="end"/>
            </w:r>
          </w:hyperlink>
        </w:p>
        <w:p w14:paraId="55C3703E" w14:textId="67BC7B69" w:rsidR="004F39E5" w:rsidRDefault="004F39E5">
          <w:pPr>
            <w:pStyle w:val="TOC2"/>
            <w:tabs>
              <w:tab w:val="left" w:pos="880"/>
              <w:tab w:val="right" w:leader="dot" w:pos="9350"/>
            </w:tabs>
            <w:rPr>
              <w:rFonts w:eastAsiaTheme="minorEastAsia"/>
              <w:noProof/>
            </w:rPr>
          </w:pPr>
          <w:hyperlink w:anchor="_Toc62213863" w:history="1">
            <w:r w:rsidRPr="00C62042">
              <w:rPr>
                <w:rStyle w:val="Hyperlink"/>
                <w:noProof/>
              </w:rPr>
              <w:t>4.2</w:t>
            </w:r>
            <w:r>
              <w:rPr>
                <w:rFonts w:eastAsiaTheme="minorEastAsia"/>
                <w:noProof/>
              </w:rPr>
              <w:tab/>
            </w:r>
            <w:r w:rsidRPr="00C62042">
              <w:rPr>
                <w:rStyle w:val="Hyperlink"/>
                <w:noProof/>
              </w:rPr>
              <w:t>Edit Remarks Document</w:t>
            </w:r>
            <w:r>
              <w:rPr>
                <w:noProof/>
                <w:webHidden/>
              </w:rPr>
              <w:tab/>
            </w:r>
            <w:r>
              <w:rPr>
                <w:noProof/>
                <w:webHidden/>
              </w:rPr>
              <w:fldChar w:fldCharType="begin"/>
            </w:r>
            <w:r>
              <w:rPr>
                <w:noProof/>
                <w:webHidden/>
              </w:rPr>
              <w:instrText xml:space="preserve"> PAGEREF _Toc62213863 \h </w:instrText>
            </w:r>
            <w:r>
              <w:rPr>
                <w:noProof/>
                <w:webHidden/>
              </w:rPr>
            </w:r>
            <w:r>
              <w:rPr>
                <w:noProof/>
                <w:webHidden/>
              </w:rPr>
              <w:fldChar w:fldCharType="separate"/>
            </w:r>
            <w:r>
              <w:rPr>
                <w:noProof/>
                <w:webHidden/>
              </w:rPr>
              <w:t>9</w:t>
            </w:r>
            <w:r>
              <w:rPr>
                <w:noProof/>
                <w:webHidden/>
              </w:rPr>
              <w:fldChar w:fldCharType="end"/>
            </w:r>
          </w:hyperlink>
        </w:p>
        <w:p w14:paraId="45B5DD04" w14:textId="6C308FC3" w:rsidR="004F39E5" w:rsidRDefault="004F39E5">
          <w:pPr>
            <w:pStyle w:val="TOC2"/>
            <w:tabs>
              <w:tab w:val="left" w:pos="880"/>
              <w:tab w:val="right" w:leader="dot" w:pos="9350"/>
            </w:tabs>
            <w:rPr>
              <w:rFonts w:eastAsiaTheme="minorEastAsia"/>
              <w:noProof/>
            </w:rPr>
          </w:pPr>
          <w:hyperlink w:anchor="_Toc62213864" w:history="1">
            <w:r w:rsidRPr="00C62042">
              <w:rPr>
                <w:rStyle w:val="Hyperlink"/>
                <w:noProof/>
              </w:rPr>
              <w:t>4.3</w:t>
            </w:r>
            <w:r>
              <w:rPr>
                <w:rFonts w:eastAsiaTheme="minorEastAsia"/>
                <w:noProof/>
              </w:rPr>
              <w:tab/>
            </w:r>
            <w:r w:rsidRPr="00C62042">
              <w:rPr>
                <w:rStyle w:val="Hyperlink"/>
                <w:noProof/>
              </w:rPr>
              <w:t>Edit Specification Requirements</w:t>
            </w:r>
            <w:r>
              <w:rPr>
                <w:noProof/>
                <w:webHidden/>
              </w:rPr>
              <w:tab/>
            </w:r>
            <w:r>
              <w:rPr>
                <w:noProof/>
                <w:webHidden/>
              </w:rPr>
              <w:fldChar w:fldCharType="begin"/>
            </w:r>
            <w:r>
              <w:rPr>
                <w:noProof/>
                <w:webHidden/>
              </w:rPr>
              <w:instrText xml:space="preserve"> PAGEREF _Toc62213864 \h </w:instrText>
            </w:r>
            <w:r>
              <w:rPr>
                <w:noProof/>
                <w:webHidden/>
              </w:rPr>
            </w:r>
            <w:r>
              <w:rPr>
                <w:noProof/>
                <w:webHidden/>
              </w:rPr>
              <w:fldChar w:fldCharType="separate"/>
            </w:r>
            <w:r>
              <w:rPr>
                <w:noProof/>
                <w:webHidden/>
              </w:rPr>
              <w:t>9</w:t>
            </w:r>
            <w:r>
              <w:rPr>
                <w:noProof/>
                <w:webHidden/>
              </w:rPr>
              <w:fldChar w:fldCharType="end"/>
            </w:r>
          </w:hyperlink>
        </w:p>
        <w:p w14:paraId="6CECC68E" w14:textId="4A75CDBB" w:rsidR="004F39E5" w:rsidRDefault="004F39E5">
          <w:pPr>
            <w:pStyle w:val="TOC2"/>
            <w:tabs>
              <w:tab w:val="left" w:pos="880"/>
              <w:tab w:val="right" w:leader="dot" w:pos="9350"/>
            </w:tabs>
            <w:rPr>
              <w:rFonts w:eastAsiaTheme="minorEastAsia"/>
              <w:noProof/>
            </w:rPr>
          </w:pPr>
          <w:hyperlink w:anchor="_Toc62213865" w:history="1">
            <w:r w:rsidRPr="00C62042">
              <w:rPr>
                <w:rStyle w:val="Hyperlink"/>
                <w:noProof/>
              </w:rPr>
              <w:t>4.4</w:t>
            </w:r>
            <w:r>
              <w:rPr>
                <w:rFonts w:eastAsiaTheme="minorEastAsia"/>
                <w:noProof/>
              </w:rPr>
              <w:tab/>
            </w:r>
            <w:r w:rsidRPr="00C62042">
              <w:rPr>
                <w:rStyle w:val="Hyperlink"/>
                <w:noProof/>
              </w:rPr>
              <w:t>Test Report Structure</w:t>
            </w:r>
            <w:r>
              <w:rPr>
                <w:noProof/>
                <w:webHidden/>
              </w:rPr>
              <w:tab/>
            </w:r>
            <w:r>
              <w:rPr>
                <w:noProof/>
                <w:webHidden/>
              </w:rPr>
              <w:fldChar w:fldCharType="begin"/>
            </w:r>
            <w:r>
              <w:rPr>
                <w:noProof/>
                <w:webHidden/>
              </w:rPr>
              <w:instrText xml:space="preserve"> PAGEREF _Toc62213865 \h </w:instrText>
            </w:r>
            <w:r>
              <w:rPr>
                <w:noProof/>
                <w:webHidden/>
              </w:rPr>
            </w:r>
            <w:r>
              <w:rPr>
                <w:noProof/>
                <w:webHidden/>
              </w:rPr>
              <w:fldChar w:fldCharType="separate"/>
            </w:r>
            <w:r>
              <w:rPr>
                <w:noProof/>
                <w:webHidden/>
              </w:rPr>
              <w:t>9</w:t>
            </w:r>
            <w:r>
              <w:rPr>
                <w:noProof/>
                <w:webHidden/>
              </w:rPr>
              <w:fldChar w:fldCharType="end"/>
            </w:r>
          </w:hyperlink>
        </w:p>
        <w:p w14:paraId="528A2933" w14:textId="0E5FDD4E" w:rsidR="004F39E5" w:rsidRDefault="004F39E5">
          <w:pPr>
            <w:pStyle w:val="TOC2"/>
            <w:tabs>
              <w:tab w:val="left" w:pos="880"/>
              <w:tab w:val="right" w:leader="dot" w:pos="9350"/>
            </w:tabs>
            <w:rPr>
              <w:rFonts w:eastAsiaTheme="minorEastAsia"/>
              <w:noProof/>
            </w:rPr>
          </w:pPr>
          <w:hyperlink w:anchor="_Toc62213866" w:history="1">
            <w:r w:rsidRPr="00C62042">
              <w:rPr>
                <w:rStyle w:val="Hyperlink"/>
                <w:noProof/>
              </w:rPr>
              <w:t>4.5</w:t>
            </w:r>
            <w:r>
              <w:rPr>
                <w:rFonts w:eastAsiaTheme="minorEastAsia"/>
                <w:noProof/>
              </w:rPr>
              <w:tab/>
            </w:r>
            <w:r w:rsidRPr="00C62042">
              <w:rPr>
                <w:rStyle w:val="Hyperlink"/>
                <w:noProof/>
              </w:rPr>
              <w:t>Measurement Zoom</w:t>
            </w:r>
            <w:r>
              <w:rPr>
                <w:noProof/>
                <w:webHidden/>
              </w:rPr>
              <w:tab/>
            </w:r>
            <w:r>
              <w:rPr>
                <w:noProof/>
                <w:webHidden/>
              </w:rPr>
              <w:fldChar w:fldCharType="begin"/>
            </w:r>
            <w:r>
              <w:rPr>
                <w:noProof/>
                <w:webHidden/>
              </w:rPr>
              <w:instrText xml:space="preserve"> PAGEREF _Toc62213866 \h </w:instrText>
            </w:r>
            <w:r>
              <w:rPr>
                <w:noProof/>
                <w:webHidden/>
              </w:rPr>
            </w:r>
            <w:r>
              <w:rPr>
                <w:noProof/>
                <w:webHidden/>
              </w:rPr>
              <w:fldChar w:fldCharType="separate"/>
            </w:r>
            <w:r>
              <w:rPr>
                <w:noProof/>
                <w:webHidden/>
              </w:rPr>
              <w:t>9</w:t>
            </w:r>
            <w:r>
              <w:rPr>
                <w:noProof/>
                <w:webHidden/>
              </w:rPr>
              <w:fldChar w:fldCharType="end"/>
            </w:r>
          </w:hyperlink>
        </w:p>
        <w:p w14:paraId="195B6DDC" w14:textId="5B9094B4" w:rsidR="004F39E5" w:rsidRDefault="004F39E5">
          <w:pPr>
            <w:pStyle w:val="TOC2"/>
            <w:tabs>
              <w:tab w:val="left" w:pos="880"/>
              <w:tab w:val="right" w:leader="dot" w:pos="9350"/>
            </w:tabs>
            <w:rPr>
              <w:rFonts w:eastAsiaTheme="minorEastAsia"/>
              <w:noProof/>
            </w:rPr>
          </w:pPr>
          <w:hyperlink w:anchor="_Toc62213867" w:history="1">
            <w:r w:rsidRPr="00C62042">
              <w:rPr>
                <w:rStyle w:val="Hyperlink"/>
                <w:noProof/>
              </w:rPr>
              <w:t>4.6</w:t>
            </w:r>
            <w:r>
              <w:rPr>
                <w:rFonts w:eastAsiaTheme="minorEastAsia"/>
                <w:noProof/>
              </w:rPr>
              <w:tab/>
            </w:r>
            <w:r w:rsidRPr="00C62042">
              <w:rPr>
                <w:rStyle w:val="Hyperlink"/>
                <w:noProof/>
              </w:rPr>
              <w:t>Requirement Structure</w:t>
            </w:r>
            <w:r>
              <w:rPr>
                <w:noProof/>
                <w:webHidden/>
              </w:rPr>
              <w:tab/>
            </w:r>
            <w:r>
              <w:rPr>
                <w:noProof/>
                <w:webHidden/>
              </w:rPr>
              <w:fldChar w:fldCharType="begin"/>
            </w:r>
            <w:r>
              <w:rPr>
                <w:noProof/>
                <w:webHidden/>
              </w:rPr>
              <w:instrText xml:space="preserve"> PAGEREF _Toc62213867 \h </w:instrText>
            </w:r>
            <w:r>
              <w:rPr>
                <w:noProof/>
                <w:webHidden/>
              </w:rPr>
            </w:r>
            <w:r>
              <w:rPr>
                <w:noProof/>
                <w:webHidden/>
              </w:rPr>
              <w:fldChar w:fldCharType="separate"/>
            </w:r>
            <w:r>
              <w:rPr>
                <w:noProof/>
                <w:webHidden/>
              </w:rPr>
              <w:t>9</w:t>
            </w:r>
            <w:r>
              <w:rPr>
                <w:noProof/>
                <w:webHidden/>
              </w:rPr>
              <w:fldChar w:fldCharType="end"/>
            </w:r>
          </w:hyperlink>
        </w:p>
        <w:p w14:paraId="63924CB6" w14:textId="2D77875A" w:rsidR="004F39E5" w:rsidRDefault="004F39E5">
          <w:pPr>
            <w:pStyle w:val="TOC2"/>
            <w:tabs>
              <w:tab w:val="left" w:pos="880"/>
              <w:tab w:val="right" w:leader="dot" w:pos="9350"/>
            </w:tabs>
            <w:rPr>
              <w:rFonts w:eastAsiaTheme="minorEastAsia"/>
              <w:noProof/>
            </w:rPr>
          </w:pPr>
          <w:hyperlink w:anchor="_Toc62213868" w:history="1">
            <w:r w:rsidRPr="00C62042">
              <w:rPr>
                <w:rStyle w:val="Hyperlink"/>
                <w:noProof/>
              </w:rPr>
              <w:t>4.7</w:t>
            </w:r>
            <w:r>
              <w:rPr>
                <w:rFonts w:eastAsiaTheme="minorEastAsia"/>
                <w:noProof/>
              </w:rPr>
              <w:tab/>
            </w:r>
            <w:r w:rsidRPr="00C62042">
              <w:rPr>
                <w:rStyle w:val="Hyperlink"/>
                <w:noProof/>
              </w:rPr>
              <w:t>Remarks Document</w:t>
            </w:r>
            <w:r>
              <w:rPr>
                <w:noProof/>
                <w:webHidden/>
              </w:rPr>
              <w:tab/>
            </w:r>
            <w:r>
              <w:rPr>
                <w:noProof/>
                <w:webHidden/>
              </w:rPr>
              <w:fldChar w:fldCharType="begin"/>
            </w:r>
            <w:r>
              <w:rPr>
                <w:noProof/>
                <w:webHidden/>
              </w:rPr>
              <w:instrText xml:space="preserve"> PAGEREF _Toc62213868 \h </w:instrText>
            </w:r>
            <w:r>
              <w:rPr>
                <w:noProof/>
                <w:webHidden/>
              </w:rPr>
            </w:r>
            <w:r>
              <w:rPr>
                <w:noProof/>
                <w:webHidden/>
              </w:rPr>
              <w:fldChar w:fldCharType="separate"/>
            </w:r>
            <w:r>
              <w:rPr>
                <w:noProof/>
                <w:webHidden/>
              </w:rPr>
              <w:t>9</w:t>
            </w:r>
            <w:r>
              <w:rPr>
                <w:noProof/>
                <w:webHidden/>
              </w:rPr>
              <w:fldChar w:fldCharType="end"/>
            </w:r>
          </w:hyperlink>
        </w:p>
        <w:p w14:paraId="0C5CF3C7" w14:textId="7E95E05E" w:rsidR="007436E8" w:rsidRPr="00BC40E9" w:rsidRDefault="00E30437">
          <w:r>
            <w:rPr>
              <w:b/>
              <w:bCs/>
              <w:noProof/>
            </w:rPr>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836"/>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837"/>
      <w:r w:rsidRPr="00C109B4">
        <w:rPr>
          <w:sz w:val="28"/>
          <w:szCs w:val="28"/>
        </w:rPr>
        <w:lastRenderedPageBreak/>
        <w:t>File</w:t>
      </w:r>
      <w:bookmarkEnd w:id="1"/>
    </w:p>
    <w:p w14:paraId="6A061F81" w14:textId="5C3E75A4" w:rsidR="00AE74BF" w:rsidRDefault="00AE74BF" w:rsidP="00C109B4">
      <w:pPr>
        <w:pStyle w:val="Heading3"/>
        <w:spacing w:line="360" w:lineRule="auto"/>
      </w:pPr>
      <w:bookmarkStart w:id="2" w:name="_Toc62213838"/>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839"/>
      <w:r>
        <w:t>Open</w:t>
      </w:r>
      <w:bookmarkEnd w:id="3"/>
    </w:p>
    <w:p w14:paraId="083C7EBE" w14:textId="1AF7FBBB" w:rsidR="00AE74BF" w:rsidRDefault="006D3B6C" w:rsidP="00AE74BF">
      <w:pPr>
        <w:pStyle w:val="ListParagraph"/>
        <w:numPr>
          <w:ilvl w:val="0"/>
          <w:numId w:val="9"/>
        </w:numPr>
      </w:pPr>
      <w:r>
        <w:t>Opens the “Open Job” window to select desired job to open</w:t>
      </w:r>
      <w:r w:rsidR="00EA102C">
        <w:t xml:space="preserve"> </w:t>
      </w:r>
      <w:r w:rsidR="00EA102C">
        <w:t xml:space="preserve">(complete information in </w:t>
      </w:r>
      <w:r w:rsidR="00EA102C">
        <w:rPr>
          <w:highlight w:val="yellow"/>
        </w:rPr>
        <w:t>4.1 Open Job</w:t>
      </w:r>
      <w:r w:rsidR="00EA102C">
        <w:t xml:space="preserve"> section)</w:t>
      </w:r>
      <w:r>
        <w:t>.</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840"/>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841"/>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842"/>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843"/>
      <w:r>
        <w:lastRenderedPageBreak/>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844"/>
      <w:r>
        <w:t>Specification Requirements</w:t>
      </w:r>
      <w:bookmarkEnd w:id="8"/>
    </w:p>
    <w:p w14:paraId="1EC7B91A" w14:textId="038BF653" w:rsidR="006D3B6C" w:rsidRPr="006D3B6C" w:rsidRDefault="006D3B6C" w:rsidP="006D3B6C">
      <w:pPr>
        <w:pStyle w:val="ListParagraph"/>
        <w:numPr>
          <w:ilvl w:val="0"/>
          <w:numId w:val="3"/>
        </w:numPr>
      </w:pPr>
      <w:r>
        <w:t>Opens “Edit Specification Requirements” window to update the specification requirements</w:t>
      </w:r>
      <w:r w:rsidR="00EA102C">
        <w:t xml:space="preserve"> </w:t>
      </w:r>
      <w:r w:rsidR="00EA102C">
        <w:t xml:space="preserve">(complete information in </w:t>
      </w:r>
      <w:r w:rsidR="00EA102C">
        <w:rPr>
          <w:highlight w:val="yellow"/>
        </w:rPr>
        <w:t>4</w:t>
      </w:r>
      <w:r w:rsidR="00EA102C" w:rsidRPr="003E2C8F">
        <w:rPr>
          <w:highlight w:val="yellow"/>
        </w:rPr>
        <w:t xml:space="preserve">.3 </w:t>
      </w:r>
      <w:r w:rsidR="00EA102C">
        <w:rPr>
          <w:highlight w:val="yellow"/>
        </w:rPr>
        <w:t>Edit Specification</w:t>
      </w:r>
      <w:r w:rsidR="00EA102C" w:rsidRPr="003E2C8F">
        <w:rPr>
          <w:highlight w:val="yellow"/>
        </w:rPr>
        <w:t xml:space="preserve"> Requiremen</w:t>
      </w:r>
      <w:r w:rsidR="00EA102C">
        <w:rPr>
          <w:highlight w:val="yellow"/>
        </w:rPr>
        <w:t>ts</w:t>
      </w:r>
      <w:r w:rsidR="00EA102C">
        <w:t xml:space="preserve"> section)</w:t>
      </w:r>
      <w:r>
        <w:t>.</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845"/>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846"/>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847"/>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848"/>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632C12DF" w:rsidR="0049789B" w:rsidRDefault="005E0B49" w:rsidP="0049789B">
      <w:pPr>
        <w:pStyle w:val="ListParagraph"/>
        <w:numPr>
          <w:ilvl w:val="1"/>
          <w:numId w:val="5"/>
        </w:numPr>
      </w:pPr>
      <w:r>
        <w:t>If the current job has more than 6 serial numbers or multiple structures, the “Test Report Structure” window will open</w:t>
      </w:r>
      <w:r w:rsidR="009F7524">
        <w:t xml:space="preserve"> </w:t>
      </w:r>
      <w:r w:rsidR="009F7524">
        <w:t xml:space="preserve">(complete information in </w:t>
      </w:r>
      <w:r w:rsidR="009F7524">
        <w:rPr>
          <w:highlight w:val="yellow"/>
        </w:rPr>
        <w:t>4.4</w:t>
      </w:r>
      <w:r w:rsidR="009F7524" w:rsidRPr="003E2C8F">
        <w:rPr>
          <w:highlight w:val="yellow"/>
        </w:rPr>
        <w:t xml:space="preserve"> </w:t>
      </w:r>
      <w:r w:rsidR="009F7524">
        <w:rPr>
          <w:highlight w:val="yellow"/>
        </w:rPr>
        <w:t xml:space="preserve">Test Report </w:t>
      </w:r>
      <w:r w:rsidR="009F7524" w:rsidRPr="003E2C8F">
        <w:rPr>
          <w:highlight w:val="yellow"/>
        </w:rPr>
        <w:t>Structure</w:t>
      </w:r>
      <w:r w:rsidR="009F7524">
        <w:t xml:space="preserve"> </w:t>
      </w:r>
      <w:r w:rsidR="009F7524">
        <w:t>section)</w:t>
      </w:r>
      <w:r>
        <w:t>.</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849"/>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850"/>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85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852"/>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853"/>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4F0EEF">
        <w:rPr>
          <w:u w:val="single"/>
        </w:rPr>
        <w:t>B1cpn; Blind Vias; #1-3, 4-6</w:t>
      </w:r>
      <w:r w:rsidR="0059737A" w:rsidRPr="004F0EEF">
        <w:rPr>
          <w:u w:val="single"/>
        </w:rPr>
        <w:t>;</w:t>
      </w:r>
      <w:r w:rsidRPr="004F0EEF">
        <w:rPr>
          <w:u w:val="single"/>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4F0EEF">
        <w:rPr>
          <w:u w:val="single"/>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854"/>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855"/>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856"/>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597363FE"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to any measurement will automatically add that same value to every empty textbox in that same row and within that same structure section.</w:t>
      </w:r>
    </w:p>
    <w:p w14:paraId="4A26AB06" w14:textId="2B1A2027" w:rsidR="007F361F" w:rsidRDefault="007F361F" w:rsidP="007F361F">
      <w:pPr>
        <w:pStyle w:val="Heading3"/>
        <w:spacing w:line="360" w:lineRule="auto"/>
      </w:pPr>
      <w:bookmarkStart w:id="21" w:name="_Toc62213857"/>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858"/>
      <w:r>
        <w:rPr>
          <w:sz w:val="28"/>
          <w:szCs w:val="28"/>
        </w:rPr>
        <w:t>Requirements</w:t>
      </w:r>
      <w:bookmarkEnd w:id="22"/>
    </w:p>
    <w:p w14:paraId="523789EF" w14:textId="79A870BE" w:rsidR="001A3CB6" w:rsidRDefault="005948B2" w:rsidP="001A3CB6">
      <w:pPr>
        <w:pStyle w:val="ListParagraph"/>
        <w:numPr>
          <w:ilvl w:val="0"/>
          <w:numId w:val="7"/>
        </w:numPr>
      </w:pPr>
      <w:r>
        <w:t>While the specific requirements are added directly into each requirement textbox, there are</w:t>
      </w:r>
      <w:r w:rsidR="00BC65C8">
        <w:t xml:space="preserve"> </w:t>
      </w:r>
      <w:r w:rsidR="00EA6970">
        <w:t>general formats along with</w:t>
      </w:r>
      <w:r>
        <w:t xml:space="preserve"> </w:t>
      </w:r>
      <w:r w:rsidR="00DC41D6">
        <w:t>six</w:t>
      </w:r>
      <w:r>
        <w:t xml:space="preserve"> specific formats in which they need to be entered in order to accurately corelate with the associated measurement field and </w:t>
      </w:r>
      <w:r w:rsidR="00A335BA">
        <w:t xml:space="preserve">correctly </w:t>
      </w:r>
      <w:r>
        <w:t>register a pass or fail</w:t>
      </w:r>
      <w:r w:rsidR="00A335BA">
        <w:t>.</w:t>
      </w:r>
    </w:p>
    <w:p w14:paraId="4DFA30A5" w14:textId="702DCCC1" w:rsidR="00A34828" w:rsidRDefault="00A34828" w:rsidP="001A3CB6">
      <w:pPr>
        <w:pStyle w:val="ListParagraph"/>
        <w:numPr>
          <w:ilvl w:val="0"/>
          <w:numId w:val="7"/>
        </w:numPr>
      </w:pPr>
      <w:r>
        <w:t>When right-clicking</w:t>
      </w:r>
      <w:r w:rsidR="001F09A7">
        <w:t xml:space="preserve"> a requirement textbox, you will have a menu with two options.</w:t>
      </w:r>
    </w:p>
    <w:p w14:paraId="2814EBB2" w14:textId="0A3EBFEB" w:rsidR="001F09A7" w:rsidRDefault="003E2C8F" w:rsidP="001F09A7">
      <w:pPr>
        <w:pStyle w:val="ListParagraph"/>
        <w:numPr>
          <w:ilvl w:val="1"/>
          <w:numId w:val="7"/>
        </w:numPr>
      </w:pPr>
      <w:r w:rsidRPr="003E2C8F">
        <w:rPr>
          <w:b/>
          <w:bCs/>
        </w:rPr>
        <w:t>Set to Structure</w:t>
      </w:r>
      <w:r>
        <w:t xml:space="preserve">: ‘Requirement Structure’ window will open allowing you to set the current requirement based on provided structures (complete information in </w:t>
      </w:r>
      <w:r w:rsidRPr="003E2C8F">
        <w:rPr>
          <w:highlight w:val="yellow"/>
        </w:rPr>
        <w:t>3.3.6 Structure Requirement</w:t>
      </w:r>
      <w:r>
        <w:t xml:space="preserve"> section).</w:t>
      </w:r>
    </w:p>
    <w:p w14:paraId="62C78585" w14:textId="50F4A77A" w:rsidR="003E2C8F" w:rsidRDefault="003E2C8F" w:rsidP="001F09A7">
      <w:pPr>
        <w:pStyle w:val="ListParagraph"/>
        <w:numPr>
          <w:ilvl w:val="1"/>
          <w:numId w:val="7"/>
        </w:numPr>
      </w:pPr>
      <w:r w:rsidRPr="003E2C8F">
        <w:rPr>
          <w:b/>
          <w:bCs/>
        </w:rPr>
        <w:t>Combine/Separate Requirements</w:t>
      </w:r>
      <w:r>
        <w:t>: This either combines the selected requirement with the one to its immediate right or divides it, depending on its current state</w:t>
      </w:r>
      <w:r w:rsidR="008F001B">
        <w:t xml:space="preserve"> (complete information in </w:t>
      </w:r>
      <w:r w:rsidR="008F001B" w:rsidRPr="003E2C8F">
        <w:rPr>
          <w:highlight w:val="yellow"/>
        </w:rPr>
        <w:t>3.3.</w:t>
      </w:r>
      <w:r w:rsidR="008F001B">
        <w:rPr>
          <w:highlight w:val="yellow"/>
        </w:rPr>
        <w:t>7</w:t>
      </w:r>
      <w:r w:rsidR="008F001B" w:rsidRPr="003E2C8F">
        <w:rPr>
          <w:highlight w:val="yellow"/>
        </w:rPr>
        <w:t xml:space="preserve"> </w:t>
      </w:r>
      <w:r w:rsidR="008F001B">
        <w:rPr>
          <w:highlight w:val="yellow"/>
        </w:rPr>
        <w:t>Double Column</w:t>
      </w:r>
      <w:r w:rsidR="008F001B" w:rsidRPr="003E2C8F">
        <w:rPr>
          <w:highlight w:val="yellow"/>
        </w:rPr>
        <w:t xml:space="preserve"> Requirement</w:t>
      </w:r>
      <w:r w:rsidR="008F001B">
        <w:t xml:space="preserve"> section)</w:t>
      </w:r>
      <w:r>
        <w:t>.</w:t>
      </w:r>
    </w:p>
    <w:p w14:paraId="59FC508A" w14:textId="415F71DF" w:rsidR="00EA6970" w:rsidRDefault="00EA6970" w:rsidP="00EA6970">
      <w:pPr>
        <w:pStyle w:val="Heading3"/>
        <w:spacing w:line="360" w:lineRule="auto"/>
      </w:pPr>
      <w:r>
        <w:t>General Requirement Format</w:t>
      </w:r>
    </w:p>
    <w:p w14:paraId="05A05BF8" w14:textId="66200C16" w:rsidR="00EA6970" w:rsidRDefault="00EA6970" w:rsidP="00EA6970">
      <w:pPr>
        <w:pStyle w:val="ListParagraph"/>
        <w:numPr>
          <w:ilvl w:val="0"/>
          <w:numId w:val="7"/>
        </w:numPr>
      </w:pPr>
      <w:r>
        <w:t xml:space="preserve">To </w:t>
      </w:r>
      <w:r w:rsidR="00BD4B57">
        <w:t xml:space="preserve">be able to </w:t>
      </w:r>
      <w:r>
        <w:t xml:space="preserve">register a pass/fail with the associated measurement, the requirement must have at least one decimal number (less than 1) and either a ‘min’ or a ‘max’ </w:t>
      </w:r>
      <w:r w:rsidR="00510B72">
        <w:t>to make</w:t>
      </w:r>
      <w:r>
        <w:t xml:space="preserve"> the correct comparison to the measurement.</w:t>
      </w:r>
    </w:p>
    <w:p w14:paraId="767CA7D1" w14:textId="2A857BFB" w:rsidR="00BD4B57" w:rsidRDefault="00BD4B57" w:rsidP="00EA6970">
      <w:pPr>
        <w:pStyle w:val="ListParagraph"/>
        <w:numPr>
          <w:ilvl w:val="0"/>
          <w:numId w:val="7"/>
        </w:numPr>
      </w:pPr>
      <w:r>
        <w:t xml:space="preserve">When needing additional requirements within the same textbox, </w:t>
      </w:r>
      <w:r w:rsidR="00A44D7F">
        <w:t>use the ‘Enter’ key to separate requirements.</w:t>
      </w:r>
    </w:p>
    <w:p w14:paraId="5DF20ABF" w14:textId="2A7994A3" w:rsidR="00A44D7F" w:rsidRPr="00EA6970" w:rsidRDefault="00A44D7F" w:rsidP="00A44D7F">
      <w:pPr>
        <w:pStyle w:val="ListParagraph"/>
        <w:numPr>
          <w:ilvl w:val="1"/>
          <w:numId w:val="7"/>
        </w:numPr>
      </w:pPr>
      <w:r>
        <w:t xml:space="preserve">NOTE: Do not use the ‘Enter’ key to simply move </w:t>
      </w:r>
      <w:r w:rsidR="008C51BE">
        <w:t xml:space="preserve">to the next line. Any text on </w:t>
      </w:r>
      <w:r w:rsidR="00AE1944">
        <w:t>its own</w:t>
      </w:r>
      <w:r w:rsidR="008C51BE">
        <w:t xml:space="preserve"> line will be treated as an individual requirement.</w:t>
      </w:r>
    </w:p>
    <w:p w14:paraId="40E515BC" w14:textId="16541D70" w:rsidR="00D94B8B" w:rsidRDefault="004F39E5" w:rsidP="00D94B8B">
      <w:pPr>
        <w:pStyle w:val="Heading3"/>
        <w:spacing w:line="360" w:lineRule="auto"/>
      </w:pPr>
      <w:bookmarkStart w:id="23" w:name="_Toc62213859"/>
      <w:r>
        <w:rPr>
          <w:noProof/>
        </w:rPr>
        <w:lastRenderedPageBreak/>
        <mc:AlternateContent>
          <mc:Choice Requires="wps">
            <w:drawing>
              <wp:anchor distT="0" distB="0" distL="114300" distR="114300" simplePos="0" relativeHeight="251681792" behindDoc="1" locked="0" layoutInCell="1" allowOverlap="1" wp14:anchorId="5D1728B4" wp14:editId="628C3D6F">
                <wp:simplePos x="0" y="0"/>
                <wp:positionH relativeFrom="column">
                  <wp:posOffset>1839595</wp:posOffset>
                </wp:positionH>
                <wp:positionV relativeFrom="paragraph">
                  <wp:posOffset>72390</wp:posOffset>
                </wp:positionV>
                <wp:extent cx="179705" cy="45085"/>
                <wp:effectExtent l="0" t="19050" r="29845" b="31115"/>
                <wp:wrapTight wrapText="bothSides">
                  <wp:wrapPolygon edited="0">
                    <wp:start x="0" y="-9127"/>
                    <wp:lineTo x="0" y="27380"/>
                    <wp:lineTo x="22898" y="27380"/>
                    <wp:lineTo x="22898" y="-9127"/>
                    <wp:lineTo x="0" y="-9127"/>
                  </wp:wrapPolygon>
                </wp:wrapTight>
                <wp:docPr id="6" name="Arrow: Right 6"/>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54D9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85pt;margin-top:5.7pt;width:14.15pt;height:3.5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91dwIAAEAFAAAOAAAAZHJzL2Uyb0RvYy54bWysVE1v2zAMvQ/YfxB0X+wEST+MOkWQosOA&#10;oi3aDj2rshQbkEWNUuJkv36U7LhFW+wwLAdFEslH8vlRF5f71rCdQt+ALfl0knOmrISqsZuS/3y6&#10;/nbGmQ/CVsKAVSU/KM8vl1+/XHSuUDOowVQKGYFYX3Su5HUIrsgyL2vVCj8BpywZNWArAh1xk1Uo&#10;OkJvTTbL85OsA6wcglTe0+1Vb+TLhK+1kuFOa68CMyWn2kJaMa0vcc2WF6LYoHB1I4cyxD9U0YrG&#10;UtIR6koEwbbYfIBqG4ngQYeJhDYDrRupUg/UzTR/181jLZxKvRA53o00+f8HK29398iaquQnnFnR&#10;0idaIUJXsIdmUwd2EhnqnC/I8dHd43DytI3t7jW28Z8aYfvE6mFkVe0Dk3Q5PT0/zRecSTLNF/nZ&#10;IkJmr7EOffiuoGVxU3KMeVMNiVCxu/GhDzg6UnSsqK8h7cLBqFiGsQ9KUzeUdZaik47U2iDbCVKA&#10;kFLZMO1NtahUf73I6TdUNUakGhNgRNaNMSP2ABA1+hG7r3Xwj6EqyXAMzv9WWB88RqTMYMMY3DYW&#10;8DMAQ10NmXv/I0k9NZGlF6gO9K0R+iHwTl43xPiN8OFeIKme5oMmOdzRog10JYdhx1kN+Puz++hP&#10;YiQrZx1NUcn9r61AxZn5YUmm59P5PI5dOswXpzM64FvLy1uL3bZroM80pTfDybSN/sEctxqhfaaB&#10;X8WsZBJWUu6Sy4DHwzr0001PhlSrVXKjUXMi3NhHJyN4ZDVq6Wn/LNANsgsk11s4Tpwo3umu942R&#10;FlbbALpJonzldeCbxjQJZ3hS4jvw9py8Xh++5R8AAAD//wMAUEsDBBQABgAIAAAAIQBjKq4D3gAA&#10;AAkBAAAPAAAAZHJzL2Rvd25yZXYueG1sTI/NTsMwEITvSLyDtUhcEHUSfpqGOFUpQuJISg89uvGS&#10;RMTryHab8PYsJzjuzmjmm3I920Gc0YfekYJ0kYBAapzpqVWw/3i9zUGEqMnowREq+MYA6+ryotSF&#10;cRPVeN7FVnAIhUIr6GIcCylD06HVYeFGJNY+nbc68ulbabyeONwOMkuSR2l1T9zQ6RG3HTZfu5Pl&#10;kpd65cebbfZGz01aj4f3flpulLq+mjdPICLO8c8Mv/iMDhUzHd2JTBCDgixfLdnKQnoPgg13ac7j&#10;jvzIH0BWpfy/oPoBAAD//wMAUEsBAi0AFAAGAAgAAAAhALaDOJL+AAAA4QEAABMAAAAAAAAAAAAA&#10;AAAAAAAAAFtDb250ZW50X1R5cGVzXS54bWxQSwECLQAUAAYACAAAACEAOP0h/9YAAACUAQAACwAA&#10;AAAAAAAAAAAAAAAvAQAAX3JlbHMvLnJlbHNQSwECLQAUAAYACAAAACEA+QFPdXcCAABABQAADgAA&#10;AAAAAAAAAAAAAAAuAgAAZHJzL2Uyb0RvYy54bWxQSwECLQAUAAYACAAAACEAYyquA94AAAAJAQAA&#10;DwAAAAAAAAAAAAAAAADRBAAAZHJzL2Rvd25yZXYueG1sUEsFBgAAAAAEAAQA8wAAANwFAAAAAA==&#10;" adj="18890" fillcolor="#4472c4 [3204]" strokecolor="#1f3763 [1604]" strokeweight="1pt">
                <w10:wrap type="tight"/>
              </v:shape>
            </w:pict>
          </mc:Fallback>
        </mc:AlternateContent>
      </w:r>
      <w:r w:rsidR="00D94B8B">
        <w:t>Single Measurement Single Requirement</w:t>
      </w:r>
      <w:bookmarkEnd w:id="23"/>
    </w:p>
    <w:p w14:paraId="33FA11FA" w14:textId="2030DAFB" w:rsidR="00EA6970" w:rsidRPr="00EA6970" w:rsidRDefault="00E20E94" w:rsidP="00EA6970">
      <w:pPr>
        <w:pStyle w:val="ListParagraph"/>
        <w:numPr>
          <w:ilvl w:val="0"/>
          <w:numId w:val="7"/>
        </w:numPr>
      </w:pPr>
      <w:r>
        <w:t>With one measurement and one requirement</w:t>
      </w:r>
      <w:r w:rsidR="00064FEC">
        <w:t xml:space="preserve">, the measurement will be </w:t>
      </w:r>
      <w:r w:rsidR="00027813">
        <w:t>evaluated</w:t>
      </w:r>
      <w:r w:rsidR="00064FEC">
        <w:t xml:space="preserve"> to the requirement in the same column</w:t>
      </w:r>
      <w:r w:rsidR="00027813">
        <w:t xml:space="preserve"> based on the decimal value and min or max setting.</w:t>
      </w:r>
    </w:p>
    <w:p w14:paraId="2E33B359" w14:textId="7C12C26C" w:rsidR="004F39E5" w:rsidRDefault="004F39E5" w:rsidP="004F39E5">
      <w:pPr>
        <w:pStyle w:val="Heading3"/>
        <w:spacing w:line="360" w:lineRule="auto"/>
      </w:pPr>
      <w:r>
        <w:rPr>
          <w:noProof/>
        </w:rPr>
        <mc:AlternateContent>
          <mc:Choice Requires="wps">
            <w:drawing>
              <wp:anchor distT="0" distB="0" distL="114300" distR="114300" simplePos="0" relativeHeight="251683840" behindDoc="1" locked="0" layoutInCell="1" allowOverlap="1" wp14:anchorId="7B5B4477" wp14:editId="17BE42A2">
                <wp:simplePos x="0" y="0"/>
                <wp:positionH relativeFrom="column">
                  <wp:posOffset>1838325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7" name="Arrow: Right 17"/>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C11C5" id="Arrow: Right 17" o:spid="_x0000_s1026" type="#_x0000_t13" style="position:absolute;margin-left:144.75pt;margin-top:5.2pt;width:14.15pt;height:3.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thpdwIAAEIFAAAOAAAAZHJzL2Uyb0RvYy54bWysVFFP2zAQfp+0/2D5fSSt2hUiUlSBmCYh&#10;QBTEs3HsJpLj885u0+7X7+ykAQHaw7Q+uLbv7ru7L9/5/GLfGrZT6BuwJZ+c5JwpK6Fq7KbkT4/X&#10;304580HYShiwquQH5fnF8uuX884Vago1mEohIxDri86VvA7BFVnmZa1a4U/AKUtGDdiKQEfcZBWK&#10;jtBbk03z/HvWAVYOQSrv6faqN/JlwtdayXCntVeBmZJTbSGtmNaXuGbLc1FsULi6kUMZ4h+qaEVj&#10;KekIdSWCYFtsPkC1jUTwoMOJhDYDrRupUg/UzSR/1826Fk6lXogc70aa/P+Dlbe7e2RNRd9uwZkV&#10;LX2jFSJ0BXtoNnVgdE0cdc4X5Lp29zicPG1jw3uNbfynVtg+8XoYeVX7wCRdThZni3zOmSTTbJ6f&#10;ziNk9hrr0IcfCloWNyXHmDgVkSgVuxsf+oCjI0XHivoa0i4cjIplGPugNPVDWacpOilJXRpkO0Ea&#10;EFIqGya9qRaV6q/nOf2GqsaIVGMCjMi6MWbEHgCiSj9i97UO/jFUJSGOwfnfCuuDx4iUGWwYg9vG&#10;An4GYKirIXPvfySppyay9ALVgb42Qj8G3snrhhi/ET7cCyTd04TQLIc7WrSBruQw7DirAX9/dh/9&#10;SY5k5ayjOSq5/7UVqDgzPy0J9Wwym8XBS4fZfDGlA761vLy12G17CfSZJvRqOJm20T+Y41YjtM80&#10;8quYlUzCSspdchnweLgM/XzToyHVapXcaNicCDd27WQEj6xGLT3unwW6QXaB5HoLx5kTxTvd9b4x&#10;0sJqG0A3SZSvvA5806Am4QyPSnwJ3p6T1+vTt/wDAAD//wMAUEsDBBQABgAIAAAAIQCo8LVg3gAA&#10;AAkBAAAPAAAAZHJzL2Rvd25yZXYueG1sTI/BTsMwEETvSPyDtUhcEHUSKGlDnKoUIfVICgeObrIk&#10;EfHast0m/D3LCY67M5p5U25mM4oz+jBYUpAuEhBIjW0H6hS8v73crkCEqKnVoyVU8I0BNtXlRamL&#10;1k5U4/kQO8EhFAqtoI/RFVKGpkejw8I6JNY+rTc68uk72Xo9cbgZZZYkD9Logbih1w53PTZfh5Ph&#10;kud67d3NLtvTU5PW7uN1mPKtUtdX8/YRRMQ5/pnhF5/RoWKmoz1RG8SoIFutl2xlIbkHwYa7NOct&#10;R37kS5BVKf8vqH4AAAD//wMAUEsBAi0AFAAGAAgAAAAhALaDOJL+AAAA4QEAABMAAAAAAAAAAAAA&#10;AAAAAAAAAFtDb250ZW50X1R5cGVzXS54bWxQSwECLQAUAAYACAAAACEAOP0h/9YAAACUAQAACwAA&#10;AAAAAAAAAAAAAAAvAQAAX3JlbHMvLnJlbHNQSwECLQAUAAYACAAAACEAJObYaXcCAABCBQAADgAA&#10;AAAAAAAAAAAAAAAuAgAAZHJzL2Uyb0RvYy54bWxQSwECLQAUAAYACAAAACEAqPC1YN4AAAAJAQAA&#10;DwAAAAAAAAAAAAAAAADRBAAAZHJzL2Rvd25yZXYueG1sUEsFBgAAAAAEAAQA8wAAANwFAAAAAA==&#10;" adj="18890" fillcolor="#4472c4 [3204]" strokecolor="#1f3763 [1604]" strokeweight="1pt">
                <w10:wrap type="tight"/>
              </v:shape>
            </w:pict>
          </mc:Fallback>
        </mc:AlternateContent>
      </w:r>
      <w:r>
        <w:t>Single Measurement Double Requirement</w:t>
      </w:r>
    </w:p>
    <w:p w14:paraId="76B9B606" w14:textId="2262F522" w:rsidR="00EA6970" w:rsidRDefault="00027813" w:rsidP="00EA6970">
      <w:pPr>
        <w:pStyle w:val="ListParagraph"/>
        <w:numPr>
          <w:ilvl w:val="0"/>
          <w:numId w:val="7"/>
        </w:numPr>
      </w:pPr>
      <w:r>
        <w:t>With one measurement and two requirements, the measurement will be evaluated to each requirement</w:t>
      </w:r>
      <w:r w:rsidR="008A0E93">
        <w:t xml:space="preserve"> (separated with the ‘Enter’ key)</w:t>
      </w:r>
      <w:r>
        <w:t xml:space="preserve"> individually.</w:t>
      </w:r>
    </w:p>
    <w:p w14:paraId="76AFDFCA" w14:textId="4B7A362A" w:rsidR="00027813" w:rsidRPr="00EA6970" w:rsidRDefault="007841F2" w:rsidP="00027813">
      <w:pPr>
        <w:pStyle w:val="ListParagraph"/>
        <w:numPr>
          <w:ilvl w:val="1"/>
          <w:numId w:val="7"/>
        </w:numPr>
      </w:pPr>
      <w:r>
        <w:t>If the measurement fails from either requirement it is considered a reject.</w:t>
      </w:r>
    </w:p>
    <w:p w14:paraId="0208C965" w14:textId="18C6ADD2" w:rsidR="004F39E5" w:rsidRDefault="004F39E5" w:rsidP="004F39E5">
      <w:pPr>
        <w:pStyle w:val="Heading3"/>
        <w:spacing w:line="360" w:lineRule="auto"/>
      </w:pPr>
      <w:r>
        <w:rPr>
          <w:noProof/>
        </w:rPr>
        <mc:AlternateContent>
          <mc:Choice Requires="wps">
            <w:drawing>
              <wp:anchor distT="0" distB="0" distL="114300" distR="114300" simplePos="0" relativeHeight="251685888" behindDoc="1" locked="0" layoutInCell="1" allowOverlap="1" wp14:anchorId="09CE0D36" wp14:editId="177709F8">
                <wp:simplePos x="0" y="0"/>
                <wp:positionH relativeFrom="column">
                  <wp:posOffset>1914525</wp:posOffset>
                </wp:positionH>
                <wp:positionV relativeFrom="paragraph">
                  <wp:posOffset>66040</wp:posOffset>
                </wp:positionV>
                <wp:extent cx="179705" cy="45085"/>
                <wp:effectExtent l="0" t="19050" r="29845" b="31115"/>
                <wp:wrapTight wrapText="bothSides">
                  <wp:wrapPolygon edited="0">
                    <wp:start x="0" y="-9127"/>
                    <wp:lineTo x="0" y="27380"/>
                    <wp:lineTo x="22898" y="27380"/>
                    <wp:lineTo x="22898" y="-9127"/>
                    <wp:lineTo x="0" y="-9127"/>
                  </wp:wrapPolygon>
                </wp:wrapTight>
                <wp:docPr id="18" name="Arrow: Right 18"/>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244D05" id="Arrow: Right 18" o:spid="_x0000_s1026" type="#_x0000_t13" style="position:absolute;margin-left:150.75pt;margin-top:5.2pt;width:14.15pt;height:3.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5IHeAIAAEIFAAAOAAAAZHJzL2Uyb0RvYy54bWysVE1v2zAMvQ/YfxB0X+0EydoadYogRYcB&#10;RVv0Az2rshQbkEWNUuJkv36U7DhFW+wwLAdHEslH8ulRF5e71rCtQt+ALfnkJOdMWQlVY9clf366&#10;/nbGmQ/CVsKAVSXfK88vF1+/XHSuUFOowVQKGYFYX3Su5HUIrsgyL2vVCn8CTlkyasBWBNriOqtQ&#10;dITemmya59+zDrByCFJ5T6dXvZEvEr7WSoY7rb0KzJScagvpi+n7Gr/Z4kIUaxSubuRQhviHKlrR&#10;WEo6Ql2JINgGmw9QbSMRPOhwIqHNQOtGqtQDdTPJ33XzWAunUi9EjncjTf7/wcrb7T2ypqK7o5uy&#10;oqU7WiJCV7CHZl0HRsfEUed8Qa6P7h6HnadlbHinsY3/1ArbJV73I69qF5ikw8np+Wk+50ySaTbP&#10;z+YRMjvGOvThh4KWxUXJMSZORSRKxfbGhz7g4EjRsaK+hrQKe6NiGcY+KE39UNZpik5KUiuDbCtI&#10;A0JKZcOkN9WiUv3xPKffUNUYkWpMgBFZN8aM2ANAVOlH7L7WwT+GqiTEMTj/W2F98BiRMoMNY3Db&#10;WMDPAAx1NWTu/Q8k9dREll6h2tNtI/Rj4J28bojxG+HDvUDSPU0IzXK4o4820JUchhVnNeDvz86j&#10;P8mRrJx1NEcl9782AhVn5qcloZ5PZrM4eGkzm59OaYNvLa9vLXbTroCuaUKvhpNpGf2DOSw1QvtC&#10;I7+MWckkrKTcJZcBD5tV6OebHg2plsvkRsPmRLixj05G8Mhq1NLT7kWgG2QXSK63cJg5UbzTXe8b&#10;Iy0sNwF0k0R55HXgmwY1CWd4VOJL8HafvI5P3+IPAAAA//8DAFBLAwQUAAYACAAAACEAuvef8N4A&#10;AAAJAQAADwAAAGRycy9kb3ducmV2LnhtbEyPwU7DMBBE70j8g7VIXBC1k1JKQ5yqFCH1SNoeOLqx&#10;SSLitWW7Tfh7lhMcd2c086ZcT3ZgFxNi71BCNhPADDZO99hKOB7e7p+AxaRQq8GhkfBtIqyr66tS&#10;FdqNWJvLPrWMQjAWSkKXki84j01nrIoz5w2S9umCVYnO0HId1EjhduC5EI/cqh6poVPebDvTfO3P&#10;lkpe61Xwd9t8hy9NVvuP935cbqS8vZk2z8CSmdKfGX7xCR0qYjq5M+rIBglzkS3ISoJ4AEaGeb6i&#10;LSd6LBfAq5L/X1D9AAAA//8DAFBLAQItABQABgAIAAAAIQC2gziS/gAAAOEBAAATAAAAAAAAAAAA&#10;AAAAAAAAAABbQ29udGVudF9UeXBlc10ueG1sUEsBAi0AFAAGAAgAAAAhADj9If/WAAAAlAEAAAsA&#10;AAAAAAAAAAAAAAAALwEAAF9yZWxzLy5yZWxzUEsBAi0AFAAGAAgAAAAhAA2vkgd4AgAAQgUAAA4A&#10;AAAAAAAAAAAAAAAALgIAAGRycy9lMm9Eb2MueG1sUEsBAi0AFAAGAAgAAAAhALr3n/DeAAAACQEA&#10;AA8AAAAAAAAAAAAAAAAA0gQAAGRycy9kb3ducmV2LnhtbFBLBQYAAAAABAAEAPMAAADdBQAAAAA=&#10;" adj="18890" fillcolor="#4472c4 [3204]" strokecolor="#1f3763 [1604]" strokeweight="1pt">
                <w10:wrap type="tight"/>
              </v:shape>
            </w:pict>
          </mc:Fallback>
        </mc:AlternateContent>
      </w:r>
      <w:r>
        <w:t>Double Measurement Single Requirement</w:t>
      </w:r>
    </w:p>
    <w:p w14:paraId="19070C2F" w14:textId="468B44DE" w:rsidR="00EA6970" w:rsidRDefault="007841F2" w:rsidP="00EA6970">
      <w:pPr>
        <w:pStyle w:val="ListParagraph"/>
        <w:numPr>
          <w:ilvl w:val="0"/>
          <w:numId w:val="7"/>
        </w:numPr>
      </w:pPr>
      <w:r>
        <w:t>Here, both measurements (separated with the ‘Enter’ key) will be evaluated to the requirement.</w:t>
      </w:r>
    </w:p>
    <w:p w14:paraId="67DDD82F" w14:textId="147D6273" w:rsidR="007841F2" w:rsidRPr="00EA6970" w:rsidRDefault="007841F2" w:rsidP="007841F2">
      <w:pPr>
        <w:pStyle w:val="ListParagraph"/>
        <w:numPr>
          <w:ilvl w:val="1"/>
          <w:numId w:val="7"/>
        </w:numPr>
      </w:pPr>
      <w:r>
        <w:t>If either measurement fails it is considered a reject.</w:t>
      </w:r>
    </w:p>
    <w:p w14:paraId="515B3B86" w14:textId="72BD8F62" w:rsidR="004F39E5" w:rsidRDefault="004F39E5" w:rsidP="004F39E5">
      <w:pPr>
        <w:pStyle w:val="Heading3"/>
        <w:spacing w:line="360" w:lineRule="auto"/>
      </w:pPr>
      <w:r>
        <w:rPr>
          <w:noProof/>
        </w:rPr>
        <mc:AlternateContent>
          <mc:Choice Requires="wps">
            <w:drawing>
              <wp:anchor distT="0" distB="0" distL="114300" distR="114300" simplePos="0" relativeHeight="251687936" behindDoc="1" locked="0" layoutInCell="1" allowOverlap="1" wp14:anchorId="6CA47C71" wp14:editId="1FC8BBF9">
                <wp:simplePos x="0" y="0"/>
                <wp:positionH relativeFrom="column">
                  <wp:posOffset>1914525</wp:posOffset>
                </wp:positionH>
                <wp:positionV relativeFrom="paragraph">
                  <wp:posOffset>76200</wp:posOffset>
                </wp:positionV>
                <wp:extent cx="179705" cy="45085"/>
                <wp:effectExtent l="0" t="19050" r="29845" b="31115"/>
                <wp:wrapTight wrapText="bothSides">
                  <wp:wrapPolygon edited="0">
                    <wp:start x="0" y="-9127"/>
                    <wp:lineTo x="0" y="27380"/>
                    <wp:lineTo x="22898" y="27380"/>
                    <wp:lineTo x="22898" y="-9127"/>
                    <wp:lineTo x="0" y="-9127"/>
                  </wp:wrapPolygon>
                </wp:wrapTight>
                <wp:docPr id="19" name="Arrow: Right 19"/>
                <wp:cNvGraphicFramePr/>
                <a:graphic xmlns:a="http://schemas.openxmlformats.org/drawingml/2006/main">
                  <a:graphicData uri="http://schemas.microsoft.com/office/word/2010/wordprocessingShape">
                    <wps:wsp>
                      <wps:cNvSpPr/>
                      <wps:spPr>
                        <a:xfrm>
                          <a:off x="0" y="0"/>
                          <a:ext cx="17970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DAE19" id="Arrow: Right 19" o:spid="_x0000_s1026" type="#_x0000_t13" style="position:absolute;margin-left:150.75pt;margin-top:6pt;width:14.15pt;height:3.5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YMeAIAAEIFAAAOAAAAZHJzL2Uyb0RvYy54bWysVE1v2zAMvQ/YfxB0X+0EydoadYogRYcB&#10;RVv0Az0rshQbkEWNUuJkv36U7LhFW+wwLAdFEslH8vlRF5f71rCdQt+ALfnkJOdMWQlVYzclf366&#10;/nbGmQ/CVsKAVSU/KM8vF1+/XHSuUFOowVQKGYFYX3Su5HUIrsgyL2vVCn8CTlkyasBWBDriJqtQ&#10;dITemmya59+zDrByCFJ5T7dXvZEvEr7WSoY7rb0KzJScagtpxbSu45otLkSxQeHqRg5liH+oohWN&#10;paQj1JUIgm2x+QDVNhLBgw4nEtoMtG6kSj1QN5P8XTePtXAq9ULkeDfS5P8frLzd3SNrKvp255xZ&#10;0dI3WiJCV7CHZlMHRtfEUed8Qa6P7h6Hk6dtbHivsY3/1ArbJ14PI69qH5iky8np+Wk+50ySaTbP&#10;z+YRMnuNdejDDwUti5uSY0ycikiUit2ND33A0ZGiY0V9DWkXDkbFMox9UJr6oazTFJ2UpFYG2U6Q&#10;BoSUyoZJb6pFpfrreU6/oaoxItWYACOybowZsQeAqNKP2H2tg38MVUmIY3D+t8L64DEiZQYbxuC2&#10;sYCfARjqasjc+x9J6qmJLK2hOtDXRujHwDt53RDjN8KHe4Gke5oQmuVwR4s20JUchh1nNeDvz+6j&#10;P8mRrJx1NEcl97+2AhVn5qcloZ5PZrM4eOkwm59O6YBvLeu3FrttV0CfaUKvhpNpG/2DOW41QvtC&#10;I7+MWckkrKTcJZcBj4dV6OebHg2plsvkRsPmRLixj05G8Mhq1NLT/kWgG2QXSK63cJw5UbzTXe8b&#10;Iy0stwF0k0T5yuvANw1qEs7wqMSX4O05eb0+fYs/AAAA//8DAFBLAwQUAAYACAAAACEA18HO4twA&#10;AAAJAQAADwAAAGRycy9kb3ducmV2LnhtbEyPy07DMBBF90j8gzVIbBB1kopHQpyqFCGxJIUFSzce&#10;koh4bNluE/6eYQXLmXt0H/VmsZM4YYijIwX5KgOB1DkzUq/g/e35+h5ETJqMnhyhgm+MsGnOz2pd&#10;GTdTi6d96gWbUKy0giElX0kZuwGtjivnkVj7dMHqxGfopQl6ZnM7ySLLbqXVI3HCoD3uBuy+9kfL&#10;IU9tGfzVrnihxy5v/cfrON9tlbq8WLYPIBIu6Q+G3/pcHRrudHBHMlFMCtZZfsMoCwVvYmBdlLzl&#10;wI8yB9nU8v+C5gcAAP//AwBQSwECLQAUAAYACAAAACEAtoM4kv4AAADhAQAAEwAAAAAAAAAAAAAA&#10;AAAAAAAAW0NvbnRlbnRfVHlwZXNdLnhtbFBLAQItABQABgAIAAAAIQA4/SH/1gAAAJQBAAALAAAA&#10;AAAAAAAAAAAAAC8BAABfcmVscy8ucmVsc1BLAQItABQABgAIAAAAIQDGCAYMeAIAAEIFAAAOAAAA&#10;AAAAAAAAAAAAAC4CAABkcnMvZTJvRG9jLnhtbFBLAQItABQABgAIAAAAIQDXwc7i3AAAAAkBAAAP&#10;AAAAAAAAAAAAAAAAANIEAABkcnMvZG93bnJldi54bWxQSwUGAAAAAAQABADzAAAA2wUAAAAA&#10;" adj="18890" fillcolor="#4472c4 [3204]" strokecolor="#1f3763 [1604]" strokeweight="1pt">
                <w10:wrap type="tight"/>
              </v:shape>
            </w:pict>
          </mc:Fallback>
        </mc:AlternateContent>
      </w:r>
      <w:r>
        <w:t>Double Measurement Double Requirement</w:t>
      </w:r>
    </w:p>
    <w:p w14:paraId="6D329863" w14:textId="0A2434DB" w:rsidR="00EA6970" w:rsidRDefault="00724106" w:rsidP="00EA6970">
      <w:pPr>
        <w:pStyle w:val="ListParagraph"/>
        <w:numPr>
          <w:ilvl w:val="0"/>
          <w:numId w:val="7"/>
        </w:numPr>
      </w:pPr>
      <w:r>
        <w:t>With two measurements and two requirements, each measurement will be evaluated individually to the requirement matching the line the measurement is on.</w:t>
      </w:r>
    </w:p>
    <w:p w14:paraId="2A0C74A6" w14:textId="4C454EB0" w:rsidR="00724106" w:rsidRPr="00EA6970" w:rsidRDefault="00724106" w:rsidP="00724106">
      <w:pPr>
        <w:pStyle w:val="ListParagraph"/>
        <w:numPr>
          <w:ilvl w:val="1"/>
          <w:numId w:val="7"/>
        </w:numPr>
      </w:pPr>
      <w:r>
        <w:t>If either measurement fails it is considered a reject.</w:t>
      </w:r>
    </w:p>
    <w:p w14:paraId="3D48957D" w14:textId="24FC8DC2" w:rsidR="00F52465" w:rsidRDefault="00F52465" w:rsidP="00F52465">
      <w:pPr>
        <w:pStyle w:val="Heading3"/>
        <w:spacing w:line="360" w:lineRule="auto"/>
      </w:pPr>
      <w:r>
        <w:t>Structure Requirement</w:t>
      </w:r>
    </w:p>
    <w:p w14:paraId="07D6FF55" w14:textId="590FBF6E" w:rsidR="00EA6970" w:rsidRDefault="00692DBA" w:rsidP="00EA6970">
      <w:pPr>
        <w:pStyle w:val="ListParagraph"/>
        <w:numPr>
          <w:ilvl w:val="0"/>
          <w:numId w:val="7"/>
        </w:numPr>
      </w:pPr>
      <w:r>
        <w:t>For a measurement to be evaluated by the correct requirement based on its hole structure, the requirement(s) must be preceded by the hole structure(s) matching each structure section.</w:t>
      </w:r>
    </w:p>
    <w:p w14:paraId="4C2FC77C" w14:textId="77777777" w:rsidR="00807CA7" w:rsidRPr="00EA6970" w:rsidRDefault="00807CA7" w:rsidP="00807CA7">
      <w:pPr>
        <w:pStyle w:val="ListParagraph"/>
        <w:numPr>
          <w:ilvl w:val="1"/>
          <w:numId w:val="7"/>
        </w:numPr>
      </w:pPr>
    </w:p>
    <w:p w14:paraId="7CDD5D49" w14:textId="466B5C1F" w:rsidR="00F52465" w:rsidRDefault="00F52465" w:rsidP="00F52465">
      <w:pPr>
        <w:pStyle w:val="Heading3"/>
        <w:spacing w:line="360" w:lineRule="auto"/>
      </w:pPr>
      <w:r>
        <w:t>Double Column Requirement</w:t>
      </w:r>
    </w:p>
    <w:p w14:paraId="1FB9FC7D" w14:textId="13F266CC" w:rsidR="00EA6970" w:rsidRDefault="00EA6970" w:rsidP="00EA6970">
      <w:pPr>
        <w:pStyle w:val="ListParagraph"/>
        <w:numPr>
          <w:ilvl w:val="0"/>
          <w:numId w:val="7"/>
        </w:numPr>
      </w:pPr>
    </w:p>
    <w:p w14:paraId="69136123" w14:textId="71300A91" w:rsidR="00051DDD" w:rsidRDefault="00051DDD" w:rsidP="00051DDD">
      <w:pPr>
        <w:pStyle w:val="Heading3"/>
        <w:spacing w:line="360" w:lineRule="auto"/>
      </w:pPr>
      <w:r>
        <w:t>Auto-Fill Requirements</w:t>
      </w:r>
    </w:p>
    <w:p w14:paraId="5B123F0E" w14:textId="77777777" w:rsidR="00051DDD" w:rsidRPr="00051DDD" w:rsidRDefault="00051DDD" w:rsidP="00051DDD">
      <w:pPr>
        <w:pStyle w:val="ListParagraph"/>
        <w:numPr>
          <w:ilvl w:val="0"/>
          <w:numId w:val="7"/>
        </w:numPr>
      </w:pPr>
    </w:p>
    <w:p w14:paraId="5017CB72" w14:textId="093137CA" w:rsidR="00C62CB5" w:rsidRDefault="00C62CB5" w:rsidP="001A3CB6">
      <w:pPr>
        <w:pStyle w:val="Heading2"/>
        <w:spacing w:line="360" w:lineRule="auto"/>
        <w:rPr>
          <w:sz w:val="28"/>
          <w:szCs w:val="28"/>
        </w:rPr>
      </w:pPr>
      <w:bookmarkStart w:id="24" w:name="_Toc62213860"/>
      <w:r>
        <w:rPr>
          <w:sz w:val="28"/>
          <w:szCs w:val="28"/>
        </w:rPr>
        <w:t>Remarks</w:t>
      </w:r>
      <w:bookmarkEnd w:id="24"/>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5" w:name="_Toc62213861"/>
      <w:r>
        <w:rPr>
          <w:sz w:val="36"/>
          <w:szCs w:val="36"/>
        </w:rPr>
        <w:lastRenderedPageBreak/>
        <w:t>Separate Windows</w:t>
      </w:r>
      <w:bookmarkEnd w:id="25"/>
    </w:p>
    <w:p w14:paraId="6EEBED60" w14:textId="4344F17A" w:rsidR="00613632" w:rsidRDefault="00613632" w:rsidP="00613632">
      <w:pPr>
        <w:pStyle w:val="Heading2"/>
        <w:spacing w:line="360" w:lineRule="auto"/>
        <w:rPr>
          <w:sz w:val="28"/>
          <w:szCs w:val="28"/>
        </w:rPr>
      </w:pPr>
      <w:bookmarkStart w:id="26" w:name="_Toc62213862"/>
      <w:r>
        <w:rPr>
          <w:sz w:val="28"/>
          <w:szCs w:val="28"/>
        </w:rPr>
        <w:t>Open Job</w:t>
      </w:r>
      <w:bookmarkEnd w:id="26"/>
    </w:p>
    <w:p w14:paraId="2D189155" w14:textId="77777777" w:rsidR="00613632" w:rsidRDefault="00613632" w:rsidP="00613632">
      <w:pPr>
        <w:pStyle w:val="Heading2"/>
        <w:spacing w:line="360" w:lineRule="auto"/>
        <w:rPr>
          <w:sz w:val="28"/>
          <w:szCs w:val="28"/>
        </w:rPr>
      </w:pPr>
      <w:bookmarkStart w:id="27" w:name="_Toc62213863"/>
      <w:r>
        <w:rPr>
          <w:sz w:val="28"/>
          <w:szCs w:val="28"/>
        </w:rPr>
        <w:t>Edit Remarks Document</w:t>
      </w:r>
      <w:bookmarkEnd w:id="27"/>
    </w:p>
    <w:p w14:paraId="6810552C" w14:textId="6FD91FA8" w:rsidR="00613632" w:rsidRDefault="00613632" w:rsidP="00613632">
      <w:pPr>
        <w:pStyle w:val="Heading2"/>
        <w:spacing w:line="360" w:lineRule="auto"/>
        <w:rPr>
          <w:sz w:val="28"/>
          <w:szCs w:val="28"/>
        </w:rPr>
      </w:pPr>
      <w:bookmarkStart w:id="28" w:name="_Toc62213864"/>
      <w:r>
        <w:rPr>
          <w:sz w:val="28"/>
          <w:szCs w:val="28"/>
        </w:rPr>
        <w:t>Edit Specification Requirements</w:t>
      </w:r>
      <w:bookmarkEnd w:id="28"/>
    </w:p>
    <w:p w14:paraId="1CAE67E1" w14:textId="77777777" w:rsidR="00613632" w:rsidRDefault="00613632" w:rsidP="00613632">
      <w:pPr>
        <w:pStyle w:val="Heading2"/>
        <w:spacing w:line="360" w:lineRule="auto"/>
        <w:rPr>
          <w:sz w:val="28"/>
          <w:szCs w:val="28"/>
        </w:rPr>
      </w:pPr>
      <w:bookmarkStart w:id="29" w:name="_Toc62213865"/>
      <w:r>
        <w:rPr>
          <w:sz w:val="28"/>
          <w:szCs w:val="28"/>
        </w:rPr>
        <w:t>Test Report Structure</w:t>
      </w:r>
      <w:bookmarkEnd w:id="29"/>
    </w:p>
    <w:p w14:paraId="16A1F6FF" w14:textId="77777777" w:rsidR="00613632" w:rsidRDefault="00613632" w:rsidP="00613632">
      <w:pPr>
        <w:pStyle w:val="Heading2"/>
        <w:spacing w:line="360" w:lineRule="auto"/>
        <w:rPr>
          <w:sz w:val="28"/>
          <w:szCs w:val="28"/>
        </w:rPr>
      </w:pPr>
      <w:bookmarkStart w:id="30" w:name="_Toc62213866"/>
      <w:r>
        <w:rPr>
          <w:sz w:val="28"/>
          <w:szCs w:val="28"/>
        </w:rPr>
        <w:t>Measurement Zoom</w:t>
      </w:r>
      <w:bookmarkEnd w:id="30"/>
    </w:p>
    <w:p w14:paraId="024DE9C2" w14:textId="77777777" w:rsidR="000E37C0" w:rsidRDefault="00613632" w:rsidP="000E37C0">
      <w:pPr>
        <w:pStyle w:val="Heading2"/>
        <w:spacing w:line="360" w:lineRule="auto"/>
        <w:rPr>
          <w:sz w:val="28"/>
          <w:szCs w:val="28"/>
        </w:rPr>
      </w:pPr>
      <w:bookmarkStart w:id="31" w:name="_Toc62213867"/>
      <w:r>
        <w:rPr>
          <w:sz w:val="28"/>
          <w:szCs w:val="28"/>
        </w:rPr>
        <w:t>Requirement Structure</w:t>
      </w:r>
      <w:bookmarkEnd w:id="31"/>
    </w:p>
    <w:p w14:paraId="54CAA1B3" w14:textId="0B87D01D" w:rsidR="006846B2" w:rsidRPr="006846B2" w:rsidRDefault="000E37C0" w:rsidP="00C109B4">
      <w:pPr>
        <w:pStyle w:val="Heading2"/>
      </w:pPr>
      <w:bookmarkStart w:id="32" w:name="_Toc62213868"/>
      <w:r>
        <w:t>Remarks Document</w:t>
      </w:r>
      <w:bookmarkEnd w:id="32"/>
    </w:p>
    <w:sectPr w:rsidR="006846B2" w:rsidRPr="006846B2" w:rsidSect="007436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8322A" w14:textId="77777777" w:rsidR="00E17D05" w:rsidRDefault="00E17D05" w:rsidP="0003635A">
      <w:pPr>
        <w:spacing w:after="0" w:line="240" w:lineRule="auto"/>
      </w:pPr>
      <w:r>
        <w:separator/>
      </w:r>
    </w:p>
  </w:endnote>
  <w:endnote w:type="continuationSeparator" w:id="0">
    <w:p w14:paraId="733A41AF" w14:textId="77777777" w:rsidR="00E17D05" w:rsidRDefault="00E17D05"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C1197D" w:rsidRDefault="00C119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C1197D" w:rsidRDefault="00C11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1FE27" w14:textId="77777777" w:rsidR="00E17D05" w:rsidRDefault="00E17D05" w:rsidP="0003635A">
      <w:pPr>
        <w:spacing w:after="0" w:line="240" w:lineRule="auto"/>
      </w:pPr>
      <w:r>
        <w:separator/>
      </w:r>
    </w:p>
  </w:footnote>
  <w:footnote w:type="continuationSeparator" w:id="0">
    <w:p w14:paraId="5AFCD5F4" w14:textId="77777777" w:rsidR="00E17D05" w:rsidRDefault="00E17D05"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CC1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1"/>
  </w:num>
  <w:num w:numId="6">
    <w:abstractNumId w:val="10"/>
  </w:num>
  <w:num w:numId="7">
    <w:abstractNumId w:val="2"/>
  </w:num>
  <w:num w:numId="8">
    <w:abstractNumId w:val="7"/>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27813"/>
    <w:rsid w:val="0003635A"/>
    <w:rsid w:val="00051DDD"/>
    <w:rsid w:val="00064FEC"/>
    <w:rsid w:val="00066759"/>
    <w:rsid w:val="000875AE"/>
    <w:rsid w:val="000A1C9A"/>
    <w:rsid w:val="000E37C0"/>
    <w:rsid w:val="000F5643"/>
    <w:rsid w:val="00102C36"/>
    <w:rsid w:val="0017785B"/>
    <w:rsid w:val="001A3CB6"/>
    <w:rsid w:val="001F09A7"/>
    <w:rsid w:val="001F1ED1"/>
    <w:rsid w:val="00203D6F"/>
    <w:rsid w:val="00242FCC"/>
    <w:rsid w:val="00243292"/>
    <w:rsid w:val="00286552"/>
    <w:rsid w:val="00292A6C"/>
    <w:rsid w:val="0030062F"/>
    <w:rsid w:val="00334D6F"/>
    <w:rsid w:val="00380C4F"/>
    <w:rsid w:val="00382241"/>
    <w:rsid w:val="0038783C"/>
    <w:rsid w:val="003A4E0F"/>
    <w:rsid w:val="003C3B1A"/>
    <w:rsid w:val="003E2C8F"/>
    <w:rsid w:val="003E5ACF"/>
    <w:rsid w:val="0046573B"/>
    <w:rsid w:val="00467C61"/>
    <w:rsid w:val="00474E35"/>
    <w:rsid w:val="0049789B"/>
    <w:rsid w:val="004F0EEF"/>
    <w:rsid w:val="004F39E5"/>
    <w:rsid w:val="00510B72"/>
    <w:rsid w:val="00537E74"/>
    <w:rsid w:val="00565B85"/>
    <w:rsid w:val="005948B2"/>
    <w:rsid w:val="0059737A"/>
    <w:rsid w:val="005E0B49"/>
    <w:rsid w:val="005F4257"/>
    <w:rsid w:val="00604DEE"/>
    <w:rsid w:val="00613632"/>
    <w:rsid w:val="00617974"/>
    <w:rsid w:val="00671E4A"/>
    <w:rsid w:val="006846B2"/>
    <w:rsid w:val="00692DBA"/>
    <w:rsid w:val="006D3B6C"/>
    <w:rsid w:val="006D5A7A"/>
    <w:rsid w:val="006F687B"/>
    <w:rsid w:val="00703DAA"/>
    <w:rsid w:val="00724106"/>
    <w:rsid w:val="00724A19"/>
    <w:rsid w:val="0072611E"/>
    <w:rsid w:val="00727CC8"/>
    <w:rsid w:val="007436E8"/>
    <w:rsid w:val="00763455"/>
    <w:rsid w:val="007841F2"/>
    <w:rsid w:val="007A5E73"/>
    <w:rsid w:val="007B50FB"/>
    <w:rsid w:val="007E5D15"/>
    <w:rsid w:val="007E65EC"/>
    <w:rsid w:val="007E6E1F"/>
    <w:rsid w:val="007F361F"/>
    <w:rsid w:val="00807CA7"/>
    <w:rsid w:val="0081348E"/>
    <w:rsid w:val="00820EEA"/>
    <w:rsid w:val="008A0E93"/>
    <w:rsid w:val="008C51BE"/>
    <w:rsid w:val="008C722E"/>
    <w:rsid w:val="008C76CB"/>
    <w:rsid w:val="008D003D"/>
    <w:rsid w:val="008F001B"/>
    <w:rsid w:val="0096297B"/>
    <w:rsid w:val="00966BDB"/>
    <w:rsid w:val="009A25FC"/>
    <w:rsid w:val="009C6BD3"/>
    <w:rsid w:val="009F473A"/>
    <w:rsid w:val="009F7524"/>
    <w:rsid w:val="00A335BA"/>
    <w:rsid w:val="00A34828"/>
    <w:rsid w:val="00A40D98"/>
    <w:rsid w:val="00A44D7F"/>
    <w:rsid w:val="00A5345B"/>
    <w:rsid w:val="00A73303"/>
    <w:rsid w:val="00AE1944"/>
    <w:rsid w:val="00AE49C2"/>
    <w:rsid w:val="00AE74BF"/>
    <w:rsid w:val="00AF743D"/>
    <w:rsid w:val="00B1074A"/>
    <w:rsid w:val="00B410A8"/>
    <w:rsid w:val="00B657F6"/>
    <w:rsid w:val="00B71BBD"/>
    <w:rsid w:val="00B82802"/>
    <w:rsid w:val="00BC40E9"/>
    <w:rsid w:val="00BC65C8"/>
    <w:rsid w:val="00BC7504"/>
    <w:rsid w:val="00BD4B57"/>
    <w:rsid w:val="00C109B4"/>
    <w:rsid w:val="00C1197D"/>
    <w:rsid w:val="00C16636"/>
    <w:rsid w:val="00C61DA0"/>
    <w:rsid w:val="00C62CB5"/>
    <w:rsid w:val="00C85D81"/>
    <w:rsid w:val="00C94B9C"/>
    <w:rsid w:val="00C9538E"/>
    <w:rsid w:val="00CA1D99"/>
    <w:rsid w:val="00CB30E2"/>
    <w:rsid w:val="00CC1731"/>
    <w:rsid w:val="00D94B8B"/>
    <w:rsid w:val="00D968B7"/>
    <w:rsid w:val="00D96938"/>
    <w:rsid w:val="00DA0DE1"/>
    <w:rsid w:val="00DC41D6"/>
    <w:rsid w:val="00DE2CD5"/>
    <w:rsid w:val="00DE3BEF"/>
    <w:rsid w:val="00E17D05"/>
    <w:rsid w:val="00E20E94"/>
    <w:rsid w:val="00E30437"/>
    <w:rsid w:val="00E562D6"/>
    <w:rsid w:val="00E60B7E"/>
    <w:rsid w:val="00EA102C"/>
    <w:rsid w:val="00EA6970"/>
    <w:rsid w:val="00EB4977"/>
    <w:rsid w:val="00F12B0F"/>
    <w:rsid w:val="00F251AF"/>
    <w:rsid w:val="00F467F7"/>
    <w:rsid w:val="00F52465"/>
    <w:rsid w:val="00FC58EB"/>
    <w:rsid w:val="00FE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11</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108</cp:revision>
  <dcterms:created xsi:type="dcterms:W3CDTF">2021-01-20T19:30:00Z</dcterms:created>
  <dcterms:modified xsi:type="dcterms:W3CDTF">2021-01-23T00:23:00Z</dcterms:modified>
</cp:coreProperties>
</file>