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contextualSpacing/>
        <w:rPr>
          <w:b w:val="false"/>
          <w:b w:val="false"/>
          <w:bCs w:val="false"/>
        </w:rPr>
      </w:pPr>
      <w:r>
        <w:rPr>
          <w:b w:val="false"/>
          <w:bCs w:val="false"/>
        </w:rPr>
        <w:t>Battery System Control Unit</w:t>
      </w:r>
    </w:p>
    <w:p>
      <w:pPr>
        <w:pStyle w:val="TextBody"/>
        <w:spacing w:before="240" w:after="120"/>
        <w:contextualSpacing/>
        <w:rPr>
          <w:b w:val="false"/>
          <w:b w:val="false"/>
          <w:bCs w:val="false"/>
        </w:rPr>
      </w:pPr>
      <w:r>
        <w:rPr>
          <w:b w:val="false"/>
          <w:bCs w:val="false"/>
        </w:rPr>
      </w:r>
    </w:p>
    <w:tbl>
      <w:tblPr>
        <w:tblW w:w="96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32"/>
        <w:gridCol w:w="1932"/>
        <w:gridCol w:w="1932"/>
        <w:gridCol w:w="1932"/>
        <w:gridCol w:w="1932"/>
      </w:tblGrid>
      <w:tr>
        <w:trPr/>
        <w:tc>
          <w:tcPr>
            <w:tcW w:w="193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Document ID:</w:t>
            </w:r>
          </w:p>
        </w:tc>
        <w:tc>
          <w:tcPr>
            <w:tcW w:w="193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t>Some ID</w:t>
            </w:r>
          </w:p>
        </w:tc>
        <w:tc>
          <w:tcPr>
            <w:tcW w:w="193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 xml:space="preserve">Current version: </w:t>
            </w:r>
          </w:p>
        </w:tc>
        <w:tc>
          <w:tcPr>
            <w:tcW w:w="386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pPr>
            <w:r>
              <w:rPr/>
              <w:t>0</w:t>
            </w:r>
          </w:p>
        </w:tc>
      </w:tr>
      <w:tr>
        <w:trPr/>
        <w:tc>
          <w:tcPr>
            <w:tcW w:w="193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 xml:space="preserve">Issue Date: </w:t>
            </w:r>
          </w:p>
        </w:tc>
        <w:tc>
          <w:tcPr>
            <w:tcW w:w="193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t>DD/MM/YYYY</w:t>
            </w:r>
          </w:p>
        </w:tc>
        <w:tc>
          <w:tcPr>
            <w:tcW w:w="193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napToGrid w:val="false"/>
              <w:jc w:val="left"/>
              <w:rPr/>
            </w:pPr>
            <w:r>
              <w:rPr/>
            </w:r>
          </w:p>
        </w:tc>
        <w:tc>
          <w:tcPr>
            <w:tcW w:w="386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napToGrid w:val="false"/>
              <w:jc w:val="left"/>
              <w:rPr/>
            </w:pPr>
            <w:r>
              <w:rPr/>
            </w:r>
          </w:p>
        </w:tc>
      </w:tr>
      <w:tr>
        <w:trPr/>
        <w:tc>
          <w:tcPr>
            <w:tcW w:w="9660" w:type="dxa"/>
            <w:gridSpan w:val="5"/>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p>
            <w:pPr>
              <w:pStyle w:val="TableContents"/>
              <w:jc w:val="right"/>
              <w:rPr/>
            </w:pPr>
            <w:r>
              <w:rPr/>
            </w:r>
          </w:p>
          <w:p>
            <w:pPr>
              <w:pStyle w:val="TableContents"/>
              <w:jc w:val="right"/>
              <w:rPr/>
            </w:pPr>
            <w:r>
              <w:rPr/>
            </w:r>
          </w:p>
        </w:tc>
      </w:tr>
      <w:tr>
        <w:trPr/>
        <w:tc>
          <w:tcPr>
            <w:tcW w:w="193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t>Prepared By:</w:t>
            </w:r>
          </w:p>
        </w:tc>
        <w:tc>
          <w:tcPr>
            <w:tcW w:w="7728"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pPr>
            <w:r>
              <w:rPr/>
              <w:t>Approved By:</w:t>
            </w:r>
          </w:p>
        </w:tc>
      </w:tr>
      <w:tr>
        <w:trPr/>
        <w:tc>
          <w:tcPr>
            <w:tcW w:w="193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t>AUTHOR</w:t>
            </w:r>
          </w:p>
        </w:tc>
        <w:tc>
          <w:tcPr>
            <w:tcW w:w="7728"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pPr>
            <w:r>
              <w:rPr/>
              <w:t>REVIEWER</w:t>
            </w:r>
          </w:p>
        </w:tc>
      </w:tr>
      <w:tr>
        <w:trPr/>
        <w:tc>
          <w:tcPr>
            <w:tcW w:w="9660" w:type="dxa"/>
            <w:gridSpan w:val="5"/>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p>
            <w:pPr>
              <w:pStyle w:val="TableContents"/>
              <w:jc w:val="right"/>
              <w:rPr/>
            </w:pPr>
            <w:r>
              <w:rPr/>
            </w:r>
          </w:p>
          <w:p>
            <w:pPr>
              <w:pStyle w:val="TableContents"/>
              <w:jc w:val="center"/>
              <w:rPr/>
            </w:pPr>
            <w:r>
              <w:rPr/>
              <w:t>Version History</w:t>
            </w:r>
          </w:p>
        </w:tc>
      </w:tr>
      <w:tr>
        <w:trPr/>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jc w:val="left"/>
              <w:rPr/>
            </w:pPr>
            <w:r>
              <w:rPr/>
              <w:t>Date</w:t>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jc w:val="left"/>
              <w:rPr/>
            </w:pPr>
            <w:r>
              <w:rPr/>
              <w:t>Version</w:t>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jc w:val="left"/>
              <w:rPr/>
            </w:pPr>
            <w:r>
              <w:rPr/>
              <w:t>Comments</w:t>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r>
      <w:tr>
        <w:trPr/>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r>
      <w:tr>
        <w:trPr/>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r>
      <w:tr>
        <w:trPr/>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r>
      <w:tr>
        <w:trPr/>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r>
      <w:tr>
        <w:trPr/>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r>
      <w:tr>
        <w:trPr/>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left"/>
              <w:rPr/>
            </w:pPr>
            <w:r>
              <w:rPr/>
            </w:r>
          </w:p>
        </w:tc>
        <w:tc>
          <w:tcPr>
            <w:tcW w:w="1932" w:type="dxa"/>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tc>
      </w:tr>
      <w:tr>
        <w:trPr/>
        <w:tc>
          <w:tcPr>
            <w:tcW w:w="9660" w:type="dxa"/>
            <w:gridSpan w:val="5"/>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jc w:val="center"/>
              <w:rPr/>
            </w:pPr>
            <w:r>
              <w:rPr/>
              <w:t>Printed copies of this document are uncontrolled and may not be the latest version</w:t>
            </w:r>
          </w:p>
          <w:p>
            <w:pPr>
              <w:pStyle w:val="TableContents"/>
              <w:jc w:val="center"/>
              <w:rPr/>
            </w:pPr>
            <w:r>
              <w:rPr/>
            </w:r>
          </w:p>
        </w:tc>
      </w:tr>
      <w:tr>
        <w:trPr/>
        <w:tc>
          <w:tcPr>
            <w:tcW w:w="9660" w:type="dxa"/>
            <w:gridSpan w:val="5"/>
            <w:tcBorders>
              <w:top w:val="single" w:sz="2" w:space="0" w:color="000001"/>
              <w:left w:val="single" w:sz="2" w:space="0" w:color="000001"/>
              <w:bottom w:val="single" w:sz="2" w:space="0" w:color="000001"/>
              <w:insideH w:val="single" w:sz="2" w:space="0" w:color="000001"/>
            </w:tcBorders>
            <w:shd w:fill="auto" w:val="clear"/>
            <w:tcMar>
              <w:top w:w="0" w:type="dxa"/>
              <w:left w:w="-2" w:type="dxa"/>
              <w:bottom w:w="0" w:type="dxa"/>
              <w:right w:w="0" w:type="dxa"/>
            </w:tcMar>
          </w:tcPr>
          <w:p>
            <w:pPr>
              <w:pStyle w:val="TableContents"/>
              <w:snapToGrid w:val="false"/>
              <w:jc w:val="right"/>
              <w:rPr/>
            </w:pPr>
            <w:r>
              <w:rPr/>
            </w:r>
          </w:p>
          <w:p>
            <w:pPr>
              <w:pStyle w:val="TableContents"/>
              <w:jc w:val="right"/>
              <w:rPr/>
            </w:pPr>
            <w:r>
              <w:rPr/>
            </w:r>
          </w:p>
        </w:tc>
      </w:tr>
      <w:tr>
        <w:trPr/>
        <w:tc>
          <w:tcPr>
            <w:tcW w:w="9660"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Copyright and Legal Notices</w:t>
            </w:r>
          </w:p>
          <w:p>
            <w:pPr>
              <w:pStyle w:val="TableContents"/>
              <w:jc w:val="center"/>
              <w:rPr/>
            </w:pPr>
            <w:r>
              <w:rPr/>
            </w:r>
          </w:p>
        </w:tc>
      </w:tr>
    </w:tbl>
    <w:p>
      <w:pPr>
        <w:pStyle w:val="TextBody"/>
        <w:rPr>
          <w:b w:val="false"/>
          <w:b w:val="false"/>
          <w:bCs w:val="false"/>
        </w:rPr>
      </w:pPr>
      <w:r>
        <w:rPr>
          <w:b w:val="false"/>
          <w:bCs w:val="false"/>
        </w:rPr>
      </w:r>
    </w:p>
    <w:p>
      <w:pPr>
        <w:pStyle w:val="Heading1"/>
        <w:numPr>
          <w:ilvl w:val="0"/>
          <w:numId w:val="0"/>
        </w:numPr>
        <w:ind w:left="0" w:right="0" w:hanging="0"/>
        <w:jc w:val="left"/>
        <w:rPr>
          <w:b w:val="false"/>
          <w:b w:val="false"/>
          <w:bCs w:val="false"/>
        </w:rPr>
      </w:pPr>
      <w:r>
        <w:rPr>
          <w:b w:val="false"/>
          <w:bCs w:val="false"/>
        </w:rPr>
      </w:r>
      <w:r>
        <w:br w:type="page"/>
      </w:r>
    </w:p>
    <w:p>
      <w:pPr>
        <w:pStyle w:val="Heading1"/>
        <w:numPr>
          <w:ilvl w:val="0"/>
          <w:numId w:val="1"/>
        </w:numPr>
        <w:ind w:left="0" w:right="0" w:hanging="0"/>
        <w:rPr>
          <w:i/>
          <w:i/>
          <w:iCs/>
        </w:rPr>
      </w:pPr>
      <w:r>
        <w:rPr/>
        <w:t>Overview</w:t>
      </w:r>
    </w:p>
    <w:p>
      <w:pPr>
        <w:pStyle w:val="TextBody"/>
        <w:rPr>
          <w:i/>
          <w:i/>
          <w:iCs/>
        </w:rPr>
      </w:pPr>
      <w:r>
        <w:rPr>
          <w:i/>
          <w:iCs/>
        </w:rPr>
        <w:t>General need and purpose, overall description, Constraints, Assumptions.</w:t>
      </w:r>
    </w:p>
    <w:p>
      <w:pPr>
        <w:pStyle w:val="TextBody"/>
        <w:rPr/>
      </w:pPr>
      <w:r>
        <w:rPr/>
        <w:t xml:space="preserve">This battery system control unit is for the purpose of managing a battery system in order to use it for system balancing, ancillary services and other commercial programmes. The unit will be installed alongside the battery and will control various aspects of it's running, including switching between charge states, maintaining optimum state of charge and managing the system within key operating parameters such as temperature, current and voltage constraints. </w:t>
      </w:r>
    </w:p>
    <w:p>
      <w:pPr>
        <w:pStyle w:val="Heading1"/>
        <w:numPr>
          <w:ilvl w:val="0"/>
          <w:numId w:val="1"/>
        </w:numPr>
        <w:ind w:left="0" w:right="0" w:hanging="0"/>
        <w:rPr>
          <w:i/>
          <w:i/>
          <w:iCs/>
        </w:rPr>
      </w:pPr>
      <w:r>
        <w:rPr/>
        <w:t>Functional Requirements</w:t>
      </w:r>
    </w:p>
    <w:p>
      <w:pPr>
        <w:pStyle w:val="TextBody"/>
        <w:rPr/>
      </w:pPr>
      <w:r>
        <w:rPr>
          <w:i/>
          <w:iCs/>
        </w:rPr>
        <w:t xml:space="preserve">What does it need to do? What are its function and components? </w:t>
      </w:r>
    </w:p>
    <w:p>
      <w:pPr>
        <w:pStyle w:val="TextBody"/>
        <w:numPr>
          <w:ilvl w:val="0"/>
          <w:numId w:val="3"/>
        </w:numPr>
        <w:rPr/>
      </w:pPr>
      <w:r>
        <w:rPr/>
        <w:t xml:space="preserve">Monitor DC Voltage </w:t>
      </w:r>
    </w:p>
    <w:p>
      <w:pPr>
        <w:pStyle w:val="TextBody"/>
        <w:numPr>
          <w:ilvl w:val="0"/>
          <w:numId w:val="3"/>
        </w:numPr>
        <w:rPr/>
      </w:pPr>
      <w:r>
        <w:rPr/>
        <w:t>Monitor DC Current</w:t>
      </w:r>
    </w:p>
    <w:p>
      <w:pPr>
        <w:pStyle w:val="TextBody"/>
        <w:numPr>
          <w:ilvl w:val="0"/>
          <w:numId w:val="3"/>
        </w:numPr>
        <w:rPr/>
      </w:pPr>
      <w:r>
        <w:rPr/>
        <w:t>Monitor AC Voltage</w:t>
      </w:r>
    </w:p>
    <w:p>
      <w:pPr>
        <w:pStyle w:val="TextBody"/>
        <w:numPr>
          <w:ilvl w:val="0"/>
          <w:numId w:val="3"/>
        </w:numPr>
        <w:rPr/>
      </w:pPr>
      <w:r>
        <w:rPr/>
        <w:t>Monitor AC Current</w:t>
      </w:r>
    </w:p>
    <w:p>
      <w:pPr>
        <w:pStyle w:val="TextBody"/>
        <w:numPr>
          <w:ilvl w:val="0"/>
          <w:numId w:val="3"/>
        </w:numPr>
        <w:rPr/>
      </w:pPr>
      <w:r>
        <w:rPr/>
        <w:t>Measure and monitor the State of Charge of the Cells</w:t>
      </w:r>
    </w:p>
    <w:p>
      <w:pPr>
        <w:pStyle w:val="TextBody"/>
        <w:numPr>
          <w:ilvl w:val="0"/>
          <w:numId w:val="3"/>
        </w:numPr>
        <w:rPr/>
      </w:pPr>
      <w:r>
        <w:rPr/>
        <w:t>Measure and monitor the temperature of the Cells</w:t>
      </w:r>
    </w:p>
    <w:p>
      <w:pPr>
        <w:pStyle w:val="TextBody"/>
        <w:numPr>
          <w:ilvl w:val="0"/>
          <w:numId w:val="3"/>
        </w:numPr>
        <w:rPr/>
      </w:pPr>
      <w:r>
        <w:rPr/>
        <w:t>Switch the battery system to charge, discharge and to a resting state</w:t>
      </w:r>
    </w:p>
    <w:p>
      <w:pPr>
        <w:pStyle w:val="TextBody"/>
        <w:numPr>
          <w:ilvl w:val="0"/>
          <w:numId w:val="3"/>
        </w:numPr>
        <w:rPr/>
      </w:pPr>
      <w:r>
        <w:rPr/>
        <w:t>Switch between states if temperature parameters are breached</w:t>
      </w:r>
    </w:p>
    <w:p>
      <w:pPr>
        <w:pStyle w:val="Heading2"/>
        <w:numPr>
          <w:ilvl w:val="1"/>
          <w:numId w:val="2"/>
        </w:numPr>
        <w:rPr>
          <w:b w:val="false"/>
          <w:b w:val="false"/>
          <w:bCs w:val="false"/>
          <w:i/>
          <w:i/>
          <w:iCs/>
        </w:rPr>
      </w:pPr>
      <w:r>
        <w:rPr>
          <w:b w:val="false"/>
          <w:bCs w:val="false"/>
        </w:rPr>
        <w:t>Performance, Availability, Scalability, Extensibility</w:t>
      </w:r>
    </w:p>
    <w:p>
      <w:pPr>
        <w:pStyle w:val="TextBody"/>
        <w:rPr>
          <w:b w:val="false"/>
          <w:b w:val="false"/>
          <w:bCs w:val="false"/>
          <w:i/>
          <w:i/>
          <w:iCs/>
        </w:rPr>
      </w:pPr>
      <w:r>
        <w:rPr>
          <w:b w:val="false"/>
          <w:bCs w:val="false"/>
          <w:i/>
          <w:iCs/>
        </w:rPr>
        <w:t xml:space="preserve">How well does it have to do these things? How critical is it? </w:t>
      </w:r>
    </w:p>
    <w:p>
      <w:pPr>
        <w:pStyle w:val="TextBody"/>
        <w:numPr>
          <w:ilvl w:val="0"/>
          <w:numId w:val="4"/>
        </w:numPr>
        <w:rPr>
          <w:b w:val="false"/>
          <w:b w:val="false"/>
          <w:bCs w:val="false"/>
          <w:i/>
          <w:i/>
          <w:iCs/>
        </w:rPr>
      </w:pPr>
      <w:r>
        <w:rPr>
          <w:b w:val="false"/>
          <w:bCs w:val="false"/>
          <w:i w:val="false"/>
          <w:iCs w:val="false"/>
        </w:rPr>
        <w:t>This system is for a single phase set-up in this current version</w:t>
      </w:r>
    </w:p>
    <w:p>
      <w:pPr>
        <w:pStyle w:val="TextBody"/>
        <w:numPr>
          <w:ilvl w:val="0"/>
          <w:numId w:val="4"/>
        </w:numPr>
        <w:rPr/>
      </w:pPr>
      <w:r>
        <w:rPr>
          <w:b w:val="false"/>
          <w:bCs w:val="false"/>
          <w:i w:val="false"/>
          <w:iCs w:val="false"/>
        </w:rPr>
        <w:t>It must switch off if high temperatures are reached</w:t>
      </w:r>
    </w:p>
    <w:p>
      <w:pPr>
        <w:pStyle w:val="TextBody"/>
        <w:numPr>
          <w:ilvl w:val="0"/>
          <w:numId w:val="4"/>
        </w:numPr>
        <w:rPr>
          <w:b w:val="false"/>
          <w:b w:val="false"/>
          <w:bCs w:val="false"/>
          <w:i w:val="false"/>
          <w:i w:val="false"/>
          <w:iCs w:val="false"/>
        </w:rPr>
      </w:pPr>
      <w:r>
        <w:rPr>
          <w:b w:val="false"/>
          <w:bCs w:val="false"/>
          <w:i w:val="false"/>
          <w:iCs w:val="false"/>
        </w:rPr>
        <w:t>It should fail safe: i.e. turn off the battery charging if it fails</w:t>
      </w:r>
    </w:p>
    <w:p>
      <w:pPr>
        <w:pStyle w:val="TextBody"/>
        <w:numPr>
          <w:ilvl w:val="0"/>
          <w:numId w:val="4"/>
        </w:numPr>
        <w:rPr>
          <w:b w:val="false"/>
          <w:b w:val="false"/>
          <w:bCs w:val="false"/>
          <w:i w:val="false"/>
          <w:i w:val="false"/>
          <w:iCs w:val="false"/>
        </w:rPr>
      </w:pPr>
      <w:r>
        <w:rPr>
          <w:b w:val="false"/>
          <w:bCs w:val="false"/>
          <w:i w:val="false"/>
          <w:iCs w:val="false"/>
        </w:rPr>
        <w:t>it should restart itself if the network connection is lost</w:t>
      </w:r>
    </w:p>
    <w:p>
      <w:pPr>
        <w:pStyle w:val="TextBody"/>
        <w:numPr>
          <w:ilvl w:val="0"/>
          <w:numId w:val="0"/>
        </w:numPr>
        <w:ind w:left="0" w:hanging="0"/>
        <w:rPr>
          <w:b w:val="false"/>
          <w:b w:val="false"/>
          <w:bCs w:val="false"/>
          <w:i w:val="false"/>
          <w:i w:val="false"/>
          <w:iCs w:val="false"/>
        </w:rPr>
      </w:pPr>
      <w:r>
        <w:rPr>
          <w:b w:val="false"/>
          <w:bCs w:val="false"/>
          <w:i w:val="false"/>
          <w:iCs w:val="false"/>
        </w:rPr>
      </w:r>
    </w:p>
    <w:p>
      <w:pPr>
        <w:pStyle w:val="Heading1"/>
        <w:numPr>
          <w:ilvl w:val="0"/>
          <w:numId w:val="1"/>
        </w:numPr>
        <w:spacing w:before="170" w:after="85"/>
        <w:ind w:left="0" w:right="0" w:hanging="0"/>
        <w:contextualSpacing/>
        <w:jc w:val="left"/>
        <w:rPr>
          <w:i/>
          <w:i/>
          <w:iCs/>
        </w:rPr>
      </w:pPr>
      <w:r>
        <w:rPr/>
        <w:t>Architecture</w:t>
      </w:r>
    </w:p>
    <w:p>
      <w:pPr>
        <w:pStyle w:val="TextBody"/>
        <w:rPr>
          <w:i/>
          <w:i/>
          <w:iCs/>
        </w:rPr>
      </w:pPr>
      <w:r>
        <w:rPr>
          <w:i/>
          <w:iCs/>
        </w:rPr>
        <w:t>Logical &amp; Process / Service Orientation</w:t>
      </w:r>
    </w:p>
    <w:p>
      <w:pPr>
        <w:pStyle w:val="TextBody"/>
        <w:rPr>
          <w:i/>
          <w:i/>
          <w:iCs/>
        </w:rPr>
      </w:pPr>
      <w:r>
        <w:rPr>
          <w:i/>
          <w:iCs/>
        </w:rPr>
        <w:t>Hardware &amp; Software</w:t>
      </w:r>
    </w:p>
    <w:p>
      <w:pPr>
        <w:pStyle w:val="TextBody"/>
        <w:rPr>
          <w:i/>
          <w:i/>
          <w:iCs/>
        </w:rPr>
      </w:pPr>
      <w:r>
        <w:rPr>
          <w:i/>
          <w:iCs/>
        </w:rPr>
        <w:t>Communications</w:t>
      </w:r>
    </w:p>
    <w:p>
      <w:pPr>
        <w:pStyle w:val="TextBody"/>
        <w:rPr>
          <w:i/>
          <w:i/>
          <w:iCs/>
        </w:rPr>
      </w:pPr>
      <w:r>
        <w:rPr>
          <w:i/>
          <w:iCs/>
        </w:rPr>
        <w:t>Security</w:t>
      </w:r>
    </w:p>
    <w:p>
      <w:pPr>
        <w:pStyle w:val="TextBody"/>
        <w:rPr/>
      </w:pPr>
      <w:r>
        <w:rPr/>
      </w:r>
    </w:p>
    <w:p>
      <w:pPr>
        <w:pStyle w:val="Heading2"/>
        <w:numPr>
          <w:ilvl w:val="1"/>
          <w:numId w:val="2"/>
        </w:numPr>
        <w:rPr>
          <w:i/>
          <w:i/>
          <w:iCs/>
        </w:rPr>
      </w:pPr>
      <w:r>
        <w:rPr/>
        <w:t>Interfaces</w:t>
      </w:r>
    </w:p>
    <w:p>
      <w:pPr>
        <w:pStyle w:val="TextBody"/>
        <w:rPr>
          <w:i/>
          <w:i/>
          <w:iCs/>
        </w:rPr>
      </w:pPr>
      <w:r>
        <w:rPr>
          <w:i/>
          <w:iCs/>
        </w:rPr>
        <w:t>Human, Machine</w:t>
      </w:r>
    </w:p>
    <w:p>
      <w:pPr>
        <w:pStyle w:val="TextBody"/>
        <w:rPr>
          <w:i w:val="false"/>
          <w:i w:val="false"/>
          <w:iCs w:val="false"/>
        </w:rPr>
      </w:pPr>
      <w:r>
        <w:rPr>
          <w:i w:val="false"/>
          <w:iCs w:val="false"/>
        </w:rPr>
        <w:t>The system will be interfaced to via an API for m2m communications</w:t>
      </w:r>
    </w:p>
    <w:p>
      <w:pPr>
        <w:pStyle w:val="TextBody"/>
        <w:rPr>
          <w:i w:val="false"/>
          <w:i w:val="false"/>
          <w:iCs w:val="false"/>
        </w:rPr>
      </w:pPr>
      <w:r>
        <w:rPr>
          <w:i w:val="false"/>
          <w:iCs w:val="false"/>
        </w:rPr>
        <w:t>The system will be interfaced to via a web page for human access</w:t>
      </w:r>
    </w:p>
    <w:p>
      <w:pPr>
        <w:pStyle w:val="Heading1"/>
        <w:numPr>
          <w:ilvl w:val="0"/>
          <w:numId w:val="1"/>
        </w:numPr>
        <w:spacing w:before="170" w:after="85"/>
        <w:ind w:left="0" w:right="0" w:hanging="0"/>
        <w:contextualSpacing/>
        <w:jc w:val="left"/>
        <w:rPr>
          <w:i/>
          <w:i/>
          <w:iCs/>
        </w:rPr>
      </w:pPr>
      <w:r>
        <w:rPr/>
        <w:t>User scenarios</w:t>
      </w:r>
    </w:p>
    <w:p>
      <w:pPr>
        <w:pStyle w:val="TextBody"/>
        <w:rPr>
          <w:i/>
          <w:i/>
          <w:iCs/>
        </w:rPr>
      </w:pPr>
      <w:r>
        <w:rPr>
          <w:i/>
          <w:iCs/>
        </w:rPr>
        <w:t>Who does what, when? Use cases, specific edge cases?</w:t>
      </w:r>
    </w:p>
    <w:p>
      <w:pPr>
        <w:pStyle w:val="Heading1"/>
        <w:numPr>
          <w:ilvl w:val="0"/>
          <w:numId w:val="1"/>
        </w:numPr>
        <w:spacing w:before="170" w:after="85"/>
        <w:ind w:left="0" w:right="0" w:hanging="0"/>
        <w:contextualSpacing/>
        <w:jc w:val="left"/>
        <w:rPr>
          <w:i/>
          <w:i/>
          <w:iCs/>
        </w:rPr>
      </w:pPr>
      <w:r>
        <w:rPr/>
        <w:t>Data Models</w:t>
      </w:r>
    </w:p>
    <w:p>
      <w:pPr>
        <w:pStyle w:val="TextBody"/>
        <w:rPr>
          <w:i/>
          <w:i/>
          <w:iCs/>
        </w:rPr>
      </w:pPr>
      <w:r>
        <w:rPr>
          <w:i/>
          <w:iCs/>
        </w:rPr>
        <w:t>What data items are required to be created, managed &amp; stored?</w:t>
      </w:r>
    </w:p>
    <w:p>
      <w:pPr>
        <w:pStyle w:val="TextBody"/>
        <w:rPr/>
      </w:pPr>
      <w:r>
        <w:rPr/>
      </w:r>
    </w:p>
    <w:p>
      <w:pPr>
        <w:pStyle w:val="Heading1"/>
        <w:numPr>
          <w:ilvl w:val="0"/>
          <w:numId w:val="1"/>
        </w:numPr>
        <w:spacing w:before="170" w:after="85"/>
        <w:ind w:left="0" w:right="0" w:hanging="0"/>
        <w:contextualSpacing/>
        <w:jc w:val="left"/>
        <w:rPr>
          <w:i/>
          <w:i/>
          <w:iCs/>
        </w:rPr>
      </w:pPr>
      <w:r>
        <w:rPr/>
        <w:t>Development Strategy</w:t>
      </w:r>
    </w:p>
    <w:p>
      <w:pPr>
        <w:pStyle w:val="TextBody"/>
        <w:rPr>
          <w:i/>
          <w:i/>
          <w:iCs/>
        </w:rPr>
      </w:pPr>
      <w:r>
        <w:rPr>
          <w:i/>
          <w:iCs/>
        </w:rPr>
        <w:t>Development scope &amp; approach, partners, assurance, testing</w:t>
      </w:r>
      <w:r>
        <w:br w:type="page"/>
      </w:r>
    </w:p>
    <w:p>
      <w:pPr>
        <w:pStyle w:val="Heading"/>
        <w:rPr/>
      </w:pPr>
      <w:r>
        <w:rPr/>
        <w:t>Annex 1 – Related Technical Documentation</w:t>
      </w:r>
    </w:p>
    <w:p>
      <w:pPr>
        <w:pStyle w:val="TextBody"/>
        <w:rPr/>
      </w:pPr>
      <w:r>
        <w:rPr/>
      </w:r>
    </w:p>
    <w:p>
      <w:pPr>
        <w:pStyle w:val="TextBody"/>
        <w:spacing w:lineRule="auto" w:line="288" w:before="0" w:after="57"/>
        <w:contextualSpacing/>
        <w:rPr/>
      </w:pPr>
      <w:r>
        <w:rPr>
          <w:rFonts w:eastAsia="Liberation Sans;Arial" w:cs="Liberation Sans;Arial"/>
        </w:rPr>
        <w:t xml:space="preserve"> </w:t>
      </w:r>
    </w:p>
    <w:sectPr>
      <w:headerReference w:type="default" r:id="rId2"/>
      <w:footerReference w:type="default" r:id="rId3"/>
      <w:type w:val="nextPage"/>
      <w:pgSz w:w="11906" w:h="16838"/>
      <w:pgMar w:left="1134" w:right="1134" w:header="1134" w:top="1817" w:footer="1134" w:bottom="181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Neue">
    <w:charset w:val="01"/>
    <w:family w:val="swiss"/>
    <w:pitch w:val="variable"/>
  </w:font>
  <w:font w:name="Symbol">
    <w:charset w:val="01"/>
    <w:family w:val="roman"/>
    <w:pitch w:val="variable"/>
  </w:font>
  <w:font w:name="OpenSymbol">
    <w:altName w:val="Arial Unicode MS"/>
    <w:charset w:val="01"/>
    <w:family w:val="roman"/>
    <w:pitch w:val="variable"/>
  </w:font>
  <w:font w:name="HelveticaNeue">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70" w:after="0"/>
      <w:contextualSpacing/>
      <w:jc w:val="left"/>
      <w:rPr/>
    </w:pPr>
    <w:r>
      <w:rPr>
        <w:sz w:val="20"/>
        <w:szCs w:val="20"/>
      </w:rPr>
      <w:t>Doc. ID. : OS_001</w:t>
      <w:tab/>
    </w:r>
    <w:r>
      <w:rPr>
        <w:sz w:val="20"/>
        <w:szCs w:val="20"/>
      </w:rPr>
      <w:fldChar w:fldCharType="begin"/>
    </w:r>
    <w:r>
      <w:instrText> PAGE </w:instrText>
    </w:r>
    <w:r>
      <w:fldChar w:fldCharType="separate"/>
    </w:r>
    <w:r>
      <w:t>4</w:t>
    </w:r>
    <w:r>
      <w:fldChar w:fldCharType="end"/>
    </w:r>
    <w:r>
      <w:rPr>
        <w:sz w:val="20"/>
        <w:szCs w:val="20"/>
      </w:rPr>
      <w:t xml:space="preserve"> of </w:t>
    </w:r>
    <w:r>
      <w:rPr>
        <w:sz w:val="20"/>
        <w:szCs w:val="20"/>
      </w:rPr>
      <w:fldChar w:fldCharType="begin"/>
    </w:r>
    <w:r>
      <w:instrText> NUMPAGES </w:instrText>
    </w:r>
    <w:r>
      <w:fldChar w:fldCharType="separate"/>
    </w:r>
    <w:r>
      <w:t>4</w:t>
    </w:r>
    <w:r>
      <w:fldChar w:fldCharType="end"/>
    </w:r>
    <w:r>
      <w:rPr>
        <w:sz w:val="20"/>
        <w:szCs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70" w:after="0"/>
      <w:contextualSpacing/>
      <w:jc w:val="center"/>
      <w:rPr>
        <w:sz w:val="20"/>
        <w:szCs w:val="20"/>
      </w:rPr>
    </w:pPr>
    <w:r>
      <w:rPr>
        <w:sz w:val="20"/>
        <w:szCs w:val="20"/>
      </w:rPr>
    </w:r>
  </w:p>
  <w:p>
    <w:pPr>
      <w:pStyle w:val="Footer"/>
      <w:spacing w:before="170" w:after="0"/>
      <w:contextualSpacing/>
      <w:jc w:val="center"/>
      <w:rPr/>
    </w:pPr>
    <w:r>
      <w:rPr/>
      <w:t>Commercial in Confidence</w:t>
    </w:r>
  </w:p>
  <w:p>
    <w:pPr>
      <w:pStyle w:val="Footer"/>
      <w:spacing w:before="170" w:after="0"/>
      <w:contextualSpacing/>
      <w:jc w:val="center"/>
      <w:rPr/>
    </w:pPr>
    <w:r>
      <w:rPr/>
      <w:t>Version 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Arial Unicode MS"/>
      </w:rPr>
    </w:lvl>
    <w:lvl w:ilvl="1">
      <w:start w:val="1"/>
      <w:numFmt w:val="bullet"/>
      <w:lvlText w:val="◦"/>
      <w:lvlJc w:val="left"/>
      <w:pPr>
        <w:tabs>
          <w:tab w:val="num" w:pos="1080"/>
        </w:tabs>
        <w:ind w:left="1080" w:hanging="360"/>
      </w:pPr>
      <w:rPr>
        <w:rFonts w:ascii="OpenSymbol" w:hAnsi="OpenSymbol" w:cs="OpenSymbol" w:hint="default"/>
        <w:b w:val="false"/>
        <w:rFonts w:cs="OpenSymbol;Arial Unicode MS"/>
      </w:rPr>
    </w:lvl>
    <w:lvl w:ilvl="2">
      <w:start w:val="1"/>
      <w:numFmt w:val="bullet"/>
      <w:lvlText w:val="▪"/>
      <w:lvlJc w:val="left"/>
      <w:pPr>
        <w:tabs>
          <w:tab w:val="num" w:pos="1440"/>
        </w:tabs>
        <w:ind w:left="1440" w:hanging="360"/>
      </w:pPr>
      <w:rPr>
        <w:rFonts w:ascii="OpenSymbol" w:hAnsi="OpenSymbol" w:cs="OpenSymbol" w:hint="default"/>
        <w:b w:val="false"/>
        <w:rFonts w:cs="OpenSymbol;Arial Unicode MS"/>
      </w:rPr>
    </w:lvl>
    <w:lvl w:ilvl="3">
      <w:start w:val="1"/>
      <w:numFmt w:val="bullet"/>
      <w:lvlText w:val=""/>
      <w:lvlJc w:val="left"/>
      <w:pPr>
        <w:tabs>
          <w:tab w:val="num" w:pos="1800"/>
        </w:tabs>
        <w:ind w:left="1800" w:hanging="360"/>
      </w:pPr>
      <w:rPr>
        <w:rFonts w:ascii="Symbol" w:hAnsi="Symbol" w:cs="Symbol" w:hint="default"/>
        <w:b w:val="false"/>
        <w:rFonts w:cs="OpenSymbol;Arial Unicode MS"/>
      </w:rPr>
    </w:lvl>
    <w:lvl w:ilvl="4">
      <w:start w:val="1"/>
      <w:numFmt w:val="bullet"/>
      <w:lvlText w:val="◦"/>
      <w:lvlJc w:val="left"/>
      <w:pPr>
        <w:tabs>
          <w:tab w:val="num" w:pos="2160"/>
        </w:tabs>
        <w:ind w:left="2160" w:hanging="360"/>
      </w:pPr>
      <w:rPr>
        <w:rFonts w:ascii="OpenSymbol" w:hAnsi="OpenSymbol" w:cs="OpenSymbol" w:hint="default"/>
        <w:b w:val="false"/>
        <w:rFonts w:cs="OpenSymbol;Arial Unicode MS"/>
      </w:rPr>
    </w:lvl>
    <w:lvl w:ilvl="5">
      <w:start w:val="1"/>
      <w:numFmt w:val="bullet"/>
      <w:lvlText w:val="▪"/>
      <w:lvlJc w:val="left"/>
      <w:pPr>
        <w:tabs>
          <w:tab w:val="num" w:pos="2520"/>
        </w:tabs>
        <w:ind w:left="2520" w:hanging="360"/>
      </w:pPr>
      <w:rPr>
        <w:rFonts w:ascii="OpenSymbol" w:hAnsi="OpenSymbol" w:cs="OpenSymbol" w:hint="default"/>
        <w:b w:val="false"/>
        <w:rFonts w:cs="OpenSymbol;Arial Unicode MS"/>
      </w:rPr>
    </w:lvl>
    <w:lvl w:ilvl="6">
      <w:start w:val="1"/>
      <w:numFmt w:val="bullet"/>
      <w:lvlText w:val=""/>
      <w:lvlJc w:val="left"/>
      <w:pPr>
        <w:tabs>
          <w:tab w:val="num" w:pos="2880"/>
        </w:tabs>
        <w:ind w:left="2880" w:hanging="360"/>
      </w:pPr>
      <w:rPr>
        <w:rFonts w:ascii="Symbol" w:hAnsi="Symbol" w:cs="Symbol" w:hint="default"/>
        <w:b w:val="false"/>
        <w:rFonts w:cs="OpenSymbol;Arial Unicode MS"/>
      </w:rPr>
    </w:lvl>
    <w:lvl w:ilvl="7">
      <w:start w:val="1"/>
      <w:numFmt w:val="bullet"/>
      <w:lvlText w:val="◦"/>
      <w:lvlJc w:val="left"/>
      <w:pPr>
        <w:tabs>
          <w:tab w:val="num" w:pos="3240"/>
        </w:tabs>
        <w:ind w:left="3240" w:hanging="360"/>
      </w:pPr>
      <w:rPr>
        <w:rFonts w:ascii="OpenSymbol" w:hAnsi="OpenSymbol" w:cs="OpenSymbol" w:hint="default"/>
        <w:b w:val="false"/>
        <w:rFonts w:cs="OpenSymbol;Arial Unicode MS"/>
      </w:rPr>
    </w:lvl>
    <w:lvl w:ilvl="8">
      <w:start w:val="1"/>
      <w:numFmt w:val="bullet"/>
      <w:lvlText w:val="▪"/>
      <w:lvlJc w:val="left"/>
      <w:pPr>
        <w:tabs>
          <w:tab w:val="num" w:pos="3600"/>
        </w:tabs>
        <w:ind w:left="3600" w:hanging="360"/>
      </w:pPr>
      <w:rPr>
        <w:rFonts w:ascii="OpenSymbol" w:hAnsi="OpenSymbol" w:cs="OpenSymbol" w:hint="default"/>
        <w:b w:val="false"/>
        <w:rFonts w:cs="OpenSymbol;Arial Unicode MS"/>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Arial Unicode MS"/>
      </w:rPr>
    </w:lvl>
    <w:lvl w:ilvl="1">
      <w:start w:val="1"/>
      <w:numFmt w:val="bullet"/>
      <w:lvlText w:val="◦"/>
      <w:lvlJc w:val="left"/>
      <w:pPr>
        <w:tabs>
          <w:tab w:val="num" w:pos="1080"/>
        </w:tabs>
        <w:ind w:left="1080" w:hanging="360"/>
      </w:pPr>
      <w:rPr>
        <w:rFonts w:ascii="OpenSymbol" w:hAnsi="OpenSymbol" w:cs="OpenSymbol" w:hint="default"/>
        <w:b w:val="false"/>
        <w:rFonts w:cs="OpenSymbol;Arial Unicode MS"/>
      </w:rPr>
    </w:lvl>
    <w:lvl w:ilvl="2">
      <w:start w:val="1"/>
      <w:numFmt w:val="bullet"/>
      <w:lvlText w:val="▪"/>
      <w:lvlJc w:val="left"/>
      <w:pPr>
        <w:tabs>
          <w:tab w:val="num" w:pos="1440"/>
        </w:tabs>
        <w:ind w:left="1440" w:hanging="360"/>
      </w:pPr>
      <w:rPr>
        <w:rFonts w:ascii="OpenSymbol" w:hAnsi="OpenSymbol" w:cs="OpenSymbol" w:hint="default"/>
        <w:b w:val="false"/>
        <w:rFonts w:cs="OpenSymbol;Arial Unicode MS"/>
      </w:rPr>
    </w:lvl>
    <w:lvl w:ilvl="3">
      <w:start w:val="1"/>
      <w:numFmt w:val="bullet"/>
      <w:lvlText w:val=""/>
      <w:lvlJc w:val="left"/>
      <w:pPr>
        <w:tabs>
          <w:tab w:val="num" w:pos="1800"/>
        </w:tabs>
        <w:ind w:left="1800" w:hanging="360"/>
      </w:pPr>
      <w:rPr>
        <w:rFonts w:ascii="Symbol" w:hAnsi="Symbol" w:cs="Symbol" w:hint="default"/>
        <w:b w:val="false"/>
        <w:rFonts w:cs="OpenSymbol;Arial Unicode MS"/>
      </w:rPr>
    </w:lvl>
    <w:lvl w:ilvl="4">
      <w:start w:val="1"/>
      <w:numFmt w:val="bullet"/>
      <w:lvlText w:val="◦"/>
      <w:lvlJc w:val="left"/>
      <w:pPr>
        <w:tabs>
          <w:tab w:val="num" w:pos="2160"/>
        </w:tabs>
        <w:ind w:left="2160" w:hanging="360"/>
      </w:pPr>
      <w:rPr>
        <w:rFonts w:ascii="OpenSymbol" w:hAnsi="OpenSymbol" w:cs="OpenSymbol" w:hint="default"/>
        <w:b w:val="false"/>
        <w:rFonts w:cs="OpenSymbol;Arial Unicode MS"/>
      </w:rPr>
    </w:lvl>
    <w:lvl w:ilvl="5">
      <w:start w:val="1"/>
      <w:numFmt w:val="bullet"/>
      <w:lvlText w:val="▪"/>
      <w:lvlJc w:val="left"/>
      <w:pPr>
        <w:tabs>
          <w:tab w:val="num" w:pos="2520"/>
        </w:tabs>
        <w:ind w:left="2520" w:hanging="360"/>
      </w:pPr>
      <w:rPr>
        <w:rFonts w:ascii="OpenSymbol" w:hAnsi="OpenSymbol" w:cs="OpenSymbol" w:hint="default"/>
        <w:b w:val="false"/>
        <w:rFonts w:cs="OpenSymbol;Arial Unicode MS"/>
      </w:rPr>
    </w:lvl>
    <w:lvl w:ilvl="6">
      <w:start w:val="1"/>
      <w:numFmt w:val="bullet"/>
      <w:lvlText w:val=""/>
      <w:lvlJc w:val="left"/>
      <w:pPr>
        <w:tabs>
          <w:tab w:val="num" w:pos="2880"/>
        </w:tabs>
        <w:ind w:left="2880" w:hanging="360"/>
      </w:pPr>
      <w:rPr>
        <w:rFonts w:ascii="Symbol" w:hAnsi="Symbol" w:cs="Symbol" w:hint="default"/>
        <w:b w:val="false"/>
        <w:rFonts w:cs="OpenSymbol;Arial Unicode MS"/>
      </w:rPr>
    </w:lvl>
    <w:lvl w:ilvl="7">
      <w:start w:val="1"/>
      <w:numFmt w:val="bullet"/>
      <w:lvlText w:val="◦"/>
      <w:lvlJc w:val="left"/>
      <w:pPr>
        <w:tabs>
          <w:tab w:val="num" w:pos="3240"/>
        </w:tabs>
        <w:ind w:left="3240" w:hanging="360"/>
      </w:pPr>
      <w:rPr>
        <w:rFonts w:ascii="OpenSymbol" w:hAnsi="OpenSymbol" w:cs="OpenSymbol" w:hint="default"/>
        <w:b w:val="false"/>
        <w:rFonts w:cs="OpenSymbol;Arial Unicode MS"/>
      </w:rPr>
    </w:lvl>
    <w:lvl w:ilvl="8">
      <w:start w:val="1"/>
      <w:numFmt w:val="bullet"/>
      <w:lvlText w:val="▪"/>
      <w:lvlJc w:val="left"/>
      <w:pPr>
        <w:tabs>
          <w:tab w:val="num" w:pos="3600"/>
        </w:tabs>
        <w:ind w:left="3600" w:hanging="360"/>
      </w:pPr>
      <w:rPr>
        <w:rFonts w:ascii="OpenSymbol" w:hAnsi="OpenSymbol" w:cs="OpenSymbol" w:hint="default"/>
        <w:b w:val="false"/>
        <w:rFonts w:cs="OpenSymbol;Arial Unicode M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val="false"/>
      <w:suppressAutoHyphens w:val="true"/>
      <w:overflowPunct w:val="false"/>
      <w:bidi w:val="0"/>
      <w:spacing w:before="170" w:after="0"/>
      <w:contextualSpacing/>
      <w:jc w:val="both"/>
    </w:pPr>
    <w:rPr>
      <w:rFonts w:ascii="Liberation Sans;Arial" w:hAnsi="Liberation Sans;Arial" w:eastAsia="Droid Sans Fallback" w:cs="FreeSans"/>
      <w:color w:val="00000A"/>
      <w:sz w:val="21"/>
      <w:szCs w:val="24"/>
      <w:lang w:val="en-GB" w:eastAsia="zh-CN" w:bidi="hi-IN"/>
    </w:rPr>
  </w:style>
  <w:style w:type="paragraph" w:styleId="Heading1">
    <w:name w:val="Heading 1"/>
    <w:basedOn w:val="Heading"/>
    <w:qFormat/>
    <w:pPr>
      <w:spacing w:before="170" w:after="85"/>
      <w:ind w:left="0" w:right="0" w:hanging="0"/>
      <w:contextualSpacing/>
      <w:jc w:val="left"/>
      <w:outlineLvl w:val="0"/>
    </w:pPr>
    <w:rPr>
      <w:rFonts w:ascii="HelveticaNeue" w:hAnsi="HelveticaNeue" w:cs="HelveticaNeue"/>
      <w:b w:val="false"/>
      <w:bCs w:val="false"/>
      <w:sz w:val="34"/>
      <w:szCs w:val="36"/>
    </w:rPr>
  </w:style>
  <w:style w:type="paragraph" w:styleId="Heading2">
    <w:name w:val="Heading 2"/>
    <w:basedOn w:val="Heading"/>
    <w:qFormat/>
    <w:pPr>
      <w:spacing w:before="142" w:after="85"/>
      <w:contextualSpacing/>
      <w:outlineLvl w:val="1"/>
    </w:pPr>
    <w:rPr>
      <w:rFonts w:ascii="HelveticaNeue" w:hAnsi="HelveticaNeue" w:cs="HelveticaNeue"/>
      <w:b w:val="false"/>
      <w:bCs w:val="false"/>
      <w:sz w:val="31"/>
      <w:szCs w:val="32"/>
    </w:rPr>
  </w:style>
  <w:style w:type="paragraph" w:styleId="Heading3">
    <w:name w:val="Heading 3"/>
    <w:basedOn w:val="Heading"/>
    <w:qFormat/>
    <w:pPr>
      <w:spacing w:before="140" w:after="120"/>
      <w:contextualSpacing/>
      <w:outlineLvl w:val="2"/>
    </w:pPr>
    <w:rPr>
      <w:b/>
      <w:bCs w:val="false"/>
      <w:color w:val="1C1C1C"/>
      <w:sz w:val="28"/>
      <w:szCs w:val="28"/>
    </w:rPr>
  </w:style>
  <w:style w:type="paragraph" w:styleId="Heading4">
    <w:name w:val="Heading 4"/>
    <w:basedOn w:val="Heading"/>
    <w:qFormat/>
    <w:pPr>
      <w:spacing w:before="120" w:after="120"/>
      <w:contextualSpacing/>
      <w:outlineLvl w:val="3"/>
    </w:pPr>
    <w:rPr>
      <w:b/>
      <w:bCs/>
      <w:i/>
      <w:iCs/>
      <w:color w:val="808080"/>
      <w:sz w:val="27"/>
      <w:szCs w:val="27"/>
    </w:rPr>
  </w:style>
  <w:style w:type="paragraph" w:styleId="Heading5">
    <w:name w:val="Heading 5"/>
    <w:basedOn w:val="Heading"/>
    <w:qFormat/>
    <w:pPr>
      <w:spacing w:before="120" w:after="60"/>
      <w:contextualSpacing/>
      <w:outlineLvl w:val="4"/>
    </w:pPr>
    <w:rPr>
      <w:b/>
      <w:bCs/>
      <w:sz w:val="24"/>
      <w:szCs w:val="24"/>
    </w:rPr>
  </w:style>
  <w:style w:type="paragraph" w:styleId="Heading6">
    <w:name w:val="Heading 6"/>
    <w:basedOn w:val="Heading"/>
    <w:qFormat/>
    <w:pPr>
      <w:spacing w:before="60" w:after="60"/>
      <w:contextualSpacing/>
      <w:outlineLvl w:val="5"/>
    </w:pPr>
    <w:rPr>
      <w:b/>
      <w:bCs/>
      <w:i/>
      <w:iCs/>
      <w:sz w:val="24"/>
      <w:szCs w:val="24"/>
    </w:rPr>
  </w:style>
  <w:style w:type="paragraph" w:styleId="Heading7">
    <w:name w:val="Heading 7"/>
    <w:basedOn w:val="Heading"/>
    <w:qFormat/>
    <w:pPr>
      <w:spacing w:before="60" w:after="60"/>
      <w:contextualSpacing/>
      <w:outlineLvl w:val="6"/>
    </w:pPr>
    <w:rPr>
      <w:b/>
      <w:bCs/>
      <w:sz w:val="22"/>
      <w:szCs w:val="22"/>
    </w:rPr>
  </w:style>
  <w:style w:type="paragraph" w:styleId="Heading8">
    <w:name w:val="Heading 8"/>
    <w:basedOn w:val="Heading"/>
    <w:qFormat/>
    <w:pPr>
      <w:spacing w:before="60" w:after="60"/>
      <w:contextualSpacing/>
      <w:outlineLvl w:val="7"/>
    </w:pPr>
    <w:rPr>
      <w:b/>
      <w:bCs/>
      <w:i/>
      <w:iCs/>
      <w:sz w:val="22"/>
      <w:szCs w:val="22"/>
    </w:rPr>
  </w:style>
  <w:style w:type="paragraph" w:styleId="Heading9">
    <w:name w:val="Heading 9"/>
    <w:basedOn w:val="Heading"/>
    <w:qFormat/>
    <w:pPr>
      <w:spacing w:before="60" w:after="60"/>
      <w:contextualSpacing/>
      <w:outlineLvl w:val="8"/>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9z1">
    <w:name w:val="WW8Num9z1"/>
    <w:qFormat/>
    <w:rPr>
      <w:rFonts w:ascii="OpenSymbol;Arial Unicode MS" w:hAnsi="OpenSymbol;Arial Unicode MS" w:cs="OpenSymbol;Arial Unicode MS"/>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rFonts w:ascii="Symbol" w:hAnsi="Symbol" w:cs="OpenSymbol;Arial Unicode M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rPr>
  </w:style>
  <w:style w:type="character" w:styleId="WW8Num12z1">
    <w:name w:val="WW8Num12z1"/>
    <w:qFormat/>
    <w:rPr>
      <w:rFonts w:ascii="OpenSymbol;Arial Unicode MS" w:hAnsi="OpenSymbol;Arial Unicode MS" w:cs="OpenSymbol;Arial Unicode M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rPr>
  </w:style>
  <w:style w:type="character" w:styleId="WW8Num14z1">
    <w:name w:val="WW8Num14z1"/>
    <w:qFormat/>
    <w:rPr>
      <w:rFonts w:ascii="OpenSymbol;Arial Unicode MS" w:hAnsi="OpenSymbol;Arial Unicode MS" w:cs="OpenSymbol;Arial Unicode MS"/>
    </w:rPr>
  </w:style>
  <w:style w:type="character" w:styleId="WW8Num15z0">
    <w:name w:val="WW8Num15z0"/>
    <w:qFormat/>
    <w:rPr>
      <w:rFonts w:ascii="Symbol" w:hAnsi="Symbol" w:cs="OpenSymbol;Arial Unicode MS"/>
    </w:rPr>
  </w:style>
  <w:style w:type="character" w:styleId="WW8Num15z1">
    <w:name w:val="WW8Num15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NumberingSymbols">
    <w:name w:val="Numbering Symbols"/>
    <w:qFormat/>
    <w:rPr/>
  </w:style>
  <w:style w:type="character" w:styleId="ListLabel1">
    <w:name w:val="ListLabel 1"/>
    <w:qFormat/>
    <w:rPr>
      <w:rFonts w:cs="OpenSymbol;Arial Unicode MS"/>
      <w:b w:val="false"/>
    </w:rPr>
  </w:style>
  <w:style w:type="paragraph" w:styleId="Heading">
    <w:name w:val="Heading"/>
    <w:basedOn w:val="Normal"/>
    <w:next w:val="TextBody"/>
    <w:qFormat/>
    <w:pPr>
      <w:keepNext/>
      <w:spacing w:before="240" w:after="120"/>
      <w:contextualSpacing/>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57"/>
      <w:contextualSpacing/>
    </w:pPr>
    <w:rPr/>
  </w:style>
  <w:style w:type="paragraph" w:styleId="List">
    <w:name w:val="List"/>
    <w:basedOn w:val="TextBody"/>
    <w:pPr/>
    <w:rPr>
      <w:rFonts w:cs="FreeSans"/>
    </w:rPr>
  </w:style>
  <w:style w:type="paragraph" w:styleId="Caption">
    <w:name w:val="Caption"/>
    <w:basedOn w:val="Normal"/>
    <w:qFormat/>
    <w:pPr>
      <w:suppressLineNumbers/>
      <w:spacing w:before="120" w:after="120"/>
      <w:contextualSpacing/>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contextualSpacing/>
    </w:pPr>
    <w:rPr/>
  </w:style>
  <w:style w:type="paragraph" w:styleId="Title">
    <w:name w:val="Title"/>
    <w:basedOn w:val="Heading"/>
    <w:qFormat/>
    <w:pPr>
      <w:jc w:val="center"/>
    </w:pPr>
    <w:rPr>
      <w:rFonts w:ascii="HelveticaNeue" w:hAnsi="HelveticaNeue" w:cs="HelveticaNeue"/>
      <w:b/>
      <w:bCs w:val="false"/>
      <w:sz w:val="48"/>
      <w:szCs w:val="56"/>
    </w:rPr>
  </w:style>
  <w:style w:type="paragraph" w:styleId="Subtitle">
    <w:name w:val="Subtitle"/>
    <w:basedOn w:val="Heading"/>
    <w:qFormat/>
    <w:pPr>
      <w:spacing w:before="60" w:after="120"/>
      <w:contextualSpacing/>
      <w:jc w:val="center"/>
    </w:pPr>
    <w:rPr>
      <w:sz w:val="36"/>
      <w:szCs w:val="36"/>
    </w:rPr>
  </w:style>
  <w:style w:type="paragraph" w:styleId="TableContents">
    <w:name w:val="Table Contents"/>
    <w:basedOn w:val="Normal"/>
    <w:qFormat/>
    <w:pPr>
      <w:suppressLineNumbers/>
      <w:spacing w:before="0" w:after="0"/>
      <w:contextualSpacing/>
    </w:pPr>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TableHeading">
    <w:name w:val="Table Heading"/>
    <w:basedOn w:val="TableContents"/>
    <w:qFormat/>
    <w:pPr>
      <w:suppressLineNumbers/>
      <w:jc w:val="center"/>
    </w:pPr>
    <w:rPr>
      <w:b/>
      <w:bCs/>
    </w:rPr>
  </w:style>
  <w:style w:type="paragraph" w:styleId="Heading10">
    <w:name w:val="Heading 10"/>
    <w:basedOn w:val="Heading"/>
    <w:qFormat/>
    <w:pPr>
      <w:spacing w:before="60" w:after="60"/>
      <w:contextualSpacing/>
    </w:pPr>
    <w:rPr>
      <w:b/>
      <w:bCs/>
      <w:sz w:val="21"/>
      <w:szCs w:val="21"/>
    </w:rPr>
  </w:style>
  <w:style w:type="paragraph" w:styleId="SubHeading">
    <w:name w:val="subHeading"/>
    <w:basedOn w:val="Heading"/>
    <w:qFormat/>
    <w:pPr>
      <w:spacing w:before="0" w:after="57"/>
      <w:contextualSpacing/>
    </w:pPr>
    <w:rPr>
      <w:b/>
      <w:bCs w:val="false"/>
      <w:sz w:val="22"/>
    </w:rPr>
  </w:style>
  <w:style w:type="paragraph" w:styleId="ListContents">
    <w:name w:val="List Contents"/>
    <w:basedOn w:val="Normal"/>
    <w:qFormat/>
    <w:pPr>
      <w:spacing w:before="0" w:after="57"/>
      <w:ind w:left="567" w:right="0" w:hanging="0"/>
      <w:contextualSpacing/>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FormalTempus</Template>
  <TotalTime>739</TotalTime>
  <Application>LibreOffice/5.0.5.2$Linux_X86_64 LibreOffice_project/00m0$Build-2</Application>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2016-02-15T11:01:51Z</dcterms:created>
  <dc:language>en-GB</dc:language>
  <dcterms:modified xsi:type="dcterms:W3CDTF">2016-04-05T11:22:33Z</dcterms:modified>
  <cp:revision>61</cp:revision>
  <dc:title>FormalTempus</dc:title>
</cp:coreProperties>
</file>