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DB1" w:rsidRDefault="000D3DB1" w:rsidP="000D3DB1">
      <w:pPr>
        <w:pStyle w:val="Heading1"/>
        <w:rPr>
          <w:lang w:val="hr-HR"/>
        </w:rPr>
      </w:pPr>
      <w:bookmarkStart w:id="0" w:name="_GoBack"/>
      <w:bookmarkEnd w:id="0"/>
      <w:r>
        <w:rPr>
          <w:lang w:val="hr-HR"/>
        </w:rPr>
        <w:t xml:space="preserve">Jabuka </w:t>
      </w:r>
    </w:p>
    <w:p w:rsidR="000D3DB1" w:rsidRDefault="000D3DB1" w:rsidP="00235D81">
      <w:pPr>
        <w:rPr>
          <w:lang w:val="hr-HR"/>
        </w:rPr>
      </w:pPr>
      <w:r>
        <w:rPr>
          <w:lang w:val="hr-HR"/>
        </w:rPr>
        <w:t xml:space="preserve">Već u starom vijeku bila je dobro poznata velika vrijednost jabuke i njezino upotrebljavanje u ljekovite svrhe. Stablo </w:t>
      </w:r>
      <w:r>
        <w:rPr>
          <w:i/>
          <w:iCs/>
          <w:lang w:val="hr-HR"/>
        </w:rPr>
        <w:t>Malus domestica</w:t>
      </w:r>
      <w:r>
        <w:rPr>
          <w:lang w:val="hr-HR"/>
        </w:rPr>
        <w:t xml:space="preserve"> pripada porodici </w:t>
      </w:r>
      <w:r>
        <w:rPr>
          <w:color w:val="BA0000"/>
          <w:u w:val="single"/>
          <w:lang w:val="hr-HR"/>
        </w:rPr>
        <w:t>Rosaceae</w:t>
      </w:r>
      <w:r>
        <w:rPr>
          <w:lang w:val="hr-HR"/>
        </w:rPr>
        <w:t xml:space="preserve">. Ona je najrasprostranjenija </w:t>
      </w:r>
      <w:r w:rsidRPr="00C60935">
        <w:rPr>
          <w:lang w:val="hr-HR"/>
        </w:rPr>
        <w:t>voćka</w:t>
      </w:r>
      <w:r>
        <w:rPr>
          <w:lang w:val="hr-HR"/>
        </w:rPr>
        <w:t xml:space="preserve">, a </w:t>
      </w:r>
      <w:r w:rsidRPr="00C60935">
        <w:rPr>
          <w:lang w:val="hr-HR"/>
        </w:rPr>
        <w:t>Karlo Veliki</w:t>
      </w:r>
      <w:r>
        <w:rPr>
          <w:lang w:val="hr-HR"/>
        </w:rPr>
        <w:t xml:space="preserve"> je naredio sadnju jabuka u </w:t>
      </w:r>
      <w:r w:rsidRPr="00C60935">
        <w:rPr>
          <w:lang w:val="hr-HR"/>
        </w:rPr>
        <w:t>njemačkim</w:t>
      </w:r>
      <w:r>
        <w:rPr>
          <w:lang w:val="hr-HR"/>
        </w:rPr>
        <w:t xml:space="preserve"> zemljama oko </w:t>
      </w:r>
      <w:r>
        <w:rPr>
          <w:color w:val="0000FF"/>
          <w:u w:val="single"/>
          <w:lang w:val="hr-HR"/>
        </w:rPr>
        <w:t>800</w:t>
      </w:r>
      <w:r>
        <w:rPr>
          <w:lang w:val="hr-HR"/>
        </w:rPr>
        <w:t xml:space="preserve">. godine, a oko </w:t>
      </w:r>
      <w:r>
        <w:rPr>
          <w:color w:val="0000FF"/>
          <w:u w:val="single"/>
          <w:lang w:val="hr-HR"/>
        </w:rPr>
        <w:t>1600</w:t>
      </w:r>
      <w:r>
        <w:rPr>
          <w:lang w:val="hr-HR"/>
        </w:rPr>
        <w:t xml:space="preserve">. godine bilo je poznato gotovo 200 sorti jabuka. Iz vremena </w:t>
      </w:r>
      <w:r>
        <w:rPr>
          <w:color w:val="0000FF"/>
          <w:u w:val="single"/>
          <w:lang w:val="hr-HR"/>
        </w:rPr>
        <w:t>Starog Rima</w:t>
      </w:r>
      <w:r>
        <w:rPr>
          <w:lang w:val="hr-HR"/>
        </w:rPr>
        <w:t xml:space="preserve"> potječe uzrečica </w:t>
      </w:r>
      <w:r>
        <w:rPr>
          <w:i/>
          <w:iCs/>
          <w:lang w:val="hr-HR"/>
        </w:rPr>
        <w:t>ab ovo usque ad mala</w:t>
      </w:r>
      <w:r>
        <w:rPr>
          <w:lang w:val="hr-HR"/>
        </w:rPr>
        <w:t xml:space="preserve">, što znači od </w:t>
      </w:r>
      <w:r w:rsidRPr="00C60935">
        <w:rPr>
          <w:lang w:val="hr-HR"/>
        </w:rPr>
        <w:t>jajeta</w:t>
      </w:r>
      <w:r>
        <w:rPr>
          <w:lang w:val="hr-HR"/>
        </w:rPr>
        <w:t xml:space="preserve"> sve do jabuke. Tada je bilo uobičajeno obrok započeti jajetom, a završiti jabukom. Bila je vrlo cijenjena, zbog svoje arome, slatkoće, ali i ljepote. Jabuka sadrži i do 90% </w:t>
      </w:r>
      <w:r w:rsidRPr="00C60935">
        <w:rPr>
          <w:lang w:val="hr-HR"/>
        </w:rPr>
        <w:t>vode</w:t>
      </w:r>
      <w:r>
        <w:rPr>
          <w:lang w:val="hr-HR"/>
        </w:rPr>
        <w:t xml:space="preserve">, u kojoj su otopljene različite tvari te prolazi kroz </w:t>
      </w:r>
      <w:r w:rsidRPr="00C60935">
        <w:rPr>
          <w:lang w:val="hr-HR"/>
        </w:rPr>
        <w:t>želudac</w:t>
      </w:r>
      <w:r>
        <w:rPr>
          <w:lang w:val="hr-HR"/>
        </w:rPr>
        <w:t xml:space="preserve"> u roku od 15-20 minuta. Zato ju treba jesti prije obroka ili nekoliko sati poslije. Ako se jede s drugom </w:t>
      </w:r>
      <w:r w:rsidRPr="00C60935">
        <w:rPr>
          <w:lang w:val="hr-HR"/>
        </w:rPr>
        <w:t>hranom</w:t>
      </w:r>
      <w:r>
        <w:rPr>
          <w:lang w:val="hr-HR"/>
        </w:rPr>
        <w:t xml:space="preserve"> onda boravi u želucu i nekoliko sati.</w:t>
      </w:r>
    </w:p>
    <w:p w:rsidR="000D3DB1" w:rsidRDefault="000D3DB1" w:rsidP="00235D81">
      <w:pPr>
        <w:rPr>
          <w:lang w:val="hr-HR"/>
        </w:rPr>
      </w:pPr>
      <w:r>
        <w:rPr>
          <w:lang w:val="hr-HR"/>
        </w:rPr>
        <w:t xml:space="preserve">Prema vremenu sazrijevanja razlikujemo rane ili </w:t>
      </w:r>
      <w:r w:rsidRPr="00C60935">
        <w:rPr>
          <w:lang w:val="hr-HR"/>
        </w:rPr>
        <w:t>ljetne</w:t>
      </w:r>
      <w:r>
        <w:rPr>
          <w:lang w:val="hr-HR"/>
        </w:rPr>
        <w:t xml:space="preserve">, srednje rane ili </w:t>
      </w:r>
      <w:r w:rsidRPr="00C60935">
        <w:rPr>
          <w:lang w:val="hr-HR"/>
        </w:rPr>
        <w:t>jesenske</w:t>
      </w:r>
      <w:r>
        <w:rPr>
          <w:lang w:val="hr-HR"/>
        </w:rPr>
        <w:t xml:space="preserve">, te kasne ili </w:t>
      </w:r>
      <w:r w:rsidRPr="00C60935">
        <w:rPr>
          <w:lang w:val="hr-HR"/>
        </w:rPr>
        <w:t>zimske</w:t>
      </w:r>
      <w:r>
        <w:rPr>
          <w:lang w:val="hr-HR"/>
        </w:rPr>
        <w:t xml:space="preserve"> jabuke.</w:t>
      </w:r>
    </w:p>
    <w:p w:rsidR="000D3DB1" w:rsidRDefault="000D3DB1" w:rsidP="00235D81">
      <w:pPr>
        <w:rPr>
          <w:lang w:val="hr-HR"/>
        </w:rPr>
      </w:pPr>
      <w:r>
        <w:rPr>
          <w:lang w:val="hr-HR"/>
        </w:rPr>
        <w:t>Po obliku se dijele na okrugle, šiljate, plosnate, rebraste, bez rebara, s dubokom ili plitkom čašicom.</w:t>
      </w:r>
    </w:p>
    <w:p w:rsidR="000D3DB1" w:rsidRDefault="000D3DB1" w:rsidP="00235D81">
      <w:pPr>
        <w:rPr>
          <w:lang w:val="hr-HR"/>
        </w:rPr>
      </w:pPr>
      <w:r>
        <w:rPr>
          <w:lang w:val="hr-HR"/>
        </w:rPr>
        <w:t>Dijele se i po boji i svojstvu pokožice ploda na crvene, žute, šarene, obojene kao mramor, odnosno, glatke, sjajne, hrapave, i masne jabuke.</w:t>
      </w:r>
    </w:p>
    <w:p w:rsidR="00C60935" w:rsidRDefault="00C60935" w:rsidP="00235D81">
      <w:pPr>
        <w:rPr>
          <w:lang w:val="hr-HR"/>
        </w:rPr>
      </w:pPr>
    </w:p>
    <w:p w:rsidR="00AF0DB4" w:rsidRDefault="00C60935" w:rsidP="00235D81">
      <w:r>
        <w:rPr>
          <w:lang w:val="hr-HR"/>
        </w:rPr>
        <w:t xml:space="preserve">Tekst je dostupan pod licencijom </w:t>
      </w:r>
      <w:r w:rsidRPr="00C60935">
        <w:rPr>
          <w:lang w:val="hr-HR"/>
        </w:rPr>
        <w:t>Creative Commons Imenovanje/Dijeli pod istim uvjetima</w:t>
      </w:r>
      <w:r>
        <w:rPr>
          <w:lang w:val="hr-HR"/>
        </w:rPr>
        <w:t xml:space="preserve">; dodatni uvjeti se mogu primjenjivati. Pogledajte </w:t>
      </w:r>
      <w:r w:rsidRPr="00C60935">
        <w:rPr>
          <w:lang w:val="hr-HR"/>
        </w:rPr>
        <w:t>Uvjete korištenja</w:t>
      </w:r>
      <w:r>
        <w:rPr>
          <w:lang w:val="hr-HR"/>
        </w:rPr>
        <w:t xml:space="preserve"> za detalje.</w:t>
      </w:r>
    </w:p>
    <w:sectPr w:rsidR="00AF0D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D337E"/>
    <w:multiLevelType w:val="multilevel"/>
    <w:tmpl w:val="408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57d8c556-a828-4266-a697-8328b6639de1"/>
  </w:docVars>
  <w:rsids>
    <w:rsidRoot w:val="000D3DB1"/>
    <w:rsid w:val="0000607C"/>
    <w:rsid w:val="00022CAE"/>
    <w:rsid w:val="000342C0"/>
    <w:rsid w:val="00034803"/>
    <w:rsid w:val="00041390"/>
    <w:rsid w:val="000A5DE9"/>
    <w:rsid w:val="000D3DB1"/>
    <w:rsid w:val="000D7ACB"/>
    <w:rsid w:val="0011186F"/>
    <w:rsid w:val="001410B3"/>
    <w:rsid w:val="00180AC0"/>
    <w:rsid w:val="0018469F"/>
    <w:rsid w:val="00224096"/>
    <w:rsid w:val="0023205E"/>
    <w:rsid w:val="00234EB2"/>
    <w:rsid w:val="00235D81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9C399E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C60935"/>
    <w:rsid w:val="00D57C4C"/>
    <w:rsid w:val="00D70713"/>
    <w:rsid w:val="00DA26D4"/>
    <w:rsid w:val="00DA2A01"/>
    <w:rsid w:val="00DA31EF"/>
    <w:rsid w:val="00DD2ED3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0D3D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0D3DB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D3DB1"/>
    <w:rPr>
      <w:color w:val="0000FF"/>
      <w:u w:val="single"/>
    </w:rPr>
  </w:style>
  <w:style w:type="paragraph" w:styleId="NormalWeb">
    <w:name w:val="Normal (Web)"/>
    <w:basedOn w:val="Normal"/>
    <w:rsid w:val="000D3DB1"/>
    <w:pPr>
      <w:spacing w:before="100" w:beforeAutospacing="1" w:after="100" w:afterAutospacing="1"/>
    </w:pPr>
  </w:style>
  <w:style w:type="character" w:customStyle="1" w:styleId="toctoggle">
    <w:name w:val="toctoggle"/>
    <w:basedOn w:val="DefaultParagraphFont"/>
    <w:rsid w:val="000D3DB1"/>
  </w:style>
  <w:style w:type="character" w:customStyle="1" w:styleId="tocnumber">
    <w:name w:val="tocnumber"/>
    <w:basedOn w:val="DefaultParagraphFont"/>
    <w:rsid w:val="000D3DB1"/>
  </w:style>
  <w:style w:type="character" w:customStyle="1" w:styleId="toctext">
    <w:name w:val="toctext"/>
    <w:basedOn w:val="DefaultParagraphFont"/>
    <w:rsid w:val="000D3DB1"/>
  </w:style>
  <w:style w:type="character" w:customStyle="1" w:styleId="mw-headline">
    <w:name w:val="mw-headline"/>
    <w:basedOn w:val="DefaultParagraphFont"/>
    <w:rsid w:val="000D3DB1"/>
  </w:style>
  <w:style w:type="character" w:customStyle="1" w:styleId="editsectionmoved">
    <w:name w:val="editsectionmoved"/>
    <w:basedOn w:val="DefaultParagraphFont"/>
    <w:rsid w:val="000D3D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0D3D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0D3DB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D3DB1"/>
    <w:rPr>
      <w:color w:val="0000FF"/>
      <w:u w:val="single"/>
    </w:rPr>
  </w:style>
  <w:style w:type="paragraph" w:styleId="NormalWeb">
    <w:name w:val="Normal (Web)"/>
    <w:basedOn w:val="Normal"/>
    <w:rsid w:val="000D3DB1"/>
    <w:pPr>
      <w:spacing w:before="100" w:beforeAutospacing="1" w:after="100" w:afterAutospacing="1"/>
    </w:pPr>
  </w:style>
  <w:style w:type="character" w:customStyle="1" w:styleId="toctoggle">
    <w:name w:val="toctoggle"/>
    <w:basedOn w:val="DefaultParagraphFont"/>
    <w:rsid w:val="000D3DB1"/>
  </w:style>
  <w:style w:type="character" w:customStyle="1" w:styleId="tocnumber">
    <w:name w:val="tocnumber"/>
    <w:basedOn w:val="DefaultParagraphFont"/>
    <w:rsid w:val="000D3DB1"/>
  </w:style>
  <w:style w:type="character" w:customStyle="1" w:styleId="toctext">
    <w:name w:val="toctext"/>
    <w:basedOn w:val="DefaultParagraphFont"/>
    <w:rsid w:val="000D3DB1"/>
  </w:style>
  <w:style w:type="character" w:customStyle="1" w:styleId="mw-headline">
    <w:name w:val="mw-headline"/>
    <w:basedOn w:val="DefaultParagraphFont"/>
    <w:rsid w:val="000D3DB1"/>
  </w:style>
  <w:style w:type="character" w:customStyle="1" w:styleId="editsectionmoved">
    <w:name w:val="editsectionmoved"/>
    <w:basedOn w:val="DefaultParagraphFont"/>
    <w:rsid w:val="000D3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4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Jabuka</vt:lpstr>
    </vt:vector>
  </TitlesOfParts>
  <Company>Duxbury Systems, Inc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Jabuka</dc:title>
  <dc:creator>David Holladay</dc:creator>
  <cp:lastModifiedBy>David</cp:lastModifiedBy>
  <cp:revision>2</cp:revision>
  <dcterms:created xsi:type="dcterms:W3CDTF">2018-11-14T14:59:00Z</dcterms:created>
  <dcterms:modified xsi:type="dcterms:W3CDTF">2018-11-14T14:59:00Z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Croatian - basic.dxt</vt:lpwstr>
  </property>
</Properties>
</file>