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318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5"/>
        <w:gridCol w:w="4394"/>
        <w:gridCol w:w="5245"/>
      </w:tblGrid>
      <w:tr w:rsidR="00A2149A" w:rsidRPr="0052455D" w14:paraId="058BD9E1" w14:textId="77777777" w:rsidTr="0052455D">
        <w:trPr>
          <w:trHeight w:val="1422"/>
        </w:trPr>
        <w:tc>
          <w:tcPr>
            <w:tcW w:w="3545" w:type="dxa"/>
            <w:tcBorders>
              <w:top w:val="nil"/>
              <w:left w:val="nil"/>
              <w:bottom w:val="nil"/>
              <w:right w:val="nil"/>
            </w:tcBorders>
          </w:tcPr>
          <w:p w14:paraId="624FFA8D" w14:textId="77777777" w:rsidR="00A2149A" w:rsidRPr="0052455D" w:rsidRDefault="00A2149A" w:rsidP="0052455D">
            <w:pPr>
              <w:pStyle w:val="Header"/>
              <w:ind w:left="170"/>
              <w:rPr>
                <w:rFonts w:ascii="Corbel" w:hAnsi="Corbel" w:cs="Ideal Sans Book"/>
                <w:color w:val="595959"/>
                <w:spacing w:val="-3"/>
                <w:kern w:val="1"/>
                <w:sz w:val="16"/>
                <w:szCs w:val="16"/>
                <w:lang w:val="en-US"/>
              </w:rPr>
            </w:pPr>
            <w:r w:rsidRPr="0052455D">
              <w:rPr>
                <w:rFonts w:ascii="Corbel" w:hAnsi="Corbel" w:cs="Ideal Sans Book"/>
                <w:b/>
                <w:color w:val="595959"/>
                <w:spacing w:val="-3"/>
                <w:kern w:val="1"/>
                <w:sz w:val="16"/>
                <w:szCs w:val="16"/>
                <w:lang w:val="en-US"/>
              </w:rPr>
              <w:t>Department</w:t>
            </w:r>
            <w:r w:rsidR="00B0422A" w:rsidRPr="0052455D">
              <w:rPr>
                <w:rFonts w:ascii="Corbel" w:hAnsi="Corbel" w:cs="Ideal Sans Book"/>
                <w:b/>
                <w:color w:val="595959"/>
                <w:spacing w:val="-3"/>
                <w:kern w:val="1"/>
                <w:sz w:val="16"/>
                <w:szCs w:val="16"/>
                <w:lang w:val="en-US"/>
              </w:rPr>
              <w:t xml:space="preserve"> of Psychology</w:t>
            </w:r>
            <w:r w:rsidRPr="0052455D">
              <w:rPr>
                <w:rFonts w:ascii="Corbel" w:hAnsi="Corbel" w:cs="Ideal Sans Book"/>
                <w:b/>
                <w:color w:val="595959"/>
                <w:spacing w:val="-3"/>
                <w:kern w:val="1"/>
                <w:sz w:val="16"/>
                <w:szCs w:val="16"/>
                <w:lang w:val="en-US"/>
              </w:rPr>
              <w:br/>
            </w:r>
            <w:r w:rsidRPr="0052455D">
              <w:rPr>
                <w:rFonts w:ascii="Corbel" w:hAnsi="Corbel" w:cs="Ideal Sans Book"/>
                <w:color w:val="595959"/>
                <w:spacing w:val="-3"/>
                <w:kern w:val="1"/>
                <w:sz w:val="16"/>
                <w:szCs w:val="16"/>
                <w:lang w:val="en-US"/>
              </w:rPr>
              <w:t>Royal Holloway, University of London</w:t>
            </w:r>
          </w:p>
          <w:p w14:paraId="314BF17A" w14:textId="77777777" w:rsidR="00A2149A" w:rsidRPr="0052455D" w:rsidRDefault="00A2149A" w:rsidP="0052455D">
            <w:pPr>
              <w:pStyle w:val="Header"/>
              <w:ind w:left="170"/>
              <w:rPr>
                <w:rFonts w:ascii="Corbel" w:hAnsi="Corbel" w:cs="Ideal Sans Book"/>
                <w:bCs/>
                <w:color w:val="595959"/>
                <w:spacing w:val="-3"/>
                <w:kern w:val="16"/>
                <w:sz w:val="16"/>
                <w:szCs w:val="16"/>
                <w:lang w:val="en-US"/>
              </w:rPr>
            </w:pPr>
            <w:r w:rsidRPr="0052455D">
              <w:rPr>
                <w:rFonts w:ascii="Corbel" w:hAnsi="Corbel" w:cs="Ideal Sans Book"/>
                <w:color w:val="595959"/>
                <w:spacing w:val="-3"/>
                <w:kern w:val="1"/>
                <w:sz w:val="16"/>
                <w:szCs w:val="16"/>
                <w:lang w:val="en-US"/>
              </w:rPr>
              <w:t xml:space="preserve">Egham, </w:t>
            </w:r>
            <w:proofErr w:type="gramStart"/>
            <w:r w:rsidRPr="0052455D">
              <w:rPr>
                <w:rFonts w:ascii="Corbel" w:hAnsi="Corbel" w:cs="Ideal Sans Book"/>
                <w:color w:val="595959"/>
                <w:spacing w:val="-3"/>
                <w:kern w:val="1"/>
                <w:sz w:val="16"/>
                <w:szCs w:val="16"/>
                <w:lang w:val="en-US"/>
              </w:rPr>
              <w:t xml:space="preserve">Surrey  </w:t>
            </w:r>
            <w:r w:rsidRPr="0052455D">
              <w:rPr>
                <w:rFonts w:ascii="Corbel" w:hAnsi="Corbel" w:cs="Ideal Sans Book"/>
                <w:bCs/>
                <w:color w:val="595959"/>
                <w:spacing w:val="-3"/>
                <w:kern w:val="16"/>
                <w:sz w:val="16"/>
                <w:szCs w:val="16"/>
                <w:lang w:val="en-US"/>
              </w:rPr>
              <w:t>TW</w:t>
            </w:r>
            <w:proofErr w:type="gramEnd"/>
            <w:r w:rsidRPr="0052455D">
              <w:rPr>
                <w:rFonts w:ascii="Corbel" w:hAnsi="Corbel" w:cs="Ideal Sans Book"/>
                <w:bCs/>
                <w:color w:val="595959"/>
                <w:spacing w:val="-3"/>
                <w:kern w:val="16"/>
                <w:sz w:val="16"/>
                <w:szCs w:val="16"/>
                <w:lang w:val="en-US"/>
              </w:rPr>
              <w:t>20 0EX</w:t>
            </w:r>
          </w:p>
          <w:p w14:paraId="497BB1A2" w14:textId="77777777" w:rsidR="00A2149A" w:rsidRPr="0052455D" w:rsidRDefault="00A2149A" w:rsidP="0052455D">
            <w:pPr>
              <w:pStyle w:val="Header"/>
              <w:ind w:left="170"/>
              <w:rPr>
                <w:rFonts w:ascii="Corbel" w:hAnsi="Corbel" w:cs="Ideal Sans Book"/>
                <w:color w:val="595959"/>
                <w:spacing w:val="-3"/>
                <w:kern w:val="1"/>
                <w:sz w:val="16"/>
                <w:szCs w:val="16"/>
                <w:lang w:val="en-US"/>
              </w:rPr>
            </w:pPr>
            <w:r w:rsidRPr="0052455D">
              <w:rPr>
                <w:rFonts w:ascii="Corbel" w:hAnsi="Corbel" w:cs="Ideal Sans Book"/>
                <w:color w:val="595959"/>
                <w:spacing w:val="-3"/>
                <w:kern w:val="1"/>
                <w:sz w:val="16"/>
                <w:szCs w:val="16"/>
                <w:lang w:val="en-US"/>
              </w:rPr>
              <w:t>www.royalholloway.ac.uk</w:t>
            </w:r>
            <w:r w:rsidR="003C7567" w:rsidRPr="0052455D">
              <w:rPr>
                <w:rFonts w:ascii="Corbel" w:hAnsi="Corbel" w:cs="Ideal Sans Book"/>
                <w:color w:val="595959"/>
                <w:spacing w:val="-3"/>
                <w:kern w:val="1"/>
                <w:sz w:val="16"/>
                <w:szCs w:val="16"/>
                <w:lang w:val="en-US"/>
              </w:rPr>
              <w:t>/</w:t>
            </w:r>
            <w:r w:rsidR="00B0422A" w:rsidRPr="0052455D">
              <w:rPr>
                <w:rFonts w:ascii="Corbel" w:hAnsi="Corbel" w:cs="Ideal Sans Book"/>
                <w:color w:val="595959"/>
                <w:spacing w:val="-3"/>
                <w:kern w:val="1"/>
                <w:sz w:val="16"/>
                <w:szCs w:val="16"/>
                <w:lang w:val="en-US"/>
              </w:rPr>
              <w:t>psychology</w:t>
            </w:r>
          </w:p>
          <w:p w14:paraId="295A654D" w14:textId="77777777" w:rsidR="00B0422A" w:rsidRPr="0052455D" w:rsidRDefault="00B0422A" w:rsidP="0052455D">
            <w:pPr>
              <w:pStyle w:val="Header"/>
              <w:ind w:left="170"/>
              <w:rPr>
                <w:rFonts w:ascii="Corbel" w:hAnsi="Corbel" w:cs="Ideal Sans Book"/>
                <w:color w:val="595959"/>
                <w:spacing w:val="-3"/>
                <w:kern w:val="1"/>
                <w:sz w:val="16"/>
                <w:szCs w:val="16"/>
                <w:lang w:val="en-US"/>
              </w:rPr>
            </w:pPr>
          </w:p>
        </w:tc>
        <w:tc>
          <w:tcPr>
            <w:tcW w:w="4394" w:type="dxa"/>
            <w:tcBorders>
              <w:top w:val="nil"/>
              <w:left w:val="nil"/>
              <w:bottom w:val="nil"/>
              <w:right w:val="nil"/>
            </w:tcBorders>
          </w:tcPr>
          <w:p w14:paraId="0BECFF76" w14:textId="77777777" w:rsidR="00A2149A" w:rsidRPr="0052455D" w:rsidRDefault="00A2149A" w:rsidP="0052455D">
            <w:pPr>
              <w:pStyle w:val="Header"/>
              <w:ind w:left="170"/>
              <w:rPr>
                <w:rFonts w:ascii="Corbel" w:hAnsi="Corbel" w:cs="Ideal Sans Book"/>
                <w:color w:val="595959"/>
                <w:spacing w:val="-3"/>
                <w:kern w:val="1"/>
                <w:sz w:val="16"/>
                <w:szCs w:val="16"/>
                <w:lang w:val="en-US"/>
              </w:rPr>
            </w:pPr>
            <w:r w:rsidRPr="0052455D">
              <w:rPr>
                <w:rFonts w:ascii="Corbel" w:hAnsi="Corbel" w:cs="Ideal Sans Book"/>
                <w:color w:val="595959"/>
                <w:spacing w:val="-3"/>
                <w:kern w:val="1"/>
                <w:sz w:val="16"/>
                <w:szCs w:val="16"/>
                <w:lang w:val="en-US"/>
              </w:rPr>
              <w:t xml:space="preserve">+44 (0) 1784 </w:t>
            </w:r>
            <w:r w:rsidR="00B0422A" w:rsidRPr="0052455D">
              <w:rPr>
                <w:rFonts w:ascii="Corbel" w:hAnsi="Corbel" w:cs="Ideal Sans Book"/>
                <w:color w:val="595959"/>
                <w:spacing w:val="-3"/>
                <w:kern w:val="1"/>
                <w:sz w:val="16"/>
                <w:szCs w:val="16"/>
                <w:lang w:val="en-US"/>
              </w:rPr>
              <w:t>443526</w:t>
            </w:r>
          </w:p>
          <w:p w14:paraId="1E110618" w14:textId="77777777" w:rsidR="00A2149A" w:rsidRPr="0052455D" w:rsidRDefault="00B0422A" w:rsidP="0052455D">
            <w:pPr>
              <w:pStyle w:val="Header"/>
              <w:ind w:left="170"/>
              <w:rPr>
                <w:rFonts w:ascii="Corbel" w:hAnsi="Corbel" w:cs="Ideal Sans Book"/>
                <w:color w:val="595959"/>
                <w:spacing w:val="-3"/>
                <w:kern w:val="1"/>
                <w:sz w:val="16"/>
                <w:szCs w:val="16"/>
                <w:lang w:val="en-US"/>
              </w:rPr>
            </w:pPr>
            <w:r w:rsidRPr="0052455D">
              <w:rPr>
                <w:rFonts w:ascii="Corbel" w:hAnsi="Corbel" w:cs="Ideal Sans Book"/>
                <w:bCs/>
                <w:color w:val="595959"/>
                <w:spacing w:val="-3"/>
                <w:kern w:val="16"/>
                <w:sz w:val="16"/>
                <w:szCs w:val="16"/>
                <w:lang w:val="en-US"/>
              </w:rPr>
              <w:t>PSY-enquiries</w:t>
            </w:r>
            <w:r w:rsidR="00A2149A" w:rsidRPr="0052455D">
              <w:rPr>
                <w:rFonts w:ascii="Corbel" w:hAnsi="Corbel" w:cs="Ideal Sans Book"/>
                <w:bCs/>
                <w:color w:val="595959"/>
                <w:spacing w:val="-3"/>
                <w:kern w:val="16"/>
                <w:sz w:val="16"/>
                <w:szCs w:val="16"/>
                <w:lang w:val="en-US"/>
              </w:rPr>
              <w:t>@rhul.ac.uk</w:t>
            </w:r>
          </w:p>
        </w:tc>
        <w:tc>
          <w:tcPr>
            <w:tcW w:w="5245" w:type="dxa"/>
            <w:tcBorders>
              <w:top w:val="nil"/>
              <w:left w:val="nil"/>
              <w:bottom w:val="nil"/>
              <w:right w:val="nil"/>
            </w:tcBorders>
          </w:tcPr>
          <w:p w14:paraId="0E23915A" w14:textId="52A16260" w:rsidR="00A2149A" w:rsidRPr="0052455D" w:rsidRDefault="00834955" w:rsidP="003C7567">
            <w:pPr>
              <w:pStyle w:val="Header"/>
              <w:rPr>
                <w:sz w:val="20"/>
                <w:szCs w:val="20"/>
              </w:rPr>
            </w:pPr>
            <w:r w:rsidRPr="0052455D">
              <w:rPr>
                <w:noProof/>
                <w:sz w:val="20"/>
                <w:szCs w:val="20"/>
                <w:lang w:eastAsia="en-GB"/>
              </w:rPr>
              <w:drawing>
                <wp:inline distT="0" distB="0" distL="0" distR="0" wp14:anchorId="3B6C1446" wp14:editId="6030FE87">
                  <wp:extent cx="1424940" cy="716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4940" cy="716280"/>
                          </a:xfrm>
                          <a:prstGeom prst="rect">
                            <a:avLst/>
                          </a:prstGeom>
                          <a:noFill/>
                          <a:ln>
                            <a:noFill/>
                          </a:ln>
                        </pic:spPr>
                      </pic:pic>
                    </a:graphicData>
                  </a:graphic>
                </wp:inline>
              </w:drawing>
            </w:r>
          </w:p>
        </w:tc>
      </w:tr>
    </w:tbl>
    <w:p w14:paraId="61323858" w14:textId="77777777" w:rsidR="00FE157E" w:rsidRDefault="00FE157E" w:rsidP="00FE157E">
      <w:pPr>
        <w:spacing w:line="480" w:lineRule="auto"/>
        <w:jc w:val="both"/>
        <w:rPr>
          <w:rFonts w:ascii="Corbel" w:hAnsi="Corbel"/>
        </w:rPr>
      </w:pPr>
    </w:p>
    <w:p w14:paraId="5EA87D3B" w14:textId="34734D2A" w:rsidR="00D67E38" w:rsidRPr="00C213A5" w:rsidRDefault="00E6530C" w:rsidP="00FE157E">
      <w:pPr>
        <w:spacing w:line="480" w:lineRule="auto"/>
        <w:ind w:left="-709"/>
        <w:jc w:val="both"/>
        <w:rPr>
          <w:rFonts w:ascii="Corbel" w:hAnsi="Corbel"/>
          <w:sz w:val="22"/>
          <w:szCs w:val="22"/>
        </w:rPr>
      </w:pPr>
      <w:r w:rsidRPr="00C213A5">
        <w:rPr>
          <w:rFonts w:ascii="Corbel" w:hAnsi="Corbel"/>
          <w:sz w:val="22"/>
          <w:szCs w:val="22"/>
        </w:rPr>
        <w:t xml:space="preserve">Dear </w:t>
      </w:r>
      <w:r w:rsidR="00944AB4" w:rsidRPr="00C213A5">
        <w:rPr>
          <w:rFonts w:ascii="Corbel" w:hAnsi="Corbel"/>
          <w:sz w:val="22"/>
          <w:szCs w:val="22"/>
        </w:rPr>
        <w:t xml:space="preserve">Editorial Board at </w:t>
      </w:r>
      <w:r w:rsidR="00F36091">
        <w:rPr>
          <w:rFonts w:ascii="Corbel" w:hAnsi="Corbel"/>
          <w:i/>
          <w:sz w:val="22"/>
          <w:szCs w:val="22"/>
        </w:rPr>
        <w:t>Journal of Experimental Psychology: Learning, Memory and Cognition</w:t>
      </w:r>
      <w:r w:rsidRPr="00C213A5">
        <w:rPr>
          <w:rFonts w:ascii="Corbel" w:hAnsi="Corbel"/>
          <w:sz w:val="22"/>
          <w:szCs w:val="22"/>
        </w:rPr>
        <w:t>,</w:t>
      </w:r>
    </w:p>
    <w:p w14:paraId="00D9248B" w14:textId="77777777" w:rsidR="00FE157E" w:rsidRPr="00C213A5" w:rsidRDefault="00FE157E" w:rsidP="00FE157E">
      <w:pPr>
        <w:spacing w:line="480" w:lineRule="auto"/>
        <w:ind w:left="-709"/>
        <w:jc w:val="both"/>
        <w:rPr>
          <w:rFonts w:ascii="Corbel" w:hAnsi="Corbel"/>
          <w:sz w:val="22"/>
          <w:szCs w:val="22"/>
        </w:rPr>
      </w:pPr>
    </w:p>
    <w:p w14:paraId="312B0747" w14:textId="6D5D9BF8" w:rsidR="00734DA0" w:rsidRDefault="00944AB4" w:rsidP="00734DA0">
      <w:pPr>
        <w:spacing w:line="480" w:lineRule="auto"/>
        <w:ind w:left="-709" w:firstLine="709"/>
        <w:jc w:val="both"/>
        <w:rPr>
          <w:rFonts w:ascii="Corbel" w:hAnsi="Corbel"/>
          <w:sz w:val="22"/>
          <w:szCs w:val="22"/>
        </w:rPr>
      </w:pPr>
      <w:r w:rsidRPr="00796B87">
        <w:rPr>
          <w:rFonts w:ascii="Corbel" w:hAnsi="Corbel"/>
          <w:sz w:val="22"/>
          <w:szCs w:val="22"/>
        </w:rPr>
        <w:t xml:space="preserve">Please find our </w:t>
      </w:r>
      <w:r w:rsidR="00734DA0">
        <w:rPr>
          <w:rFonts w:ascii="Corbel" w:hAnsi="Corbel"/>
          <w:sz w:val="22"/>
          <w:szCs w:val="22"/>
        </w:rPr>
        <w:t>re-</w:t>
      </w:r>
      <w:r w:rsidRPr="00796B87">
        <w:rPr>
          <w:rFonts w:ascii="Corbel" w:hAnsi="Corbel"/>
          <w:sz w:val="22"/>
          <w:szCs w:val="22"/>
        </w:rPr>
        <w:t>submission</w:t>
      </w:r>
      <w:r w:rsidR="00734DA0">
        <w:rPr>
          <w:rFonts w:ascii="Corbel" w:hAnsi="Corbel"/>
          <w:sz w:val="22"/>
          <w:szCs w:val="22"/>
        </w:rPr>
        <w:t xml:space="preserve">, </w:t>
      </w:r>
      <w:r w:rsidRPr="00796B87">
        <w:rPr>
          <w:rFonts w:ascii="Corbel" w:hAnsi="Corbel"/>
          <w:sz w:val="22"/>
          <w:szCs w:val="22"/>
        </w:rPr>
        <w:t>“</w:t>
      </w:r>
      <w:r w:rsidR="00F36091" w:rsidRPr="00796B87">
        <w:rPr>
          <w:rFonts w:ascii="Corbel" w:hAnsi="Corbel"/>
          <w:sz w:val="22"/>
          <w:szCs w:val="22"/>
        </w:rPr>
        <w:t>People optimistically search for favourite images</w:t>
      </w:r>
      <w:r w:rsidRPr="00796B87">
        <w:rPr>
          <w:rFonts w:ascii="Corbel" w:hAnsi="Corbel"/>
          <w:sz w:val="22"/>
          <w:szCs w:val="22"/>
        </w:rPr>
        <w:t>”</w:t>
      </w:r>
      <w:r w:rsidR="00734DA0">
        <w:rPr>
          <w:rFonts w:ascii="Corbel" w:hAnsi="Corbel"/>
          <w:sz w:val="22"/>
          <w:szCs w:val="22"/>
        </w:rPr>
        <w:t>,</w:t>
      </w:r>
      <w:r w:rsidRPr="00796B87">
        <w:rPr>
          <w:rFonts w:ascii="Corbel" w:hAnsi="Corbel"/>
          <w:sz w:val="22"/>
          <w:szCs w:val="22"/>
        </w:rPr>
        <w:t xml:space="preserve"> by van de Wouw, McKay &amp; Furl</w:t>
      </w:r>
      <w:r w:rsidR="00734DA0">
        <w:rPr>
          <w:rFonts w:ascii="Corbel" w:hAnsi="Corbel"/>
          <w:sz w:val="22"/>
          <w:szCs w:val="22"/>
        </w:rPr>
        <w:t xml:space="preserve"> along with our detailed responses to reviews. We appreciate their positive evaluations and constructive comments as well as the informative guidance provided by the editor. </w:t>
      </w:r>
    </w:p>
    <w:p w14:paraId="492A56B1" w14:textId="70820D57" w:rsidR="009C3DE5" w:rsidRDefault="00734DA0" w:rsidP="00734DA0">
      <w:pPr>
        <w:spacing w:line="480" w:lineRule="auto"/>
        <w:ind w:left="-709" w:firstLine="709"/>
        <w:jc w:val="both"/>
        <w:rPr>
          <w:rFonts w:ascii="Corbel" w:hAnsi="Corbel"/>
          <w:sz w:val="22"/>
          <w:szCs w:val="22"/>
        </w:rPr>
      </w:pPr>
      <w:r>
        <w:rPr>
          <w:rFonts w:ascii="Corbel" w:hAnsi="Corbel"/>
          <w:sz w:val="22"/>
          <w:szCs w:val="22"/>
        </w:rPr>
        <w:t>In this work, w</w:t>
      </w:r>
      <w:r w:rsidR="00311D86" w:rsidRPr="00796B87">
        <w:rPr>
          <w:rFonts w:ascii="Corbel" w:hAnsi="Corbel"/>
          <w:sz w:val="22"/>
          <w:szCs w:val="22"/>
        </w:rPr>
        <w:t xml:space="preserve">e systematically evaluate alternative computational theories </w:t>
      </w:r>
      <w:r w:rsidR="00957813" w:rsidRPr="00796B87">
        <w:rPr>
          <w:rFonts w:ascii="Corbel" w:hAnsi="Corbel"/>
          <w:sz w:val="22"/>
          <w:szCs w:val="22"/>
        </w:rPr>
        <w:t xml:space="preserve">to explain </w:t>
      </w:r>
      <w:r w:rsidR="00D51D7C" w:rsidRPr="00796B87">
        <w:rPr>
          <w:rFonts w:ascii="Corbel" w:hAnsi="Corbel"/>
          <w:sz w:val="22"/>
          <w:szCs w:val="22"/>
        </w:rPr>
        <w:t xml:space="preserve">how humans approach </w:t>
      </w:r>
      <w:r w:rsidR="00605CE1" w:rsidRPr="00796B87">
        <w:rPr>
          <w:rFonts w:ascii="Corbel" w:hAnsi="Corbel"/>
          <w:sz w:val="22"/>
          <w:szCs w:val="22"/>
        </w:rPr>
        <w:t>decision problem</w:t>
      </w:r>
      <w:r w:rsidR="004821C6" w:rsidRPr="00796B87">
        <w:rPr>
          <w:rFonts w:ascii="Corbel" w:hAnsi="Corbel"/>
          <w:sz w:val="22"/>
          <w:szCs w:val="22"/>
        </w:rPr>
        <w:t>s</w:t>
      </w:r>
      <w:r w:rsidR="00605CE1" w:rsidRPr="00796B87">
        <w:rPr>
          <w:rFonts w:ascii="Corbel" w:hAnsi="Corbel"/>
          <w:sz w:val="22"/>
          <w:szCs w:val="22"/>
        </w:rPr>
        <w:t xml:space="preserve"> that </w:t>
      </w:r>
      <w:r w:rsidR="004821C6" w:rsidRPr="00796B87">
        <w:rPr>
          <w:rFonts w:ascii="Corbel" w:hAnsi="Corbel"/>
          <w:sz w:val="22"/>
          <w:szCs w:val="22"/>
        </w:rPr>
        <w:t>are</w:t>
      </w:r>
      <w:r w:rsidR="00605CE1" w:rsidRPr="00796B87">
        <w:rPr>
          <w:rFonts w:ascii="Corbel" w:hAnsi="Corbel"/>
          <w:sz w:val="22"/>
          <w:szCs w:val="22"/>
        </w:rPr>
        <w:t xml:space="preserve"> ubiquitous </w:t>
      </w:r>
      <w:r w:rsidR="00957813" w:rsidRPr="00796B87">
        <w:rPr>
          <w:rFonts w:ascii="Corbel" w:hAnsi="Corbel"/>
          <w:sz w:val="22"/>
          <w:szCs w:val="22"/>
        </w:rPr>
        <w:t xml:space="preserve">in the </w:t>
      </w:r>
      <w:r w:rsidR="00311D86" w:rsidRPr="00796B87">
        <w:rPr>
          <w:rFonts w:ascii="Corbel" w:hAnsi="Corbel"/>
          <w:sz w:val="22"/>
          <w:szCs w:val="22"/>
        </w:rPr>
        <w:t>real world</w:t>
      </w:r>
      <w:r w:rsidR="00D51D7C" w:rsidRPr="00796B87">
        <w:rPr>
          <w:rFonts w:ascii="Corbel" w:hAnsi="Corbel"/>
          <w:sz w:val="22"/>
          <w:szCs w:val="22"/>
        </w:rPr>
        <w:t>. In these “optimal stopping problems”, sequentially presented options are available for</w:t>
      </w:r>
      <w:r w:rsidR="00D51D7C" w:rsidRPr="00C213A5">
        <w:rPr>
          <w:rFonts w:ascii="Corbel" w:hAnsi="Corbel"/>
          <w:sz w:val="22"/>
          <w:szCs w:val="22"/>
        </w:rPr>
        <w:t xml:space="preserve"> choice only at the time they are presented. Though o</w:t>
      </w:r>
      <w:r w:rsidR="00BB664C" w:rsidRPr="00C213A5">
        <w:rPr>
          <w:rFonts w:ascii="Corbel" w:hAnsi="Corbel"/>
          <w:sz w:val="22"/>
          <w:szCs w:val="22"/>
        </w:rPr>
        <w:t xml:space="preserve">ptimal mathematical solutions </w:t>
      </w:r>
      <w:r w:rsidR="00957813" w:rsidRPr="00C213A5">
        <w:rPr>
          <w:rFonts w:ascii="Corbel" w:hAnsi="Corbel"/>
          <w:sz w:val="22"/>
          <w:szCs w:val="22"/>
        </w:rPr>
        <w:t>exist, m</w:t>
      </w:r>
      <w:r w:rsidR="00BB664C" w:rsidRPr="00C213A5">
        <w:rPr>
          <w:rFonts w:ascii="Corbel" w:hAnsi="Corbel"/>
          <w:sz w:val="22"/>
          <w:szCs w:val="22"/>
        </w:rPr>
        <w:t>ost</w:t>
      </w:r>
      <w:r w:rsidR="00D51D7C" w:rsidRPr="00C213A5">
        <w:rPr>
          <w:rFonts w:ascii="Corbel" w:hAnsi="Corbel"/>
          <w:sz w:val="22"/>
          <w:szCs w:val="22"/>
        </w:rPr>
        <w:t xml:space="preserve"> work with human behaviour</w:t>
      </w:r>
      <w:r w:rsidR="00BB664C" w:rsidRPr="00C213A5">
        <w:rPr>
          <w:rFonts w:ascii="Corbel" w:hAnsi="Corbel"/>
          <w:sz w:val="22"/>
          <w:szCs w:val="22"/>
        </w:rPr>
        <w:t xml:space="preserve"> </w:t>
      </w:r>
      <w:r w:rsidR="004E5D80" w:rsidRPr="00C213A5">
        <w:rPr>
          <w:rFonts w:ascii="Corbel" w:hAnsi="Corbel"/>
          <w:sz w:val="22"/>
          <w:szCs w:val="22"/>
        </w:rPr>
        <w:t>is limited to</w:t>
      </w:r>
      <w:r w:rsidR="00BB664C" w:rsidRPr="00C213A5">
        <w:rPr>
          <w:rFonts w:ascii="Corbel" w:hAnsi="Corbel"/>
          <w:sz w:val="22"/>
          <w:szCs w:val="22"/>
        </w:rPr>
        <w:t xml:space="preserve"> a simple “toy” version </w:t>
      </w:r>
      <w:r w:rsidR="00957813" w:rsidRPr="00C213A5">
        <w:rPr>
          <w:rFonts w:ascii="Corbel" w:hAnsi="Corbel"/>
          <w:sz w:val="22"/>
          <w:szCs w:val="22"/>
        </w:rPr>
        <w:t>(</w:t>
      </w:r>
      <w:r w:rsidR="00BB664C" w:rsidRPr="00C213A5">
        <w:rPr>
          <w:rFonts w:ascii="Corbel" w:hAnsi="Corbel"/>
          <w:sz w:val="22"/>
          <w:szCs w:val="22"/>
        </w:rPr>
        <w:t>the “secretary problem”</w:t>
      </w:r>
      <w:r w:rsidR="00957813" w:rsidRPr="00C213A5">
        <w:rPr>
          <w:rFonts w:ascii="Corbel" w:hAnsi="Corbel"/>
          <w:sz w:val="22"/>
          <w:szCs w:val="22"/>
        </w:rPr>
        <w:t>)</w:t>
      </w:r>
      <w:r w:rsidR="00BB664C" w:rsidRPr="00C213A5">
        <w:rPr>
          <w:rFonts w:ascii="Corbel" w:hAnsi="Corbel"/>
          <w:sz w:val="22"/>
          <w:szCs w:val="22"/>
        </w:rPr>
        <w:t xml:space="preserve">. </w:t>
      </w:r>
      <w:r w:rsidR="00646BBB" w:rsidRPr="00C213A5">
        <w:rPr>
          <w:rFonts w:ascii="Corbel" w:hAnsi="Corbel"/>
          <w:sz w:val="22"/>
          <w:szCs w:val="22"/>
        </w:rPr>
        <w:t>Here, w</w:t>
      </w:r>
      <w:r w:rsidR="00BB664C" w:rsidRPr="00C213A5">
        <w:rPr>
          <w:rFonts w:ascii="Corbel" w:hAnsi="Corbel"/>
          <w:sz w:val="22"/>
          <w:szCs w:val="22"/>
        </w:rPr>
        <w:t xml:space="preserve">e </w:t>
      </w:r>
      <w:r w:rsidR="00646BBB" w:rsidRPr="00C213A5">
        <w:rPr>
          <w:rFonts w:ascii="Corbel" w:hAnsi="Corbel"/>
          <w:sz w:val="22"/>
          <w:szCs w:val="22"/>
        </w:rPr>
        <w:t xml:space="preserve">advance our knowledge </w:t>
      </w:r>
      <w:r w:rsidR="007317DC" w:rsidRPr="00C213A5">
        <w:rPr>
          <w:rFonts w:ascii="Corbel" w:hAnsi="Corbel"/>
          <w:sz w:val="22"/>
          <w:szCs w:val="22"/>
        </w:rPr>
        <w:t>about</w:t>
      </w:r>
      <w:r w:rsidR="00646BBB" w:rsidRPr="00C213A5">
        <w:rPr>
          <w:rFonts w:ascii="Corbel" w:hAnsi="Corbel"/>
          <w:sz w:val="22"/>
          <w:szCs w:val="22"/>
        </w:rPr>
        <w:t xml:space="preserve"> human</w:t>
      </w:r>
      <w:r w:rsidR="007317DC" w:rsidRPr="00C213A5">
        <w:rPr>
          <w:rFonts w:ascii="Corbel" w:hAnsi="Corbel"/>
          <w:sz w:val="22"/>
          <w:szCs w:val="22"/>
        </w:rPr>
        <w:t>s solve</w:t>
      </w:r>
      <w:r w:rsidR="00BB664C" w:rsidRPr="00C213A5">
        <w:rPr>
          <w:rFonts w:ascii="Corbel" w:hAnsi="Corbel"/>
          <w:sz w:val="22"/>
          <w:szCs w:val="22"/>
        </w:rPr>
        <w:t xml:space="preserve"> “full information problems”</w:t>
      </w:r>
      <w:r w:rsidR="00646BBB" w:rsidRPr="00C213A5">
        <w:rPr>
          <w:rFonts w:ascii="Corbel" w:hAnsi="Corbel"/>
          <w:sz w:val="22"/>
          <w:szCs w:val="22"/>
        </w:rPr>
        <w:t>. This</w:t>
      </w:r>
      <w:r w:rsidR="00BB664C" w:rsidRPr="00C213A5">
        <w:rPr>
          <w:rFonts w:ascii="Corbel" w:hAnsi="Corbel"/>
          <w:sz w:val="22"/>
          <w:szCs w:val="22"/>
        </w:rPr>
        <w:t xml:space="preserve"> computationally more challenging </w:t>
      </w:r>
      <w:r w:rsidR="00646BBB" w:rsidRPr="00C213A5">
        <w:rPr>
          <w:rFonts w:ascii="Corbel" w:hAnsi="Corbel"/>
          <w:sz w:val="22"/>
          <w:szCs w:val="22"/>
        </w:rPr>
        <w:t>optimal stopping problem</w:t>
      </w:r>
      <w:r w:rsidR="00BB664C" w:rsidRPr="00C213A5">
        <w:rPr>
          <w:rFonts w:ascii="Corbel" w:hAnsi="Corbel"/>
          <w:sz w:val="22"/>
          <w:szCs w:val="22"/>
        </w:rPr>
        <w:t xml:space="preserve"> better resemble</w:t>
      </w:r>
      <w:r w:rsidR="00646BBB" w:rsidRPr="00C213A5">
        <w:rPr>
          <w:rFonts w:ascii="Corbel" w:hAnsi="Corbel"/>
          <w:sz w:val="22"/>
          <w:szCs w:val="22"/>
        </w:rPr>
        <w:t>s</w:t>
      </w:r>
      <w:r w:rsidR="00957813" w:rsidRPr="00C213A5">
        <w:rPr>
          <w:rFonts w:ascii="Corbel" w:hAnsi="Corbel"/>
          <w:sz w:val="22"/>
          <w:szCs w:val="22"/>
        </w:rPr>
        <w:t xml:space="preserve"> many real-world searches through sequences for ideal options, such as online dating, job searches, shopping</w:t>
      </w:r>
      <w:r w:rsidR="00D51D7C" w:rsidRPr="00C213A5">
        <w:rPr>
          <w:rFonts w:ascii="Corbel" w:hAnsi="Corbel"/>
          <w:sz w:val="22"/>
          <w:szCs w:val="22"/>
        </w:rPr>
        <w:t>,</w:t>
      </w:r>
      <w:r w:rsidR="00957813" w:rsidRPr="00C213A5">
        <w:rPr>
          <w:rFonts w:ascii="Corbel" w:hAnsi="Corbel"/>
          <w:sz w:val="22"/>
          <w:szCs w:val="22"/>
        </w:rPr>
        <w:t xml:space="preserve"> etc. </w:t>
      </w:r>
      <w:r w:rsidR="00BB664C" w:rsidRPr="00C213A5">
        <w:rPr>
          <w:rFonts w:ascii="Corbel" w:hAnsi="Corbel"/>
          <w:sz w:val="22"/>
          <w:szCs w:val="22"/>
        </w:rPr>
        <w:t xml:space="preserve"> </w:t>
      </w:r>
      <w:r w:rsidR="004E5D80" w:rsidRPr="00C213A5">
        <w:rPr>
          <w:rFonts w:ascii="Corbel" w:hAnsi="Corbel"/>
          <w:sz w:val="22"/>
          <w:szCs w:val="22"/>
        </w:rPr>
        <w:t xml:space="preserve">We show that the </w:t>
      </w:r>
      <w:r w:rsidR="003A4D43" w:rsidRPr="00C213A5">
        <w:rPr>
          <w:rFonts w:ascii="Corbel" w:hAnsi="Corbel"/>
          <w:sz w:val="22"/>
          <w:szCs w:val="22"/>
        </w:rPr>
        <w:t>previously proposed</w:t>
      </w:r>
      <w:r w:rsidR="00D40465" w:rsidRPr="00C213A5">
        <w:rPr>
          <w:rFonts w:ascii="Corbel" w:hAnsi="Corbel"/>
          <w:sz w:val="22"/>
          <w:szCs w:val="22"/>
        </w:rPr>
        <w:t xml:space="preserve"> </w:t>
      </w:r>
      <w:r w:rsidR="001A3905" w:rsidRPr="00C213A5">
        <w:rPr>
          <w:rFonts w:ascii="Corbel" w:hAnsi="Corbel"/>
          <w:sz w:val="22"/>
          <w:szCs w:val="22"/>
        </w:rPr>
        <w:t>“ideal observer” solution</w:t>
      </w:r>
      <w:r w:rsidR="003A4D43">
        <w:rPr>
          <w:rFonts w:ascii="Corbel" w:hAnsi="Corbel"/>
          <w:sz w:val="22"/>
          <w:szCs w:val="22"/>
        </w:rPr>
        <w:t>, based only on known ground truth</w:t>
      </w:r>
      <w:r w:rsidR="001A3905" w:rsidRPr="00C213A5">
        <w:rPr>
          <w:rFonts w:ascii="Corbel" w:hAnsi="Corbel"/>
          <w:sz w:val="22"/>
          <w:szCs w:val="22"/>
        </w:rPr>
        <w:t xml:space="preserve"> </w:t>
      </w:r>
      <w:r w:rsidR="003A4D43">
        <w:rPr>
          <w:rFonts w:ascii="Corbel" w:hAnsi="Corbel"/>
          <w:sz w:val="22"/>
          <w:szCs w:val="22"/>
        </w:rPr>
        <w:t xml:space="preserve">task information, </w:t>
      </w:r>
      <w:r w:rsidR="001A3905" w:rsidRPr="00C213A5">
        <w:rPr>
          <w:rFonts w:ascii="Corbel" w:hAnsi="Corbel"/>
          <w:sz w:val="22"/>
          <w:szCs w:val="22"/>
        </w:rPr>
        <w:t xml:space="preserve">falls short of explaining human choices. We </w:t>
      </w:r>
      <w:r w:rsidR="004E5D80" w:rsidRPr="00C213A5">
        <w:rPr>
          <w:rFonts w:ascii="Corbel" w:hAnsi="Corbel"/>
          <w:sz w:val="22"/>
          <w:szCs w:val="22"/>
        </w:rPr>
        <w:t xml:space="preserve">therefore built </w:t>
      </w:r>
      <w:r w:rsidR="00D51D7C" w:rsidRPr="00C213A5">
        <w:rPr>
          <w:rFonts w:ascii="Corbel" w:hAnsi="Corbel"/>
          <w:sz w:val="22"/>
          <w:szCs w:val="22"/>
        </w:rPr>
        <w:t>improved</w:t>
      </w:r>
      <w:r w:rsidR="004E5D80" w:rsidRPr="00C213A5">
        <w:rPr>
          <w:rFonts w:ascii="Corbel" w:hAnsi="Corbel"/>
          <w:sz w:val="22"/>
          <w:szCs w:val="22"/>
        </w:rPr>
        <w:t xml:space="preserve"> computational</w:t>
      </w:r>
      <w:r w:rsidR="009F1B7A" w:rsidRPr="00C213A5">
        <w:rPr>
          <w:rFonts w:ascii="Corbel" w:hAnsi="Corbel"/>
          <w:sz w:val="22"/>
          <w:szCs w:val="22"/>
        </w:rPr>
        <w:t xml:space="preserve"> theories of choice</w:t>
      </w:r>
      <w:r w:rsidR="004E5D80" w:rsidRPr="00C213A5">
        <w:rPr>
          <w:rFonts w:ascii="Corbel" w:hAnsi="Corbel"/>
          <w:sz w:val="22"/>
          <w:szCs w:val="22"/>
        </w:rPr>
        <w:t xml:space="preserve">, </w:t>
      </w:r>
      <w:r w:rsidR="00702611" w:rsidRPr="00C213A5">
        <w:rPr>
          <w:rFonts w:ascii="Corbel" w:hAnsi="Corbel"/>
          <w:sz w:val="22"/>
          <w:szCs w:val="22"/>
        </w:rPr>
        <w:t xml:space="preserve">each of </w:t>
      </w:r>
      <w:r w:rsidR="004E5D80" w:rsidRPr="00C213A5">
        <w:rPr>
          <w:rFonts w:ascii="Corbel" w:hAnsi="Corbel"/>
          <w:sz w:val="22"/>
          <w:szCs w:val="22"/>
        </w:rPr>
        <w:t xml:space="preserve">which </w:t>
      </w:r>
      <w:r w:rsidR="000461E0" w:rsidRPr="00C213A5">
        <w:rPr>
          <w:rFonts w:ascii="Corbel" w:hAnsi="Corbel"/>
          <w:sz w:val="22"/>
          <w:szCs w:val="22"/>
        </w:rPr>
        <w:t>includes</w:t>
      </w:r>
      <w:r w:rsidR="009F1B7A" w:rsidRPr="00C213A5">
        <w:rPr>
          <w:rFonts w:ascii="Corbel" w:hAnsi="Corbel"/>
          <w:sz w:val="22"/>
          <w:szCs w:val="22"/>
        </w:rPr>
        <w:t xml:space="preserve"> psychologically interpretable parameterisations to </w:t>
      </w:r>
      <w:r w:rsidR="001A3905" w:rsidRPr="00C213A5">
        <w:rPr>
          <w:rFonts w:ascii="Corbel" w:hAnsi="Corbel"/>
          <w:sz w:val="22"/>
          <w:szCs w:val="22"/>
        </w:rPr>
        <w:t xml:space="preserve">explain </w:t>
      </w:r>
      <w:r w:rsidR="009F1B7A" w:rsidRPr="00C213A5">
        <w:rPr>
          <w:rFonts w:ascii="Corbel" w:hAnsi="Corbel"/>
          <w:sz w:val="22"/>
          <w:szCs w:val="22"/>
        </w:rPr>
        <w:t>choice</w:t>
      </w:r>
      <w:r w:rsidR="001A3905" w:rsidRPr="00C213A5">
        <w:rPr>
          <w:rFonts w:ascii="Corbel" w:hAnsi="Corbel"/>
          <w:sz w:val="22"/>
          <w:szCs w:val="22"/>
        </w:rPr>
        <w:t>. We fit</w:t>
      </w:r>
      <w:r w:rsidR="009F1B7A" w:rsidRPr="00C213A5">
        <w:rPr>
          <w:rFonts w:ascii="Corbel" w:hAnsi="Corbel"/>
          <w:sz w:val="22"/>
          <w:szCs w:val="22"/>
        </w:rPr>
        <w:t>ted</w:t>
      </w:r>
      <w:r w:rsidR="001A3905" w:rsidRPr="00C213A5">
        <w:rPr>
          <w:rFonts w:ascii="Corbel" w:hAnsi="Corbel"/>
          <w:sz w:val="22"/>
          <w:szCs w:val="22"/>
        </w:rPr>
        <w:t xml:space="preserve"> and compared these models to ten datasets</w:t>
      </w:r>
      <w:r w:rsidR="000745BE" w:rsidRPr="00C213A5">
        <w:rPr>
          <w:rFonts w:ascii="Corbel" w:hAnsi="Corbel"/>
          <w:sz w:val="22"/>
          <w:szCs w:val="22"/>
        </w:rPr>
        <w:t>, including previously un-investigated search domains. P</w:t>
      </w:r>
      <w:r w:rsidR="001A3905" w:rsidRPr="00C213A5">
        <w:rPr>
          <w:rFonts w:ascii="Corbel" w:hAnsi="Corbel"/>
          <w:sz w:val="22"/>
          <w:szCs w:val="22"/>
        </w:rPr>
        <w:t xml:space="preserve">articipants </w:t>
      </w:r>
      <w:r w:rsidR="000745BE" w:rsidRPr="00C213A5">
        <w:rPr>
          <w:rFonts w:ascii="Corbel" w:hAnsi="Corbel"/>
          <w:sz w:val="22"/>
          <w:szCs w:val="22"/>
        </w:rPr>
        <w:t>relied</w:t>
      </w:r>
      <w:r w:rsidR="001A3905" w:rsidRPr="00C213A5">
        <w:rPr>
          <w:rFonts w:ascii="Corbel" w:hAnsi="Corbel"/>
          <w:sz w:val="22"/>
          <w:szCs w:val="22"/>
        </w:rPr>
        <w:t xml:space="preserve"> </w:t>
      </w:r>
      <w:r w:rsidR="00302969" w:rsidRPr="00C213A5">
        <w:rPr>
          <w:rFonts w:ascii="Corbel" w:hAnsi="Corbel"/>
          <w:sz w:val="22"/>
          <w:szCs w:val="22"/>
        </w:rPr>
        <w:t xml:space="preserve">mainly </w:t>
      </w:r>
      <w:r w:rsidR="001A3905" w:rsidRPr="00C213A5">
        <w:rPr>
          <w:rFonts w:ascii="Corbel" w:hAnsi="Corbel"/>
          <w:sz w:val="22"/>
          <w:szCs w:val="22"/>
        </w:rPr>
        <w:t xml:space="preserve">on </w:t>
      </w:r>
      <w:r w:rsidR="0011194E">
        <w:rPr>
          <w:rFonts w:ascii="Corbel" w:hAnsi="Corbel"/>
          <w:sz w:val="22"/>
          <w:szCs w:val="22"/>
        </w:rPr>
        <w:t>a</w:t>
      </w:r>
      <w:r w:rsidR="00302969" w:rsidRPr="00C213A5">
        <w:rPr>
          <w:rFonts w:ascii="Corbel" w:hAnsi="Corbel"/>
          <w:sz w:val="22"/>
          <w:szCs w:val="22"/>
        </w:rPr>
        <w:t xml:space="preserve"> </w:t>
      </w:r>
      <w:r w:rsidR="001A3905" w:rsidRPr="00C213A5">
        <w:rPr>
          <w:rFonts w:ascii="Corbel" w:hAnsi="Corbel"/>
          <w:sz w:val="22"/>
          <w:szCs w:val="22"/>
        </w:rPr>
        <w:t>strateg</w:t>
      </w:r>
      <w:r w:rsidR="0011194E">
        <w:rPr>
          <w:rFonts w:ascii="Corbel" w:hAnsi="Corbel"/>
          <w:sz w:val="22"/>
          <w:szCs w:val="22"/>
        </w:rPr>
        <w:t xml:space="preserve">y where they </w:t>
      </w:r>
      <w:r w:rsidR="00302969" w:rsidRPr="00C213A5">
        <w:rPr>
          <w:rFonts w:ascii="Corbel" w:hAnsi="Corbel"/>
          <w:sz w:val="22"/>
          <w:szCs w:val="22"/>
        </w:rPr>
        <w:t>were</w:t>
      </w:r>
      <w:r w:rsidR="001A3905" w:rsidRPr="00C213A5">
        <w:rPr>
          <w:rFonts w:ascii="Corbel" w:hAnsi="Corbel"/>
          <w:sz w:val="22"/>
          <w:szCs w:val="22"/>
        </w:rPr>
        <w:t xml:space="preserve"> overly optimistic about future option values</w:t>
      </w:r>
      <w:r w:rsidR="0011194E">
        <w:rPr>
          <w:rFonts w:ascii="Corbel" w:hAnsi="Corbel"/>
          <w:sz w:val="22"/>
          <w:szCs w:val="22"/>
        </w:rPr>
        <w:t xml:space="preserve"> and therefore kept searching past optimal stopping points</w:t>
      </w:r>
      <w:r w:rsidR="001A3905" w:rsidRPr="00C213A5">
        <w:rPr>
          <w:rFonts w:ascii="Corbel" w:hAnsi="Corbel"/>
          <w:sz w:val="22"/>
          <w:szCs w:val="22"/>
        </w:rPr>
        <w:t>.</w:t>
      </w:r>
      <w:r w:rsidR="00B80BDE">
        <w:rPr>
          <w:rFonts w:ascii="Corbel" w:hAnsi="Corbel"/>
          <w:sz w:val="22"/>
          <w:szCs w:val="22"/>
        </w:rPr>
        <w:t xml:space="preserve"> Using a realistic task that resembles real world decision problems like shopping, we demonstrate how out new modelling approach can explain search biases, replicated across many search domains.</w:t>
      </w:r>
    </w:p>
    <w:p w14:paraId="11BD6B90" w14:textId="77777777" w:rsidR="00C213A5" w:rsidRDefault="00C213A5" w:rsidP="009C3DE5">
      <w:pPr>
        <w:spacing w:line="480" w:lineRule="auto"/>
        <w:ind w:left="-709" w:firstLine="709"/>
        <w:jc w:val="both"/>
        <w:rPr>
          <w:rFonts w:ascii="Corbel" w:hAnsi="Corbel"/>
          <w:sz w:val="22"/>
          <w:szCs w:val="22"/>
        </w:rPr>
      </w:pPr>
    </w:p>
    <w:p w14:paraId="2DEB81CC" w14:textId="77777777" w:rsidR="009C3DE5" w:rsidRPr="00C213A5" w:rsidRDefault="009C3DE5" w:rsidP="009C3DE5">
      <w:pPr>
        <w:spacing w:line="480" w:lineRule="auto"/>
        <w:ind w:left="-709" w:firstLine="709"/>
        <w:jc w:val="both"/>
        <w:rPr>
          <w:rFonts w:ascii="Corbel" w:hAnsi="Corbel"/>
          <w:sz w:val="22"/>
          <w:szCs w:val="22"/>
        </w:rPr>
      </w:pPr>
    </w:p>
    <w:p w14:paraId="5E759583" w14:textId="77777777" w:rsidR="00311D86" w:rsidRPr="00C213A5" w:rsidRDefault="00311D86" w:rsidP="00EA5875">
      <w:pPr>
        <w:spacing w:line="480" w:lineRule="auto"/>
        <w:ind w:left="-709" w:firstLine="709"/>
        <w:jc w:val="both"/>
        <w:rPr>
          <w:rFonts w:ascii="Corbel" w:hAnsi="Corbel"/>
          <w:sz w:val="22"/>
          <w:szCs w:val="22"/>
        </w:rPr>
      </w:pPr>
    </w:p>
    <w:p w14:paraId="34B16996" w14:textId="77777777" w:rsidR="00FE157E" w:rsidRPr="00C213A5" w:rsidRDefault="00FE157E" w:rsidP="00EA5875">
      <w:pPr>
        <w:spacing w:line="480" w:lineRule="auto"/>
        <w:ind w:left="-709" w:firstLine="709"/>
        <w:jc w:val="both"/>
        <w:rPr>
          <w:rFonts w:ascii="Corbel" w:hAnsi="Corbel"/>
          <w:sz w:val="22"/>
          <w:szCs w:val="22"/>
        </w:rPr>
      </w:pPr>
    </w:p>
    <w:p w14:paraId="376DDE93" w14:textId="77777777" w:rsidR="00FE157E" w:rsidRPr="00C213A5" w:rsidRDefault="00FE157E" w:rsidP="00EA5875">
      <w:pPr>
        <w:spacing w:line="480" w:lineRule="auto"/>
        <w:ind w:left="-709" w:firstLine="709"/>
        <w:jc w:val="both"/>
        <w:rPr>
          <w:rFonts w:ascii="Corbel" w:hAnsi="Corbel"/>
          <w:sz w:val="22"/>
          <w:szCs w:val="22"/>
        </w:rPr>
      </w:pPr>
    </w:p>
    <w:p w14:paraId="0D007F27" w14:textId="411E8CA7" w:rsidR="00FE157E" w:rsidRPr="00C213A5" w:rsidRDefault="00FE157E" w:rsidP="00DE2A3A">
      <w:pPr>
        <w:spacing w:line="480" w:lineRule="auto"/>
        <w:ind w:left="-709" w:firstLine="709"/>
        <w:jc w:val="center"/>
        <w:rPr>
          <w:rFonts w:ascii="Corbel" w:hAnsi="Corbel"/>
          <w:sz w:val="22"/>
          <w:szCs w:val="22"/>
        </w:rPr>
      </w:pPr>
      <w:r w:rsidRPr="00C213A5">
        <w:rPr>
          <w:rFonts w:ascii="Corbel" w:hAnsi="Corbel"/>
          <w:sz w:val="22"/>
          <w:szCs w:val="22"/>
        </w:rPr>
        <w:lastRenderedPageBreak/>
        <w:t>Abstract</w:t>
      </w:r>
    </w:p>
    <w:p w14:paraId="7CC079E9" w14:textId="38AC297B" w:rsidR="00944AB4" w:rsidRDefault="00B80BDE" w:rsidP="00B80BDE">
      <w:pPr>
        <w:spacing w:line="480" w:lineRule="auto"/>
        <w:ind w:left="-709"/>
        <w:jc w:val="both"/>
        <w:rPr>
          <w:rFonts w:ascii="Corbel" w:hAnsi="Corbel"/>
          <w:sz w:val="22"/>
          <w:szCs w:val="22"/>
        </w:rPr>
      </w:pPr>
      <w:r w:rsidRPr="00B80BDE">
        <w:rPr>
          <w:rFonts w:ascii="Corbel" w:hAnsi="Corbel"/>
          <w:sz w:val="22"/>
          <w:szCs w:val="22"/>
        </w:rPr>
        <w:t>In many real-world decisions, options appear one at a time, and choosing an option ends the search. These situations are often described as “fiancé problems,” since one cannot reject a potential marriage partner and later return if a better option does not appear. Decision makers in such scenarios face a computational challenge: They must leverage prior knowledge about the distribution of option values (e.g., the expected value and variability of marriage partners) to predict whether continued sampling of new options might result in a higher-valued option than the one currently on offer. In experimental studies, participants often underperform compared to mathematically optimal algorithms, which are designed to use only ground truth information about the decision problem. Specifically, participants sample more options before accepting one than these algorithms do when the decision involves options presented as images (e.g., searching for attractive faces). Using computational modelling of ten datasets spanning five image-based choice domains, we demonstrate that this apparent oversampling involves optimistic predictions about future option values. Interestingly, our new finding harmonises with previous findings that pessimistic predictions explain the shorter sampling rates observed for economic searches for the best price. These suboptimal search strategies could manifest in real-world decisions such as shopping, choosing dating partners or trustworthy job candidates.</w:t>
      </w:r>
    </w:p>
    <w:p w14:paraId="4AB07E93" w14:textId="77777777" w:rsidR="00B80BDE" w:rsidRPr="00C213A5" w:rsidRDefault="00B80BDE" w:rsidP="00B80BDE">
      <w:pPr>
        <w:spacing w:line="480" w:lineRule="auto"/>
        <w:ind w:left="-709"/>
        <w:jc w:val="both"/>
        <w:rPr>
          <w:rFonts w:ascii="Corbel" w:hAnsi="Corbel"/>
          <w:sz w:val="22"/>
          <w:szCs w:val="22"/>
        </w:rPr>
      </w:pPr>
    </w:p>
    <w:p w14:paraId="7F11CE76" w14:textId="77777777" w:rsidR="005C3806" w:rsidRPr="00C213A5" w:rsidRDefault="005C3806" w:rsidP="00D67E38">
      <w:pPr>
        <w:spacing w:line="480" w:lineRule="auto"/>
        <w:ind w:left="-709" w:firstLine="1429"/>
        <w:jc w:val="both"/>
        <w:rPr>
          <w:rFonts w:ascii="Corbel" w:hAnsi="Corbel"/>
          <w:sz w:val="22"/>
          <w:szCs w:val="22"/>
        </w:rPr>
      </w:pPr>
      <w:r w:rsidRPr="00C213A5">
        <w:rPr>
          <w:rFonts w:ascii="Corbel" w:hAnsi="Corbel"/>
          <w:sz w:val="22"/>
          <w:szCs w:val="22"/>
        </w:rPr>
        <w:t>Sincerely,</w:t>
      </w:r>
    </w:p>
    <w:p w14:paraId="692A7795" w14:textId="77777777" w:rsidR="003E1D77" w:rsidRPr="00C213A5" w:rsidRDefault="005C3806" w:rsidP="00E079B0">
      <w:pPr>
        <w:ind w:left="-709" w:firstLine="1429"/>
        <w:jc w:val="both"/>
        <w:rPr>
          <w:rFonts w:ascii="Corbel" w:hAnsi="Corbel"/>
          <w:sz w:val="22"/>
          <w:szCs w:val="22"/>
        </w:rPr>
      </w:pPr>
      <w:r w:rsidRPr="00C213A5">
        <w:rPr>
          <w:rFonts w:ascii="Corbel" w:hAnsi="Corbel"/>
          <w:sz w:val="22"/>
          <w:szCs w:val="22"/>
        </w:rPr>
        <w:t xml:space="preserve">Nicholas Furl, Ph.D. </w:t>
      </w:r>
    </w:p>
    <w:p w14:paraId="1D3A6C91" w14:textId="77777777" w:rsidR="003E1D77" w:rsidRPr="00C213A5" w:rsidRDefault="005C3806" w:rsidP="00E079B0">
      <w:pPr>
        <w:ind w:left="-709" w:firstLine="1429"/>
        <w:jc w:val="both"/>
        <w:rPr>
          <w:rFonts w:ascii="Corbel" w:hAnsi="Corbel"/>
          <w:sz w:val="22"/>
          <w:szCs w:val="22"/>
        </w:rPr>
      </w:pPr>
      <w:r w:rsidRPr="00C213A5">
        <w:rPr>
          <w:rFonts w:ascii="Corbel" w:hAnsi="Corbel"/>
          <w:sz w:val="22"/>
          <w:szCs w:val="22"/>
        </w:rPr>
        <w:t>Department of Psychology</w:t>
      </w:r>
    </w:p>
    <w:p w14:paraId="6563BD8E" w14:textId="77777777" w:rsidR="005C3806" w:rsidRPr="00C213A5" w:rsidRDefault="005C3806" w:rsidP="00E079B0">
      <w:pPr>
        <w:ind w:left="-709" w:firstLine="1429"/>
        <w:jc w:val="both"/>
        <w:rPr>
          <w:rFonts w:ascii="Corbel" w:hAnsi="Corbel"/>
          <w:sz w:val="22"/>
          <w:szCs w:val="22"/>
        </w:rPr>
      </w:pPr>
      <w:r w:rsidRPr="00C213A5">
        <w:rPr>
          <w:rFonts w:ascii="Corbel" w:hAnsi="Corbel"/>
          <w:sz w:val="22"/>
          <w:szCs w:val="22"/>
        </w:rPr>
        <w:t>Royal Holloway, University of London</w:t>
      </w:r>
    </w:p>
    <w:p w14:paraId="3E6BEA58" w14:textId="77777777" w:rsidR="005C3806" w:rsidRPr="00C213A5" w:rsidRDefault="005C3806" w:rsidP="00E079B0">
      <w:pPr>
        <w:ind w:left="-709" w:firstLine="1429"/>
        <w:jc w:val="both"/>
        <w:rPr>
          <w:rFonts w:ascii="Corbel" w:hAnsi="Corbel"/>
          <w:sz w:val="22"/>
          <w:szCs w:val="22"/>
        </w:rPr>
      </w:pPr>
      <w:r w:rsidRPr="00C213A5">
        <w:rPr>
          <w:rFonts w:ascii="Corbel" w:hAnsi="Corbel"/>
          <w:sz w:val="22"/>
          <w:szCs w:val="22"/>
        </w:rPr>
        <w:t>Egham Hill, Egham</w:t>
      </w:r>
    </w:p>
    <w:p w14:paraId="4D0A122D" w14:textId="77777777" w:rsidR="00160674" w:rsidRPr="00C213A5" w:rsidRDefault="005C3806" w:rsidP="00D67E38">
      <w:pPr>
        <w:ind w:left="-709" w:firstLine="1429"/>
        <w:jc w:val="both"/>
        <w:rPr>
          <w:rFonts w:ascii="Corbel" w:hAnsi="Corbel"/>
          <w:sz w:val="22"/>
          <w:szCs w:val="22"/>
        </w:rPr>
      </w:pPr>
      <w:r w:rsidRPr="00C213A5">
        <w:rPr>
          <w:rFonts w:ascii="Corbel" w:hAnsi="Corbel"/>
          <w:sz w:val="22"/>
          <w:szCs w:val="22"/>
        </w:rPr>
        <w:t>TW20 0EX</w:t>
      </w:r>
    </w:p>
    <w:p w14:paraId="16682AE2" w14:textId="77777777" w:rsidR="00944AB4" w:rsidRPr="00C213A5" w:rsidRDefault="00944AB4" w:rsidP="00D67E38">
      <w:pPr>
        <w:ind w:left="-709" w:firstLine="1429"/>
        <w:jc w:val="both"/>
        <w:rPr>
          <w:rFonts w:ascii="Corbel" w:hAnsi="Corbel"/>
          <w:sz w:val="22"/>
          <w:szCs w:val="22"/>
        </w:rPr>
      </w:pPr>
      <w:hyperlink r:id="rId9" w:history="1">
        <w:r w:rsidRPr="00C213A5">
          <w:rPr>
            <w:rStyle w:val="Hyperlink"/>
            <w:rFonts w:ascii="Corbel" w:hAnsi="Corbel"/>
            <w:sz w:val="22"/>
            <w:szCs w:val="22"/>
          </w:rPr>
          <w:t>Nicholas.furl@rhul.ac.uk</w:t>
        </w:r>
      </w:hyperlink>
    </w:p>
    <w:p w14:paraId="097710A3" w14:textId="77777777" w:rsidR="00796B87" w:rsidRDefault="00796B87">
      <w:pPr>
        <w:rPr>
          <w:rFonts w:ascii="Corbel" w:hAnsi="Corbel"/>
        </w:rPr>
      </w:pPr>
    </w:p>
    <w:p w14:paraId="3541CE1C" w14:textId="70F1DB4D" w:rsidR="00796B87" w:rsidRDefault="00796B87">
      <w:pPr>
        <w:rPr>
          <w:rFonts w:ascii="Corbel" w:hAnsi="Corbel"/>
        </w:rPr>
      </w:pPr>
      <w:r>
        <w:rPr>
          <w:rFonts w:ascii="Corbel" w:hAnsi="Corbel"/>
        </w:rPr>
        <w:br w:type="page"/>
      </w:r>
    </w:p>
    <w:p w14:paraId="0ADFD4C5" w14:textId="7560C612" w:rsidR="00944AB4" w:rsidRPr="00796B87" w:rsidRDefault="00796B87" w:rsidP="00D67E38">
      <w:pPr>
        <w:ind w:left="-709" w:firstLine="1429"/>
        <w:jc w:val="both"/>
        <w:rPr>
          <w:rFonts w:ascii="Corbel" w:hAnsi="Corbel"/>
          <w:sz w:val="22"/>
          <w:szCs w:val="22"/>
        </w:rPr>
      </w:pPr>
      <w:r w:rsidRPr="00796B87">
        <w:rPr>
          <w:rFonts w:ascii="Corbel" w:hAnsi="Corbel"/>
          <w:sz w:val="22"/>
          <w:szCs w:val="22"/>
        </w:rPr>
        <w:lastRenderedPageBreak/>
        <w:t>Didrika van de Wouw</w:t>
      </w:r>
    </w:p>
    <w:p w14:paraId="302ABD01" w14:textId="273FA231" w:rsidR="00796B87" w:rsidRPr="00796B87" w:rsidRDefault="00796B87" w:rsidP="00796B87">
      <w:pPr>
        <w:ind w:left="-709" w:firstLine="1429"/>
        <w:jc w:val="both"/>
        <w:rPr>
          <w:rFonts w:ascii="Corbel" w:hAnsi="Corbel"/>
          <w:sz w:val="22"/>
          <w:szCs w:val="22"/>
        </w:rPr>
      </w:pPr>
      <w:hyperlink r:id="rId10" w:history="1">
        <w:r w:rsidRPr="00796B87">
          <w:rPr>
            <w:rStyle w:val="Hyperlink"/>
            <w:rFonts w:ascii="Corbel" w:hAnsi="Corbel"/>
            <w:sz w:val="22"/>
            <w:szCs w:val="22"/>
          </w:rPr>
          <w:t>sahiravandewouw@hotmail.com</w:t>
        </w:r>
      </w:hyperlink>
    </w:p>
    <w:p w14:paraId="17FCBB96" w14:textId="68E8AD8E" w:rsidR="00796B87" w:rsidRPr="00796B87" w:rsidRDefault="00796B87" w:rsidP="00796B87">
      <w:pPr>
        <w:ind w:left="-709" w:firstLine="1429"/>
        <w:jc w:val="both"/>
        <w:rPr>
          <w:rFonts w:ascii="Corbel" w:hAnsi="Corbel"/>
          <w:sz w:val="22"/>
          <w:szCs w:val="22"/>
        </w:rPr>
      </w:pPr>
    </w:p>
    <w:p w14:paraId="26E400AA" w14:textId="4F98F219" w:rsidR="00796B87" w:rsidRPr="00796B87" w:rsidRDefault="00796B87" w:rsidP="00796B87">
      <w:pPr>
        <w:ind w:left="-709" w:firstLine="1429"/>
        <w:jc w:val="both"/>
        <w:rPr>
          <w:rFonts w:ascii="Corbel" w:hAnsi="Corbel"/>
          <w:sz w:val="22"/>
          <w:szCs w:val="22"/>
        </w:rPr>
      </w:pPr>
      <w:r w:rsidRPr="00796B87">
        <w:rPr>
          <w:rFonts w:ascii="Corbel" w:hAnsi="Corbel"/>
          <w:sz w:val="22"/>
          <w:szCs w:val="22"/>
        </w:rPr>
        <w:t>Ryan McKay</w:t>
      </w:r>
    </w:p>
    <w:p w14:paraId="605BF453" w14:textId="621238D6" w:rsidR="00796B87" w:rsidRPr="00796B87" w:rsidRDefault="00796B87" w:rsidP="00796B87">
      <w:pPr>
        <w:ind w:left="-709" w:firstLine="1429"/>
        <w:jc w:val="both"/>
        <w:rPr>
          <w:rFonts w:ascii="Corbel" w:hAnsi="Corbel"/>
          <w:sz w:val="22"/>
          <w:szCs w:val="22"/>
        </w:rPr>
      </w:pPr>
      <w:hyperlink r:id="rId11" w:history="1">
        <w:r w:rsidRPr="00796B87">
          <w:rPr>
            <w:rStyle w:val="Hyperlink"/>
            <w:rFonts w:ascii="Corbel" w:hAnsi="Corbel"/>
            <w:sz w:val="22"/>
            <w:szCs w:val="22"/>
          </w:rPr>
          <w:t>Ryan.McKay@rhul.ac.uk</w:t>
        </w:r>
      </w:hyperlink>
    </w:p>
    <w:p w14:paraId="79516B46" w14:textId="77777777" w:rsidR="00796B87" w:rsidRPr="00796B87" w:rsidRDefault="00796B87" w:rsidP="00796B87">
      <w:pPr>
        <w:ind w:left="-709" w:firstLine="1429"/>
        <w:jc w:val="both"/>
        <w:rPr>
          <w:rFonts w:ascii="Corbel" w:hAnsi="Corbel"/>
          <w:sz w:val="22"/>
          <w:szCs w:val="22"/>
        </w:rPr>
      </w:pPr>
    </w:p>
    <w:p w14:paraId="60F0FD51" w14:textId="13E19460" w:rsidR="00796B87" w:rsidRPr="00796B87" w:rsidRDefault="00796B87" w:rsidP="00796B87">
      <w:pPr>
        <w:ind w:left="-709" w:firstLine="1429"/>
        <w:jc w:val="both"/>
        <w:rPr>
          <w:rFonts w:ascii="Corbel" w:hAnsi="Corbel"/>
          <w:sz w:val="22"/>
          <w:szCs w:val="22"/>
        </w:rPr>
      </w:pPr>
      <w:r w:rsidRPr="00796B87">
        <w:rPr>
          <w:rFonts w:ascii="Corbel" w:hAnsi="Corbel"/>
          <w:sz w:val="22"/>
          <w:szCs w:val="22"/>
        </w:rPr>
        <w:t>Nicholas Furl</w:t>
      </w:r>
    </w:p>
    <w:p w14:paraId="0A8E0C45" w14:textId="1AF95D7D" w:rsidR="00796B87" w:rsidRPr="00796B87" w:rsidRDefault="00796B87" w:rsidP="00796B87">
      <w:pPr>
        <w:ind w:left="-709" w:firstLine="1429"/>
        <w:jc w:val="both"/>
        <w:rPr>
          <w:rFonts w:ascii="Corbel" w:hAnsi="Corbel"/>
          <w:sz w:val="22"/>
          <w:szCs w:val="22"/>
        </w:rPr>
      </w:pPr>
      <w:hyperlink r:id="rId12" w:history="1">
        <w:r w:rsidRPr="00796B87">
          <w:rPr>
            <w:rStyle w:val="Hyperlink"/>
            <w:rFonts w:ascii="Corbel" w:hAnsi="Corbel"/>
            <w:sz w:val="22"/>
            <w:szCs w:val="22"/>
          </w:rPr>
          <w:t>Nicholas.furl@rhul.ac.uk</w:t>
        </w:r>
      </w:hyperlink>
    </w:p>
    <w:p w14:paraId="04C7DF75" w14:textId="77777777" w:rsidR="00796B87" w:rsidRPr="00796B87" w:rsidRDefault="00796B87" w:rsidP="00796B87">
      <w:pPr>
        <w:ind w:left="-709" w:firstLine="1429"/>
        <w:jc w:val="both"/>
        <w:rPr>
          <w:rFonts w:ascii="Corbel" w:hAnsi="Corbel"/>
          <w:sz w:val="22"/>
          <w:szCs w:val="22"/>
        </w:rPr>
      </w:pPr>
    </w:p>
    <w:p w14:paraId="4B7D6455" w14:textId="37F35B11" w:rsidR="00796B87" w:rsidRPr="00796B87" w:rsidRDefault="00796B87" w:rsidP="00796B87">
      <w:pPr>
        <w:ind w:left="-709" w:firstLine="1429"/>
        <w:jc w:val="both"/>
        <w:rPr>
          <w:rFonts w:ascii="Corbel" w:hAnsi="Corbel"/>
          <w:sz w:val="22"/>
          <w:szCs w:val="22"/>
        </w:rPr>
      </w:pPr>
      <w:r w:rsidRPr="00796B87">
        <w:rPr>
          <w:rFonts w:ascii="Corbel" w:hAnsi="Corbel"/>
          <w:sz w:val="22"/>
          <w:szCs w:val="22"/>
        </w:rPr>
        <w:t xml:space="preserve">All </w:t>
      </w:r>
      <w:proofErr w:type="gramStart"/>
      <w:r w:rsidRPr="00796B87">
        <w:rPr>
          <w:rFonts w:ascii="Corbel" w:hAnsi="Corbel"/>
          <w:sz w:val="22"/>
          <w:szCs w:val="22"/>
        </w:rPr>
        <w:t>authors</w:t>
      </w:r>
      <w:proofErr w:type="gramEnd"/>
      <w:r w:rsidRPr="00796B87">
        <w:rPr>
          <w:rFonts w:ascii="Corbel" w:hAnsi="Corbel"/>
          <w:sz w:val="22"/>
          <w:szCs w:val="22"/>
        </w:rPr>
        <w:t xml:space="preserve"> institutional contact:</w:t>
      </w:r>
    </w:p>
    <w:p w14:paraId="3292B416" w14:textId="2DAA1EBD" w:rsidR="00796B87" w:rsidRPr="00796B87" w:rsidRDefault="00796B87" w:rsidP="00796B87">
      <w:pPr>
        <w:ind w:left="-709" w:firstLine="1429"/>
        <w:jc w:val="both"/>
        <w:rPr>
          <w:rFonts w:ascii="Corbel" w:hAnsi="Corbel"/>
          <w:sz w:val="22"/>
          <w:szCs w:val="22"/>
        </w:rPr>
      </w:pPr>
      <w:r w:rsidRPr="00796B87">
        <w:rPr>
          <w:rFonts w:ascii="Corbel" w:hAnsi="Corbel"/>
          <w:sz w:val="22"/>
          <w:szCs w:val="22"/>
        </w:rPr>
        <w:t>Department of Psychology</w:t>
      </w:r>
    </w:p>
    <w:p w14:paraId="65DC94A5" w14:textId="553B9ED2" w:rsidR="00796B87" w:rsidRPr="00796B87" w:rsidRDefault="00796B87" w:rsidP="00796B87">
      <w:pPr>
        <w:ind w:left="-709" w:firstLine="1429"/>
        <w:jc w:val="both"/>
        <w:rPr>
          <w:rFonts w:ascii="Corbel" w:hAnsi="Corbel"/>
          <w:sz w:val="22"/>
          <w:szCs w:val="22"/>
        </w:rPr>
      </w:pPr>
      <w:r w:rsidRPr="00796B87">
        <w:rPr>
          <w:rFonts w:ascii="Corbel" w:hAnsi="Corbel"/>
          <w:sz w:val="22"/>
          <w:szCs w:val="22"/>
        </w:rPr>
        <w:t>Royal Holloway University of London</w:t>
      </w:r>
    </w:p>
    <w:p w14:paraId="615F098E" w14:textId="46A3C30A" w:rsidR="00796B87" w:rsidRPr="00796B87" w:rsidRDefault="00796B87" w:rsidP="00796B87">
      <w:pPr>
        <w:ind w:left="-709" w:firstLine="1429"/>
        <w:jc w:val="both"/>
        <w:rPr>
          <w:rFonts w:ascii="Corbel" w:hAnsi="Corbel"/>
          <w:sz w:val="22"/>
          <w:szCs w:val="22"/>
        </w:rPr>
      </w:pPr>
      <w:r w:rsidRPr="00796B87">
        <w:rPr>
          <w:rFonts w:ascii="Corbel" w:hAnsi="Corbel"/>
          <w:sz w:val="22"/>
          <w:szCs w:val="22"/>
        </w:rPr>
        <w:t>Egham Hill, Egham TW20 0EX</w:t>
      </w:r>
    </w:p>
    <w:p w14:paraId="6ABA67C4" w14:textId="258E5B39" w:rsidR="00796B87" w:rsidRPr="00796B87" w:rsidRDefault="00796B87" w:rsidP="00796B87">
      <w:pPr>
        <w:ind w:left="-709" w:firstLine="1429"/>
        <w:jc w:val="both"/>
        <w:rPr>
          <w:rFonts w:ascii="Corbel" w:hAnsi="Corbel"/>
          <w:sz w:val="22"/>
          <w:szCs w:val="22"/>
        </w:rPr>
      </w:pPr>
      <w:r w:rsidRPr="00796B87">
        <w:rPr>
          <w:rFonts w:ascii="Corbel" w:hAnsi="Corbel"/>
          <w:sz w:val="22"/>
          <w:szCs w:val="22"/>
        </w:rPr>
        <w:t>United Kingdom</w:t>
      </w:r>
    </w:p>
    <w:p w14:paraId="17C201BD" w14:textId="3958554A" w:rsidR="00796B87" w:rsidRPr="00796B87" w:rsidRDefault="00796B87" w:rsidP="00796B87">
      <w:pPr>
        <w:ind w:left="-709" w:firstLine="1429"/>
        <w:jc w:val="both"/>
        <w:rPr>
          <w:rFonts w:ascii="Corbel" w:hAnsi="Corbel"/>
          <w:sz w:val="22"/>
          <w:szCs w:val="22"/>
        </w:rPr>
      </w:pPr>
      <w:hyperlink r:id="rId13" w:tooltip="Call us" w:history="1">
        <w:r w:rsidRPr="00796B87">
          <w:rPr>
            <w:rStyle w:val="Hyperlink"/>
            <w:rFonts w:ascii="Corbel" w:hAnsi="Corbel"/>
            <w:sz w:val="22"/>
            <w:szCs w:val="22"/>
          </w:rPr>
          <w:t>+44 (0)1784 434 455</w:t>
        </w:r>
      </w:hyperlink>
    </w:p>
    <w:p w14:paraId="13F9957E" w14:textId="77777777" w:rsidR="00796B87" w:rsidRDefault="00796B87" w:rsidP="00796B87">
      <w:pPr>
        <w:ind w:left="-709" w:firstLine="1429"/>
        <w:jc w:val="both"/>
        <w:rPr>
          <w:rFonts w:ascii="Corbel" w:hAnsi="Corbel"/>
        </w:rPr>
      </w:pPr>
    </w:p>
    <w:p w14:paraId="44923823" w14:textId="77777777" w:rsidR="00EA4B22" w:rsidRPr="00C213A5" w:rsidRDefault="00796B87" w:rsidP="00EA4B22">
      <w:pPr>
        <w:spacing w:line="480" w:lineRule="auto"/>
        <w:ind w:left="-709" w:firstLine="709"/>
        <w:jc w:val="both"/>
        <w:rPr>
          <w:rFonts w:ascii="Corbel" w:hAnsi="Corbel"/>
          <w:sz w:val="22"/>
          <w:szCs w:val="22"/>
        </w:rPr>
      </w:pPr>
      <w:r w:rsidRPr="00796B87">
        <w:rPr>
          <w:rFonts w:ascii="Corbel" w:hAnsi="Corbel"/>
          <w:sz w:val="22"/>
          <w:szCs w:val="22"/>
        </w:rPr>
        <w:t xml:space="preserve">Our manuscript is original, not previously published, and not under concurrent consideration elsewhere. </w:t>
      </w:r>
      <w:r w:rsidR="00EA4B22" w:rsidRPr="00C213A5">
        <w:rPr>
          <w:rFonts w:ascii="Corbel" w:hAnsi="Corbel"/>
          <w:sz w:val="22"/>
          <w:szCs w:val="22"/>
        </w:rPr>
        <w:t xml:space="preserve">The submitted manuscript reports secondary analysis of datasets previously analysed in the below references, as well as analysis of new datasets. </w:t>
      </w:r>
    </w:p>
    <w:p w14:paraId="38806431" w14:textId="77777777" w:rsidR="00EA4B22" w:rsidRPr="00C213A5" w:rsidRDefault="00EA4B22" w:rsidP="00EA4B22">
      <w:pPr>
        <w:spacing w:line="480" w:lineRule="auto"/>
        <w:ind w:left="-709" w:firstLine="709"/>
        <w:jc w:val="both"/>
        <w:rPr>
          <w:rFonts w:ascii="Corbel" w:hAnsi="Corbel"/>
          <w:sz w:val="22"/>
          <w:szCs w:val="22"/>
        </w:rPr>
      </w:pPr>
    </w:p>
    <w:p w14:paraId="30907E99" w14:textId="77777777" w:rsidR="00EA4B22" w:rsidRPr="00C213A5" w:rsidRDefault="00EA4B22" w:rsidP="00EA4B22">
      <w:pPr>
        <w:spacing w:line="480" w:lineRule="auto"/>
        <w:ind w:left="-709" w:firstLine="709"/>
        <w:jc w:val="both"/>
        <w:rPr>
          <w:rFonts w:ascii="Corbel" w:hAnsi="Corbel"/>
          <w:sz w:val="22"/>
          <w:szCs w:val="22"/>
        </w:rPr>
      </w:pPr>
      <w:r w:rsidRPr="00C213A5">
        <w:rPr>
          <w:rFonts w:ascii="Corbel" w:hAnsi="Corbel"/>
          <w:sz w:val="22"/>
          <w:szCs w:val="22"/>
        </w:rPr>
        <w:t>Furl, N., Averbeck, B. B., &amp; McKay, R. T. (2019). Looking for Mr(s) Right: Decision bias can prevent us from finding the most attractive face. Cognitive Psychology 111, 1–14. https://doi.org/10.1016/j.cogpsych.2019.02.002</w:t>
      </w:r>
    </w:p>
    <w:p w14:paraId="32558268" w14:textId="77777777" w:rsidR="00EA4B22" w:rsidRPr="00C213A5" w:rsidRDefault="00EA4B22" w:rsidP="00EA4B22">
      <w:pPr>
        <w:spacing w:line="480" w:lineRule="auto"/>
        <w:ind w:left="-709" w:firstLine="709"/>
        <w:jc w:val="both"/>
        <w:rPr>
          <w:rFonts w:ascii="Corbel" w:hAnsi="Corbel"/>
          <w:sz w:val="22"/>
          <w:szCs w:val="22"/>
        </w:rPr>
      </w:pPr>
    </w:p>
    <w:p w14:paraId="1578ACEC" w14:textId="77777777" w:rsidR="00EA4B22" w:rsidRPr="00C213A5" w:rsidRDefault="00EA4B22" w:rsidP="00EA4B22">
      <w:pPr>
        <w:spacing w:line="480" w:lineRule="auto"/>
        <w:ind w:left="-709" w:firstLine="709"/>
        <w:jc w:val="both"/>
        <w:rPr>
          <w:rFonts w:ascii="Corbel" w:hAnsi="Corbel"/>
          <w:sz w:val="22"/>
          <w:szCs w:val="22"/>
        </w:rPr>
      </w:pPr>
      <w:r w:rsidRPr="00C213A5">
        <w:rPr>
          <w:rFonts w:ascii="Corbel" w:hAnsi="Corbel"/>
          <w:sz w:val="22"/>
          <w:szCs w:val="22"/>
        </w:rPr>
        <w:t xml:space="preserve">van de Wouw, S., McKay, R., Averbeck, B. J., &amp; Furl, N. (2022). Explaining human sampling rates across different decision domains. </w:t>
      </w:r>
      <w:r w:rsidRPr="00C213A5">
        <w:rPr>
          <w:rFonts w:ascii="Corbel" w:hAnsi="Corbel"/>
          <w:i/>
          <w:iCs/>
          <w:sz w:val="22"/>
          <w:szCs w:val="22"/>
        </w:rPr>
        <w:t>Judgment and Decision Making 17,</w:t>
      </w:r>
      <w:r w:rsidRPr="00C213A5">
        <w:rPr>
          <w:rFonts w:ascii="Corbel" w:hAnsi="Corbel"/>
          <w:sz w:val="22"/>
          <w:szCs w:val="22"/>
        </w:rPr>
        <w:t xml:space="preserve"> 487-512. https://doi.org/10.1017/S1930297500003557</w:t>
      </w:r>
    </w:p>
    <w:p w14:paraId="59C9DFD2" w14:textId="518E84BE" w:rsidR="00796B87" w:rsidRPr="00796B87" w:rsidRDefault="00796B87" w:rsidP="00796B87">
      <w:pPr>
        <w:rPr>
          <w:rFonts w:ascii="Corbel" w:hAnsi="Corbel"/>
          <w:sz w:val="22"/>
          <w:szCs w:val="22"/>
        </w:rPr>
      </w:pPr>
    </w:p>
    <w:p w14:paraId="3C92761C" w14:textId="77777777" w:rsidR="00796B87" w:rsidRPr="00C213A5" w:rsidRDefault="00796B87" w:rsidP="00796B87">
      <w:pPr>
        <w:ind w:left="-709" w:firstLine="1429"/>
        <w:jc w:val="both"/>
        <w:rPr>
          <w:rFonts w:ascii="Corbel" w:hAnsi="Corbel"/>
        </w:rPr>
      </w:pPr>
    </w:p>
    <w:sectPr w:rsidR="00796B87" w:rsidRPr="00C213A5" w:rsidSect="00755D86">
      <w:footerReference w:type="default" r:id="rId14"/>
      <w:pgSz w:w="11900" w:h="16840"/>
      <w:pgMar w:top="709" w:right="652" w:bottom="1440" w:left="1800" w:header="284" w:footer="283"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4C149" w14:textId="77777777" w:rsidR="00562F79" w:rsidRDefault="00562F79" w:rsidP="00915514">
      <w:r>
        <w:separator/>
      </w:r>
    </w:p>
  </w:endnote>
  <w:endnote w:type="continuationSeparator" w:id="0">
    <w:p w14:paraId="1EE51630" w14:textId="77777777" w:rsidR="00562F79" w:rsidRDefault="00562F79" w:rsidP="00915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nionPro-Regular">
    <w:altName w:val="Arial"/>
    <w:panose1 w:val="00000000000000000000"/>
    <w:charset w:val="4D"/>
    <w:family w:val="auto"/>
    <w:notTrueType/>
    <w:pitch w:val="default"/>
    <w:sig w:usb0="00000003" w:usb1="00000000" w:usb2="00000000" w:usb3="00000000" w:csb0="00000001" w:csb1="00000000"/>
  </w:font>
  <w:font w:name="Lucida Grande">
    <w:altName w:val="Arial"/>
    <w:charset w:val="00"/>
    <w:family w:val="auto"/>
    <w:pitch w:val="variable"/>
    <w:sig w:usb0="00000000" w:usb1="5000A1FF" w:usb2="00000000" w:usb3="00000000" w:csb0="000001BF" w:csb1="00000000"/>
  </w:font>
  <w:font w:name="Corbel">
    <w:panose1 w:val="020B0503020204020204"/>
    <w:charset w:val="00"/>
    <w:family w:val="swiss"/>
    <w:pitch w:val="variable"/>
    <w:sig w:usb0="A00002EF" w:usb1="4000A44B" w:usb2="00000000" w:usb3="00000000" w:csb0="0000019F" w:csb1="00000000"/>
  </w:font>
  <w:font w:name="Ideal Sans Book">
    <w:charset w:val="00"/>
    <w:family w:val="auto"/>
    <w:pitch w:val="variable"/>
    <w:sig w:usb0="A100007F" w:usb1="5000005B" w:usb2="00000000" w:usb3="00000000" w:csb0="0000009B"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42D2A" w14:textId="77777777" w:rsidR="00EA26AE" w:rsidRDefault="00EA26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B729E" w14:textId="77777777" w:rsidR="00562F79" w:rsidRDefault="00562F79" w:rsidP="00915514">
      <w:r>
        <w:separator/>
      </w:r>
    </w:p>
  </w:footnote>
  <w:footnote w:type="continuationSeparator" w:id="0">
    <w:p w14:paraId="076F3007" w14:textId="77777777" w:rsidR="00562F79" w:rsidRDefault="00562F79" w:rsidP="009155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9A189E"/>
    <w:multiLevelType w:val="hybridMultilevel"/>
    <w:tmpl w:val="0FDCC4D0"/>
    <w:lvl w:ilvl="0" w:tplc="627000DA">
      <w:start w:val="1"/>
      <w:numFmt w:val="bullet"/>
      <w:lvlText w:val=""/>
      <w:lvlJc w:val="left"/>
      <w:pPr>
        <w:tabs>
          <w:tab w:val="num" w:pos="720"/>
        </w:tabs>
        <w:ind w:left="720" w:hanging="360"/>
      </w:pPr>
      <w:rPr>
        <w:rFonts w:ascii="Symbol" w:hAnsi="Symbol"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F400856"/>
    <w:multiLevelType w:val="multilevel"/>
    <w:tmpl w:val="F84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8208691">
    <w:abstractNumId w:val="0"/>
  </w:num>
  <w:num w:numId="2" w16cid:durableId="1962883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514"/>
    <w:rsid w:val="00022EF8"/>
    <w:rsid w:val="00031173"/>
    <w:rsid w:val="000461E0"/>
    <w:rsid w:val="00051D49"/>
    <w:rsid w:val="000546AC"/>
    <w:rsid w:val="00057598"/>
    <w:rsid w:val="00067FE2"/>
    <w:rsid w:val="000745BE"/>
    <w:rsid w:val="000A564F"/>
    <w:rsid w:val="000F11A8"/>
    <w:rsid w:val="000F4FFB"/>
    <w:rsid w:val="0011194E"/>
    <w:rsid w:val="00160674"/>
    <w:rsid w:val="00163764"/>
    <w:rsid w:val="00176515"/>
    <w:rsid w:val="001A3905"/>
    <w:rsid w:val="001A76A8"/>
    <w:rsid w:val="001C1B1D"/>
    <w:rsid w:val="001F37FF"/>
    <w:rsid w:val="001F530F"/>
    <w:rsid w:val="00200517"/>
    <w:rsid w:val="00202EE2"/>
    <w:rsid w:val="00206DC0"/>
    <w:rsid w:val="002B58AC"/>
    <w:rsid w:val="002D1DFB"/>
    <w:rsid w:val="002F5329"/>
    <w:rsid w:val="00302969"/>
    <w:rsid w:val="00311D86"/>
    <w:rsid w:val="003160F2"/>
    <w:rsid w:val="00324610"/>
    <w:rsid w:val="003803D6"/>
    <w:rsid w:val="00381538"/>
    <w:rsid w:val="00384D28"/>
    <w:rsid w:val="00397940"/>
    <w:rsid w:val="003A4D43"/>
    <w:rsid w:val="003C6733"/>
    <w:rsid w:val="003C7567"/>
    <w:rsid w:val="003D6E04"/>
    <w:rsid w:val="003E1D77"/>
    <w:rsid w:val="003E447B"/>
    <w:rsid w:val="003F4E44"/>
    <w:rsid w:val="00420BA7"/>
    <w:rsid w:val="004323A1"/>
    <w:rsid w:val="0046170B"/>
    <w:rsid w:val="004704CC"/>
    <w:rsid w:val="004816B4"/>
    <w:rsid w:val="004821C6"/>
    <w:rsid w:val="00485B19"/>
    <w:rsid w:val="004907C8"/>
    <w:rsid w:val="004E5D80"/>
    <w:rsid w:val="004F6524"/>
    <w:rsid w:val="0052455D"/>
    <w:rsid w:val="005278B3"/>
    <w:rsid w:val="00527EFF"/>
    <w:rsid w:val="0054311F"/>
    <w:rsid w:val="0056183F"/>
    <w:rsid w:val="00562F79"/>
    <w:rsid w:val="0058104C"/>
    <w:rsid w:val="0059332C"/>
    <w:rsid w:val="005969B1"/>
    <w:rsid w:val="005C3806"/>
    <w:rsid w:val="005D6C45"/>
    <w:rsid w:val="00605CE1"/>
    <w:rsid w:val="00636F0B"/>
    <w:rsid w:val="0064038D"/>
    <w:rsid w:val="00646BBB"/>
    <w:rsid w:val="00652CDE"/>
    <w:rsid w:val="006728E0"/>
    <w:rsid w:val="00673420"/>
    <w:rsid w:val="00676F4F"/>
    <w:rsid w:val="0069054E"/>
    <w:rsid w:val="0069751D"/>
    <w:rsid w:val="006A6522"/>
    <w:rsid w:val="006B7036"/>
    <w:rsid w:val="006C2CA2"/>
    <w:rsid w:val="006C7041"/>
    <w:rsid w:val="006D56AD"/>
    <w:rsid w:val="006E0009"/>
    <w:rsid w:val="006F5925"/>
    <w:rsid w:val="006F6222"/>
    <w:rsid w:val="00702611"/>
    <w:rsid w:val="007317DC"/>
    <w:rsid w:val="00734DA0"/>
    <w:rsid w:val="00755D86"/>
    <w:rsid w:val="00776261"/>
    <w:rsid w:val="0078297E"/>
    <w:rsid w:val="00796B87"/>
    <w:rsid w:val="007A380D"/>
    <w:rsid w:val="007F01B4"/>
    <w:rsid w:val="007F3DBF"/>
    <w:rsid w:val="007F658E"/>
    <w:rsid w:val="0080646D"/>
    <w:rsid w:val="00834955"/>
    <w:rsid w:val="00836218"/>
    <w:rsid w:val="008727A0"/>
    <w:rsid w:val="008A0151"/>
    <w:rsid w:val="008A28E4"/>
    <w:rsid w:val="008A432F"/>
    <w:rsid w:val="008B09B1"/>
    <w:rsid w:val="008C5A91"/>
    <w:rsid w:val="008E32CC"/>
    <w:rsid w:val="009009A2"/>
    <w:rsid w:val="00915514"/>
    <w:rsid w:val="00936BCC"/>
    <w:rsid w:val="00944AB4"/>
    <w:rsid w:val="00957813"/>
    <w:rsid w:val="009B2C9C"/>
    <w:rsid w:val="009B4C2E"/>
    <w:rsid w:val="009C3DE5"/>
    <w:rsid w:val="009C4527"/>
    <w:rsid w:val="009E2545"/>
    <w:rsid w:val="009F1B7A"/>
    <w:rsid w:val="00A01253"/>
    <w:rsid w:val="00A2149A"/>
    <w:rsid w:val="00A50D1F"/>
    <w:rsid w:val="00A84A47"/>
    <w:rsid w:val="00B02598"/>
    <w:rsid w:val="00B0422A"/>
    <w:rsid w:val="00B43C8F"/>
    <w:rsid w:val="00B71F2D"/>
    <w:rsid w:val="00B80BDE"/>
    <w:rsid w:val="00B8561E"/>
    <w:rsid w:val="00BB3CF4"/>
    <w:rsid w:val="00BB664C"/>
    <w:rsid w:val="00BE7B12"/>
    <w:rsid w:val="00C213A5"/>
    <w:rsid w:val="00C41962"/>
    <w:rsid w:val="00C743D3"/>
    <w:rsid w:val="00C829CF"/>
    <w:rsid w:val="00CC1A94"/>
    <w:rsid w:val="00CD491B"/>
    <w:rsid w:val="00CF372E"/>
    <w:rsid w:val="00D13031"/>
    <w:rsid w:val="00D37B6F"/>
    <w:rsid w:val="00D40465"/>
    <w:rsid w:val="00D51D7C"/>
    <w:rsid w:val="00D66741"/>
    <w:rsid w:val="00D67E38"/>
    <w:rsid w:val="00D73F95"/>
    <w:rsid w:val="00D955D5"/>
    <w:rsid w:val="00D97420"/>
    <w:rsid w:val="00DA1125"/>
    <w:rsid w:val="00DB1203"/>
    <w:rsid w:val="00DE2A3A"/>
    <w:rsid w:val="00E079B0"/>
    <w:rsid w:val="00E22E5F"/>
    <w:rsid w:val="00E33102"/>
    <w:rsid w:val="00E6530C"/>
    <w:rsid w:val="00EA26AE"/>
    <w:rsid w:val="00EA4B22"/>
    <w:rsid w:val="00EA5875"/>
    <w:rsid w:val="00EC3F17"/>
    <w:rsid w:val="00F36091"/>
    <w:rsid w:val="00F43BDD"/>
    <w:rsid w:val="00F549CD"/>
    <w:rsid w:val="00F61C9A"/>
    <w:rsid w:val="00F96585"/>
    <w:rsid w:val="00FB0D75"/>
    <w:rsid w:val="00FD20C0"/>
    <w:rsid w:val="00FE157E"/>
    <w:rsid w:val="00FE37B9"/>
    <w:rsid w:val="00FF03F8"/>
  </w:rsids>
  <m:mathPr>
    <m:mathFont m:val="Cambria Math"/>
    <m:brkBin m:val="before"/>
    <m:brkBinSub m:val="--"/>
    <m:smallFrac/>
    <m:dispDef/>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4C83E1"/>
  <w15:chartTrackingRefBased/>
  <w15:docId w15:val="{D45CA2F2-61D8-494C-B7E9-EDEA333A3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514"/>
    <w:rPr>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5514"/>
    <w:pPr>
      <w:tabs>
        <w:tab w:val="center" w:pos="4320"/>
        <w:tab w:val="right" w:pos="8640"/>
      </w:tabs>
    </w:pPr>
  </w:style>
  <w:style w:type="character" w:customStyle="1" w:styleId="HeaderChar">
    <w:name w:val="Header Char"/>
    <w:link w:val="Header"/>
    <w:uiPriority w:val="99"/>
    <w:rsid w:val="00915514"/>
    <w:rPr>
      <w:lang w:eastAsia="ja-JP"/>
    </w:rPr>
  </w:style>
  <w:style w:type="table" w:styleId="TableGrid">
    <w:name w:val="Table Grid"/>
    <w:basedOn w:val="TableNormal"/>
    <w:uiPriority w:val="59"/>
    <w:rsid w:val="00915514"/>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915514"/>
    <w:pPr>
      <w:widowControl w:val="0"/>
      <w:autoSpaceDE w:val="0"/>
      <w:autoSpaceDN w:val="0"/>
      <w:adjustRightInd w:val="0"/>
      <w:spacing w:line="288" w:lineRule="auto"/>
      <w:textAlignment w:val="center"/>
    </w:pPr>
    <w:rPr>
      <w:rFonts w:ascii="MinionPro-Regular" w:hAnsi="MinionPro-Regular" w:cs="MinionPro-Regular"/>
      <w:color w:val="000000"/>
    </w:rPr>
  </w:style>
  <w:style w:type="character" w:styleId="Hyperlink">
    <w:name w:val="Hyperlink"/>
    <w:uiPriority w:val="99"/>
    <w:unhideWhenUsed/>
    <w:rsid w:val="00915514"/>
    <w:rPr>
      <w:color w:val="0000FF"/>
      <w:u w:val="single"/>
    </w:rPr>
  </w:style>
  <w:style w:type="paragraph" w:styleId="BalloonText">
    <w:name w:val="Balloon Text"/>
    <w:basedOn w:val="Normal"/>
    <w:link w:val="BalloonTextChar"/>
    <w:uiPriority w:val="99"/>
    <w:semiHidden/>
    <w:unhideWhenUsed/>
    <w:rsid w:val="00915514"/>
    <w:rPr>
      <w:rFonts w:ascii="Lucida Grande" w:hAnsi="Lucida Grande" w:cs="Lucida Grande"/>
      <w:sz w:val="18"/>
      <w:szCs w:val="18"/>
    </w:rPr>
  </w:style>
  <w:style w:type="character" w:customStyle="1" w:styleId="BalloonTextChar">
    <w:name w:val="Balloon Text Char"/>
    <w:link w:val="BalloonText"/>
    <w:uiPriority w:val="99"/>
    <w:semiHidden/>
    <w:rsid w:val="00915514"/>
    <w:rPr>
      <w:rFonts w:ascii="Lucida Grande" w:hAnsi="Lucida Grande" w:cs="Lucida Grande"/>
      <w:sz w:val="18"/>
      <w:szCs w:val="18"/>
      <w:lang w:eastAsia="ja-JP"/>
    </w:rPr>
  </w:style>
  <w:style w:type="paragraph" w:styleId="Footer">
    <w:name w:val="footer"/>
    <w:basedOn w:val="Normal"/>
    <w:link w:val="FooterChar"/>
    <w:unhideWhenUsed/>
    <w:rsid w:val="00915514"/>
    <w:pPr>
      <w:tabs>
        <w:tab w:val="center" w:pos="4320"/>
        <w:tab w:val="right" w:pos="8640"/>
      </w:tabs>
    </w:pPr>
  </w:style>
  <w:style w:type="character" w:customStyle="1" w:styleId="FooterChar">
    <w:name w:val="Footer Char"/>
    <w:link w:val="Footer"/>
    <w:uiPriority w:val="99"/>
    <w:rsid w:val="00915514"/>
    <w:rPr>
      <w:lang w:eastAsia="ja-JP"/>
    </w:rPr>
  </w:style>
  <w:style w:type="character" w:styleId="FollowedHyperlink">
    <w:name w:val="FollowedHyperlink"/>
    <w:uiPriority w:val="99"/>
    <w:semiHidden/>
    <w:unhideWhenUsed/>
    <w:rsid w:val="00915514"/>
    <w:rPr>
      <w:color w:val="800080"/>
      <w:u w:val="single"/>
    </w:rPr>
  </w:style>
  <w:style w:type="character" w:styleId="UnresolvedMention">
    <w:name w:val="Unresolved Mention"/>
    <w:basedOn w:val="DefaultParagraphFont"/>
    <w:uiPriority w:val="99"/>
    <w:semiHidden/>
    <w:unhideWhenUsed/>
    <w:rsid w:val="00796B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22908">
      <w:bodyDiv w:val="1"/>
      <w:marLeft w:val="0"/>
      <w:marRight w:val="0"/>
      <w:marTop w:val="0"/>
      <w:marBottom w:val="0"/>
      <w:divBdr>
        <w:top w:val="none" w:sz="0" w:space="0" w:color="auto"/>
        <w:left w:val="none" w:sz="0" w:space="0" w:color="auto"/>
        <w:bottom w:val="none" w:sz="0" w:space="0" w:color="auto"/>
        <w:right w:val="none" w:sz="0" w:space="0" w:color="auto"/>
      </w:divBdr>
    </w:div>
    <w:div w:id="20604690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tel:440178443445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icholas.furl@rhul.ac.uk"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yan.McKay@rhul.ac.u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sahiravandewouw@hotmail.com" TargetMode="External"/><Relationship Id="rId4" Type="http://schemas.openxmlformats.org/officeDocument/2006/relationships/settings" Target="settings.xml"/><Relationship Id="rId9" Type="http://schemas.openxmlformats.org/officeDocument/2006/relationships/hyperlink" Target="mailto:Nicholas.furl@rhul.ac.uk"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05D4DD-1D0C-44F0-A020-C99C49812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730</Words>
  <Characters>4166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Royal Holloway, University of London</Company>
  <LinksUpToDate>false</LinksUpToDate>
  <CharactersWithSpaces>4887</CharactersWithSpaces>
  <SharedDoc>false</SharedDoc>
  <HLinks>
    <vt:vector size="6" baseType="variant">
      <vt:variant>
        <vt:i4>6881355</vt:i4>
      </vt:variant>
      <vt:variant>
        <vt:i4>0</vt:i4>
      </vt:variant>
      <vt:variant>
        <vt:i4>0</vt:i4>
      </vt:variant>
      <vt:variant>
        <vt:i4>5</vt:i4>
      </vt:variant>
      <vt:variant>
        <vt:lpwstr>mailto:Nicholas.furl@rhul.ac.uk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Design Studio</dc:creator>
  <cp:keywords/>
  <cp:lastModifiedBy>Furl, Nicholas</cp:lastModifiedBy>
  <cp:revision>3</cp:revision>
  <cp:lastPrinted>2013-10-02T11:50:00Z</cp:lastPrinted>
  <dcterms:created xsi:type="dcterms:W3CDTF">2026-07-16T08:34:00Z</dcterms:created>
  <dcterms:modified xsi:type="dcterms:W3CDTF">2026-07-16T08:36:00Z</dcterms:modified>
</cp:coreProperties>
</file>