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5510804" w:rsidR="00F7085F" w:rsidRPr="00DE5E06" w:rsidRDefault="00000000">
      <w:pPr>
        <w:pStyle w:val="BodyA"/>
        <w:spacing w:after="0" w:line="480" w:lineRule="auto"/>
        <w:rPr>
          <w:lang w:val="en-GB"/>
        </w:rPr>
      </w:pPr>
      <w:r w:rsidRPr="00DE5E06">
        <w:rPr>
          <w:lang w:val="en-GB"/>
        </w:rPr>
        <w:t>People 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43DCD600" w14:textId="145A6856" w:rsidR="00F7085F" w:rsidRPr="00192EEB" w:rsidRDefault="000A7317">
      <w:pPr>
        <w:pStyle w:val="BodyA"/>
        <w:spacing w:line="480" w:lineRule="auto"/>
        <w:rPr>
          <w:lang w:val="en-GB"/>
        </w:rPr>
      </w:pPr>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r w:rsidR="00FA0590">
        <w:rPr>
          <w:rStyle w:val="None"/>
          <w:lang w:val="en-GB"/>
        </w:rPr>
        <w:t>, or biased,</w:t>
      </w:r>
      <w:r w:rsidRPr="000A7317">
        <w:rPr>
          <w:rStyle w:val="None"/>
          <w:lang w:val="en-GB"/>
        </w:rPr>
        <w:t xml:space="preserve"> prior beliefs, whereby participants expect future options to be lower valued than they should. Here, we tested whether </w:t>
      </w:r>
      <w:r w:rsidR="00FA0590">
        <w:rPr>
          <w:rStyle w:val="None"/>
          <w:lang w:val="en-GB"/>
        </w:rPr>
        <w:t>biased</w:t>
      </w:r>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11088FB1"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r w:rsidR="004D1779" w:rsidRPr="00192EEB">
        <w:rPr>
          <w:rStyle w:val="None"/>
          <w:lang w:val="en-GB"/>
        </w:rPr>
        <w:t xml:space="preserve">tasks </w:t>
      </w:r>
      <w:r w:rsidR="004D1779">
        <w:rPr>
          <w:rStyle w:val="None"/>
          <w:lang w:val="en-GB"/>
        </w:rPr>
        <w:t>against</w:t>
      </w:r>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r w:rsidR="00B95F10">
        <w:rPr>
          <w:rStyle w:val="None"/>
          <w:lang w:val="en-GB"/>
        </w:rPr>
        <w:t>Herein</w:t>
      </w:r>
      <w:r w:rsidR="004D1779">
        <w:rPr>
          <w:rStyle w:val="None"/>
          <w:lang w:val="en-GB"/>
        </w:rPr>
        <w:t xml:space="preserve">, we use such ground truth benchmarks to identify </w:t>
      </w:r>
      <w:r w:rsidR="00477DC7">
        <w:rPr>
          <w:rStyle w:val="None"/>
          <w:lang w:val="en-GB"/>
        </w:rPr>
        <w:t>a systematic “oversampling</w:t>
      </w:r>
      <w:r w:rsidR="004E520D">
        <w:rPr>
          <w:rStyle w:val="None"/>
          <w:lang w:val="en-GB"/>
        </w:rPr>
        <w:t xml:space="preserve"> bias</w:t>
      </w:r>
      <w:r w:rsidR="00477DC7">
        <w:rPr>
          <w:rStyle w:val="None"/>
          <w:lang w:val="en-GB"/>
        </w:rPr>
        <w:t xml:space="preserve">” </w:t>
      </w:r>
      <w:r w:rsidR="004D1779">
        <w:rPr>
          <w:rStyle w:val="None"/>
          <w:lang w:val="en-GB"/>
        </w:rPr>
        <w:t xml:space="preserve">on sequential choice tasks and then </w:t>
      </w:r>
      <w:r w:rsidR="00477DC7">
        <w:rPr>
          <w:rStyle w:val="None"/>
          <w:lang w:val="en-GB"/>
        </w:rPr>
        <w:t>we fit</w:t>
      </w:r>
      <w:r w:rsidR="004D1779">
        <w:rPr>
          <w:rStyle w:val="None"/>
          <w:lang w:val="en-GB"/>
        </w:rPr>
        <w:t xml:space="preserve"> computational models </w:t>
      </w:r>
      <w:r w:rsidR="00477DC7">
        <w:rPr>
          <w:rStyle w:val="None"/>
          <w:lang w:val="en-GB"/>
        </w:rPr>
        <w:t xml:space="preserve">of cognitive processing to participants’ behaviour to </w:t>
      </w:r>
      <w:r w:rsidR="004E520D">
        <w:rPr>
          <w:rStyle w:val="None"/>
          <w:lang w:val="en-GB"/>
        </w:rPr>
        <w:t>explain</w:t>
      </w:r>
      <w:r w:rsidR="00477DC7">
        <w:rPr>
          <w:rStyle w:val="None"/>
          <w:lang w:val="en-GB"/>
        </w:rPr>
        <w:t xml:space="preserve"> these</w:t>
      </w:r>
      <w:r w:rsidR="004E520D">
        <w:rPr>
          <w:rStyle w:val="None"/>
          <w:lang w:val="en-GB"/>
        </w:rPr>
        <w:t xml:space="preserve"> apparently suboptimal decisions</w:t>
      </w:r>
      <w:r w:rsidR="00477DC7">
        <w:rPr>
          <w:rStyle w:val="None"/>
          <w:lang w:val="en-GB"/>
        </w:rPr>
        <w:t>.</w:t>
      </w:r>
      <w:r w:rsidR="004D1779">
        <w:rPr>
          <w:rStyle w:val="None"/>
          <w:lang w:val="en-GB"/>
        </w:rPr>
        <w:t xml:space="preserve"> </w:t>
      </w:r>
    </w:p>
    <w:p w14:paraId="76D5CDA2" w14:textId="2ED50CD3"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r w:rsidR="00C2103F">
        <w:rPr>
          <w:rStyle w:val="None"/>
          <w:lang w:val="en-GB"/>
        </w:rPr>
        <w:t xml:space="preserve">candidate option values for </w:t>
      </w:r>
      <w:r w:rsidRPr="00C23312">
        <w:rPr>
          <w:rStyle w:val="None"/>
          <w:lang w:val="en-GB"/>
        </w:rPr>
        <w:t xml:space="preserve">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r w:rsidR="005110C2">
        <w:rPr>
          <w:rStyle w:val="None"/>
          <w:lang w:val="en-GB"/>
        </w:rPr>
        <w:t>Here, as we describe</w:t>
      </w:r>
      <w:r w:rsidR="00843841">
        <w:rPr>
          <w:rStyle w:val="None"/>
          <w:lang w:val="en-GB"/>
        </w:rPr>
        <w:t xml:space="preserve"> in more detail</w:t>
      </w:r>
      <w:r w:rsidR="005110C2">
        <w:rPr>
          <w:rStyle w:val="None"/>
          <w:lang w:val="en-GB"/>
        </w:rPr>
        <w:t xml:space="preserve"> below, we use </w:t>
      </w:r>
      <w:r w:rsidR="005110C2">
        <w:rPr>
          <w:rStyle w:val="None"/>
          <w:lang w:val="en-GB"/>
        </w:rPr>
        <w:lastRenderedPageBreak/>
        <w:t xml:space="preserve">this computational framework both as a benchmark by which we compare human behaviour and identify where their choices deviate from purely ground truth calculations, and we parameterise it to develop cognitive theories of choice, where parameters explain deviation from ground </w:t>
      </w:r>
      <w:r w:rsidR="00843841">
        <w:rPr>
          <w:rStyle w:val="None"/>
          <w:lang w:val="en-GB"/>
        </w:rPr>
        <w:t>truth-based</w:t>
      </w:r>
      <w:r w:rsidR="005110C2">
        <w:rPr>
          <w:rStyle w:val="None"/>
          <w:lang w:val="en-GB"/>
        </w:rPr>
        <w:t xml:space="preserve"> performance.</w:t>
      </w:r>
      <w:r w:rsidR="00843841">
        <w:rPr>
          <w:rStyle w:val="None"/>
          <w:lang w:val="en-GB"/>
        </w:rPr>
        <w:t xml:space="preserve"> Specifically, we describe an “oversampling bias” using image-based </w:t>
      </w:r>
      <w:r w:rsidR="00843841" w:rsidRPr="00C23312">
        <w:rPr>
          <w:rStyle w:val="None"/>
          <w:lang w:val="en-GB"/>
        </w:rPr>
        <w:t xml:space="preserve">sequential decision </w:t>
      </w:r>
      <w:r w:rsidR="00843841">
        <w:rPr>
          <w:rStyle w:val="None"/>
          <w:lang w:val="en-GB"/>
        </w:rPr>
        <w:t xml:space="preserve">tasks and we compare various parameterisations to </w:t>
      </w:r>
      <w:r w:rsidR="00C2103F">
        <w:rPr>
          <w:rStyle w:val="None"/>
          <w:lang w:val="en-GB"/>
        </w:rPr>
        <w:t>identify</w:t>
      </w:r>
      <w:r w:rsidR="00843841">
        <w:rPr>
          <w:rStyle w:val="None"/>
          <w:lang w:val="en-GB"/>
        </w:rPr>
        <w:t xml:space="preserve"> </w:t>
      </w:r>
      <w:r w:rsidR="00921AEE">
        <w:rPr>
          <w:rStyle w:val="None"/>
          <w:lang w:val="en-GB"/>
        </w:rPr>
        <w:t xml:space="preserve">cognitive processes that </w:t>
      </w:r>
      <w:r w:rsidR="00843841">
        <w:rPr>
          <w:rStyle w:val="None"/>
          <w:lang w:val="en-GB"/>
        </w:rPr>
        <w:t>contribut</w:t>
      </w:r>
      <w:r w:rsidR="00921AEE">
        <w:rPr>
          <w:rStyle w:val="None"/>
          <w:lang w:val="en-GB"/>
        </w:rPr>
        <w:t>e to</w:t>
      </w:r>
      <w:r w:rsidR="00843841">
        <w:rPr>
          <w:rStyle w:val="None"/>
          <w:lang w:val="en-GB"/>
        </w:rPr>
        <w:t xml:space="preserve"> this bias. </w:t>
      </w:r>
    </w:p>
    <w:p w14:paraId="033EC24E" w14:textId="5C2464C1" w:rsidR="00F7085F" w:rsidRPr="00C56A98" w:rsidRDefault="00843841">
      <w:pPr>
        <w:pStyle w:val="BodyA"/>
        <w:spacing w:line="480" w:lineRule="auto"/>
        <w:ind w:firstLine="720"/>
        <w:rPr>
          <w:rStyle w:val="None"/>
          <w:lang w:val="en-GB"/>
        </w:rPr>
      </w:pPr>
      <w:r>
        <w:rPr>
          <w:rStyle w:val="None"/>
          <w:lang w:val="en-GB"/>
        </w:rPr>
        <w:t xml:space="preserve">In these image-based </w:t>
      </w:r>
      <w:r w:rsidRPr="00C23312">
        <w:rPr>
          <w:rStyle w:val="None"/>
          <w:lang w:val="en-GB"/>
        </w:rPr>
        <w:t>sequential decision tasks (Furl et al., 2019; van de Wouw et al., 2022)</w:t>
      </w:r>
      <w:r>
        <w:rPr>
          <w:rStyle w:val="None"/>
          <w:lang w:val="en-GB"/>
        </w:rPr>
        <w:t>, p</w:t>
      </w:r>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sampled too many options. </w:t>
      </w:r>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r w:rsidR="00696D31">
        <w:rPr>
          <w:rStyle w:val="None"/>
          <w:lang w:val="en-GB"/>
        </w:rPr>
        <w:t xml:space="preserve">Thus, in this paper, we go beyond the ground truth benchmark approach to explain participants’ sampling rates in terms of </w:t>
      </w:r>
      <w:r w:rsidRPr="00C56A98">
        <w:rPr>
          <w:rStyle w:val="None"/>
          <w:lang w:val="en-GB"/>
        </w:rPr>
        <w:t>theoretical computational models</w:t>
      </w:r>
      <w:r w:rsidR="00696D31">
        <w:rPr>
          <w:rStyle w:val="None"/>
          <w:lang w:val="en-GB"/>
        </w:rPr>
        <w:t xml:space="preserve">. We </w:t>
      </w:r>
      <w:r w:rsidRPr="00C56A98">
        <w:rPr>
          <w:rStyle w:val="None"/>
          <w:lang w:val="en-GB"/>
        </w:rPr>
        <w:t xml:space="preserve">fit the models to participant choice behaviour across ten datasets, including data from Furl and colleagues (2019) and van de Wouw and colleagues (2022) plus three new datasets, testing new image-based choice domains. </w:t>
      </w:r>
    </w:p>
    <w:p w14:paraId="5A25E02D" w14:textId="344F1D73" w:rsidR="00D06AE9" w:rsidRDefault="00000000" w:rsidP="00D06AE9">
      <w:pPr>
        <w:pStyle w:val="BodyA"/>
        <w:spacing w:line="480" w:lineRule="auto"/>
        <w:ind w:firstLine="720"/>
        <w:rPr>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w:t>
      </w:r>
      <w:r w:rsidR="00D06AE9">
        <w:rPr>
          <w:rStyle w:val="None"/>
          <w:lang w:val="en-GB"/>
        </w:rPr>
        <w:t xml:space="preserve"> to create two theoretical models</w:t>
      </w:r>
      <w:r w:rsidRPr="00C56A98">
        <w:rPr>
          <w:rStyle w:val="None"/>
          <w:lang w:val="en-GB"/>
        </w:rPr>
        <w:t xml:space="preserve">, such that the parameters would represent </w:t>
      </w:r>
      <w:r w:rsidR="006A0073">
        <w:rPr>
          <w:rStyle w:val="None"/>
          <w:lang w:val="en-GB"/>
        </w:rPr>
        <w:t>cognitive factors</w:t>
      </w:r>
      <w:r w:rsidRPr="00C56A98">
        <w:rPr>
          <w:rStyle w:val="None"/>
          <w:lang w:val="en-GB"/>
        </w:rPr>
        <w:t xml:space="preserve"> that </w:t>
      </w:r>
      <w:r w:rsidR="006A0073">
        <w:rPr>
          <w:rStyle w:val="None"/>
          <w:lang w:val="en-GB"/>
        </w:rPr>
        <w:t>can increase or decrease the sampling rate, relative to the ground truth-prescribed stopping point</w:t>
      </w:r>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r w:rsidR="005D1FF4">
        <w:rPr>
          <w:rStyle w:val="None"/>
          <w:lang w:val="en-GB"/>
        </w:rPr>
        <w:t>-</w:t>
      </w:r>
      <w:r w:rsidRPr="00C56A98">
        <w:rPr>
          <w:rStyle w:val="None"/>
          <w:lang w:val="en-GB"/>
        </w:rPr>
        <w:t>t</w:t>
      </w:r>
      <w:r w:rsidR="00D06AE9">
        <w:rPr>
          <w:rStyle w:val="None"/>
          <w:lang w:val="en-GB"/>
        </w:rPr>
        <w:t>o</w:t>
      </w:r>
      <w:r w:rsidR="005D1FF4">
        <w:rPr>
          <w:rStyle w:val="None"/>
          <w:lang w:val="en-GB"/>
        </w:rPr>
        <w:t>-</w:t>
      </w:r>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w:t>
      </w:r>
      <w:r w:rsidRPr="00C56A98">
        <w:rPr>
          <w:rStyle w:val="None"/>
          <w:lang w:val="en-GB"/>
        </w:rPr>
        <w:lastRenderedPageBreak/>
        <w:t xml:space="preserve">experiment neither charged nor rewarded sample-again decisions). </w:t>
      </w:r>
      <w:r w:rsidR="00642B24">
        <w:rPr>
          <w:rStyle w:val="None"/>
          <w:lang w:val="en-GB"/>
        </w:rPr>
        <w:t xml:space="preserve">This parameter controls the sampling rate. </w:t>
      </w:r>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w:t>
      </w:r>
      <w:r w:rsidR="00642B24">
        <w:rPr>
          <w:rStyle w:val="None"/>
          <w:lang w:val="en-GB"/>
        </w:rPr>
        <w:t xml:space="preserve"> then expects upcoming options to be more valuable, leading the agent to hold out for these expected high value options.</w:t>
      </w:r>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2D56DD99" w:rsidR="00F7085F" w:rsidRPr="00C56A98" w:rsidRDefault="00000000" w:rsidP="00D06AE9">
      <w:pPr>
        <w:pStyle w:val="BodyA"/>
        <w:spacing w:line="480" w:lineRule="auto"/>
        <w:ind w:firstLine="720"/>
        <w:rPr>
          <w:rStyle w:val="None"/>
          <w:lang w:val="en-GB"/>
        </w:rPr>
      </w:pPr>
      <w:r w:rsidRPr="00C56A98">
        <w:rPr>
          <w:rStyle w:val="None"/>
          <w:lang w:val="en-GB"/>
        </w:rPr>
        <w:t xml:space="preserve">Lastly, we considered a </w:t>
      </w:r>
      <w:r w:rsidRPr="00C56A98">
        <w:rPr>
          <w:rStyle w:val="None"/>
          <w:i/>
          <w:iCs/>
          <w:lang w:val="en-GB"/>
        </w:rPr>
        <w:t>cut off model</w:t>
      </w:r>
      <w:r w:rsidR="000A3DA3">
        <w:rPr>
          <w:rStyle w:val="None"/>
          <w:lang w:val="en-GB"/>
        </w:rPr>
        <w:t xml:space="preserve"> – the optimal solution to a </w:t>
      </w:r>
      <w:r w:rsidRPr="00C56A98">
        <w:rPr>
          <w:rStyle w:val="None"/>
          <w:lang w:val="en-GB"/>
        </w:rPr>
        <w:t xml:space="preserve">distinct, but related sequential decision problem </w:t>
      </w:r>
      <w:r w:rsidR="00D06AE9">
        <w:rPr>
          <w:rStyle w:val="None"/>
          <w:lang w:val="en-GB"/>
        </w:rPr>
        <w:t>known as the “secretary</w:t>
      </w:r>
      <w:r w:rsidR="000A3DA3">
        <w:rPr>
          <w:rStyle w:val="None"/>
          <w:lang w:val="en-GB"/>
        </w:rPr>
        <w:t xml:space="preserve"> </w:t>
      </w:r>
      <w:r w:rsidR="00D06AE9">
        <w:rPr>
          <w:rStyle w:val="None"/>
          <w:lang w:val="en-GB"/>
        </w:rPr>
        <w:t>problem</w:t>
      </w:r>
      <w:r w:rsidR="000A3DA3">
        <w:rPr>
          <w:rStyle w:val="None"/>
          <w:lang w:val="en-GB"/>
        </w:rPr>
        <w:t>”, derived by mathematical proof</w:t>
      </w:r>
      <w:r w:rsidR="00D06AE9">
        <w:rPr>
          <w:rStyle w:val="None"/>
          <w:lang w:val="en-GB"/>
        </w:rPr>
        <w:t xml:space="preserve"> </w:t>
      </w:r>
      <w:r w:rsidRPr="00C56A98">
        <w:rPr>
          <w:rStyle w:val="None"/>
          <w:lang w:val="en-GB"/>
        </w:rPr>
        <w:t>(Ferguson, 198</w:t>
      </w:r>
      <w:r w:rsidR="00EE4E6B">
        <w:rPr>
          <w:rStyle w:val="None"/>
          <w:lang w:val="en-GB"/>
        </w:rPr>
        <w:t>9</w:t>
      </w:r>
      <w:r w:rsidRPr="00C56A98">
        <w:rPr>
          <w:rStyle w:val="None"/>
          <w:lang w:val="en-GB"/>
        </w:rPr>
        <w:t>; Freeman, 1983</w:t>
      </w:r>
      <w:r w:rsidR="000A3DA3">
        <w:rPr>
          <w:rStyle w:val="None"/>
          <w:lang w:val="en-GB"/>
        </w:rPr>
        <w:t>; Gilbert &amp; Mosteller, 1966</w:t>
      </w:r>
      <w:r w:rsidRPr="00C56A98">
        <w:rPr>
          <w:rStyle w:val="None"/>
          <w:lang w:val="en-GB"/>
        </w:rPr>
        <w:t xml:space="preserve">). </w:t>
      </w:r>
      <w:r w:rsidR="00D06AE9">
        <w:rPr>
          <w:rStyle w:val="None"/>
          <w:lang w:val="en-GB"/>
        </w:rPr>
        <w:t xml:space="preserve">This solution does not involve any of the probabilistic belief mechanisms associated with our ground truth benchmark, cost to sample or biased prior models. Instead, the agent waits through </w:t>
      </w:r>
      <w:r w:rsidR="000A3DA3">
        <w:rPr>
          <w:rStyle w:val="None"/>
          <w:lang w:val="en-GB"/>
        </w:rPr>
        <w:t xml:space="preserve">a “learning period” of </w:t>
      </w:r>
      <w:r w:rsidR="00EE792D">
        <w:rPr>
          <w:rStyle w:val="None"/>
          <w:lang w:val="en-GB"/>
        </w:rPr>
        <w:t xml:space="preserve">several sequence positions, making </w:t>
      </w:r>
      <w:r w:rsidR="00D06AE9">
        <w:rPr>
          <w:rStyle w:val="None"/>
          <w:lang w:val="en-GB"/>
        </w:rPr>
        <w:t>no choice</w:t>
      </w:r>
      <w:r w:rsidR="000A3DA3">
        <w:rPr>
          <w:rStyle w:val="None"/>
          <w:lang w:val="en-GB"/>
        </w:rPr>
        <w:t xml:space="preserve"> </w:t>
      </w:r>
      <w:r w:rsidR="00EE792D">
        <w:rPr>
          <w:rStyle w:val="None"/>
          <w:lang w:val="en-GB"/>
        </w:rPr>
        <w:t xml:space="preserve">and the highest ranked option encountered during this period becomes </w:t>
      </w:r>
      <w:r w:rsidR="00D06AE9">
        <w:rPr>
          <w:rStyle w:val="None"/>
          <w:lang w:val="en-GB"/>
        </w:rPr>
        <w:t>the acceptance threshold</w:t>
      </w:r>
      <w:r w:rsidR="00EE792D">
        <w:rPr>
          <w:rStyle w:val="None"/>
          <w:lang w:val="en-GB"/>
        </w:rPr>
        <w:t>.</w:t>
      </w:r>
      <w:r w:rsidR="00D06AE9">
        <w:rPr>
          <w:rStyle w:val="None"/>
          <w:lang w:val="en-GB"/>
        </w:rPr>
        <w:t xml:space="preserve"> As a</w:t>
      </w:r>
      <w:r w:rsidR="00D06AE9" w:rsidRPr="00C56A98">
        <w:rPr>
          <w:rStyle w:val="None"/>
          <w:lang w:val="en-GB"/>
        </w:rPr>
        <w:t xml:space="preserve"> </w:t>
      </w:r>
      <w:r w:rsidRPr="00C56A98">
        <w:rPr>
          <w:rStyle w:val="None"/>
          <w:lang w:val="en-GB"/>
        </w:rPr>
        <w:t>ground truth benchmark</w:t>
      </w:r>
      <w:r w:rsidR="00D06AE9">
        <w:rPr>
          <w:rStyle w:val="None"/>
          <w:lang w:val="en-GB"/>
        </w:rPr>
        <w:t xml:space="preserve">, the cut off model is </w:t>
      </w:r>
      <w:r w:rsidRPr="00C56A98">
        <w:rPr>
          <w:rStyle w:val="None"/>
          <w:lang w:val="en-GB"/>
        </w:rPr>
        <w:t xml:space="preserve">technically not </w:t>
      </w:r>
      <w:r w:rsidR="00D06AE9">
        <w:rPr>
          <w:rStyle w:val="None"/>
          <w:lang w:val="en-GB"/>
        </w:rPr>
        <w:t xml:space="preserve">well-suited </w:t>
      </w:r>
      <w:r w:rsidR="000A3DA3">
        <w:rPr>
          <w:rStyle w:val="None"/>
          <w:lang w:val="en-GB"/>
        </w:rPr>
        <w:t xml:space="preserve">to our tasks because it makes </w:t>
      </w:r>
      <w:r w:rsidR="00B035F6">
        <w:rPr>
          <w:rStyle w:val="None"/>
          <w:lang w:val="en-GB"/>
        </w:rPr>
        <w:t>several</w:t>
      </w:r>
      <w:r w:rsidR="000A3DA3">
        <w:rPr>
          <w:rStyle w:val="None"/>
          <w:lang w:val="en-GB"/>
        </w:rPr>
        <w:t xml:space="preserve"> assumptions that do not hold in our task</w:t>
      </w:r>
      <w:r w:rsidRPr="00C56A98">
        <w:rPr>
          <w:rStyle w:val="None"/>
          <w:lang w:val="en-GB"/>
        </w:rPr>
        <w:t xml:space="preserve">. Nevertheless, we </w:t>
      </w:r>
      <w:r w:rsidR="00B035F6">
        <w:rPr>
          <w:rStyle w:val="None"/>
          <w:lang w:val="en-GB"/>
        </w:rPr>
        <w:t>posit</w:t>
      </w:r>
      <w:r w:rsidR="00B035F6" w:rsidRPr="00C56A98">
        <w:rPr>
          <w:rStyle w:val="None"/>
          <w:lang w:val="en-GB"/>
        </w:rPr>
        <w:t xml:space="preserve"> </w:t>
      </w:r>
      <w:r w:rsidRPr="00C56A98">
        <w:rPr>
          <w:rStyle w:val="None"/>
          <w:lang w:val="en-GB"/>
        </w:rPr>
        <w:t>a parameterised version of it as a psychological “heuristic</w:t>
      </w:r>
      <w:r w:rsidR="00516DB7" w:rsidRPr="00C56A98">
        <w:rPr>
          <w:rStyle w:val="None"/>
          <w:lang w:val="en-GB"/>
        </w:rPr>
        <w:t>.”</w:t>
      </w:r>
      <w:r w:rsidRPr="00C56A98">
        <w:rPr>
          <w:rStyle w:val="None"/>
          <w:lang w:val="en-GB"/>
        </w:rPr>
        <w:t xml:space="preserve"> Todd and Miller (1999) </w:t>
      </w:r>
      <w:r w:rsidR="00C730B2">
        <w:rPr>
          <w:rStyle w:val="None"/>
          <w:lang w:val="en-GB"/>
        </w:rPr>
        <w:t>propose</w:t>
      </w:r>
      <w:r w:rsidR="00C730B2" w:rsidRPr="00C56A98">
        <w:rPr>
          <w:rStyle w:val="None"/>
          <w:lang w:val="en-GB"/>
        </w:rPr>
        <w:t xml:space="preserve"> </w:t>
      </w:r>
      <w:r w:rsidRPr="00C56A98">
        <w:rPr>
          <w:rStyle w:val="None"/>
          <w:lang w:val="en-GB"/>
        </w:rPr>
        <w:t xml:space="preserve">that the cut off model’s more simple computations are compatible with putative human cognitive limitations and, further, it “satisfices” even when </w:t>
      </w:r>
      <w:r w:rsidR="005F6190">
        <w:rPr>
          <w:rStyle w:val="None"/>
          <w:lang w:val="en-GB"/>
        </w:rPr>
        <w:t>the restrictive</w:t>
      </w:r>
      <w:r w:rsidR="005F6190" w:rsidRPr="00C56A98">
        <w:rPr>
          <w:rStyle w:val="None"/>
          <w:lang w:val="en-GB"/>
        </w:rPr>
        <w:t xml:space="preserve"> </w:t>
      </w:r>
      <w:r w:rsidRPr="00C56A98">
        <w:rPr>
          <w:rStyle w:val="None"/>
          <w:lang w:val="en-GB"/>
        </w:rPr>
        <w:t xml:space="preserve">assumptions </w:t>
      </w:r>
      <w:r w:rsidR="005F6190">
        <w:rPr>
          <w:rStyle w:val="None"/>
          <w:lang w:val="en-GB"/>
        </w:rPr>
        <w:t xml:space="preserve">of the secretary problem </w:t>
      </w:r>
      <w:r w:rsidRPr="00C56A98">
        <w:rPr>
          <w:rStyle w:val="None"/>
          <w:lang w:val="en-GB"/>
        </w:rPr>
        <w:t xml:space="preserve">are relaxed. </w:t>
      </w:r>
      <w:r w:rsidR="00C730B2">
        <w:rPr>
          <w:rStyle w:val="None"/>
          <w:lang w:val="en-GB"/>
        </w:rPr>
        <w:t>Here, we parameterise the cut off value, which determines the sequence position ending the learning period, such that higher cut off values lengthen sampling rates and shorter cut off values lower sampling rates.</w:t>
      </w:r>
    </w:p>
    <w:p w14:paraId="3298F676" w14:textId="64CEEC5E" w:rsidR="00F7085F" w:rsidRPr="00C56A98" w:rsidRDefault="000F48FF" w:rsidP="000F48FF">
      <w:pPr>
        <w:pStyle w:val="BodyA"/>
        <w:spacing w:line="480" w:lineRule="auto"/>
        <w:ind w:firstLine="720"/>
        <w:rPr>
          <w:rStyle w:val="None"/>
          <w:lang w:val="en-GB"/>
        </w:rPr>
      </w:pPr>
      <w:r>
        <w:rPr>
          <w:rStyle w:val="None"/>
          <w:lang w:val="en-GB"/>
        </w:rPr>
        <w:lastRenderedPageBreak/>
        <w:t>O</w:t>
      </w:r>
      <w:r w:rsidR="00734D9D">
        <w:rPr>
          <w:rStyle w:val="None"/>
          <w:lang w:val="en-GB"/>
        </w:rPr>
        <w:t>u</w:t>
      </w:r>
      <w:r>
        <w:rPr>
          <w:rStyle w:val="None"/>
          <w:lang w:val="en-GB"/>
        </w:rPr>
        <w:t>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w:t>
      </w:r>
      <w:r w:rsidR="00EE4E6B">
        <w:rPr>
          <w:rStyle w:val="None"/>
          <w:lang w:val="en-GB"/>
        </w:rPr>
        <w:t>is hypothesis is motivated by previous work</w:t>
      </w:r>
      <w:r>
        <w:rPr>
          <w:rStyle w:val="None"/>
          <w:lang w:val="en-GB"/>
        </w:rPr>
        <w:t xml:space="preserve"> </w:t>
      </w:r>
      <w:r w:rsidRPr="00C56A98">
        <w:rPr>
          <w:rStyle w:val="None"/>
          <w:lang w:val="en-GB"/>
        </w:rPr>
        <w:t>(van de Wouw et al., 2024)</w:t>
      </w:r>
      <w:r w:rsidR="00EE4E6B">
        <w:rPr>
          <w:rStyle w:val="None"/>
          <w:lang w:val="en-GB"/>
        </w:rPr>
        <w:t xml:space="preserve"> showing that </w:t>
      </w:r>
      <w:r>
        <w:rPr>
          <w:rStyle w:val="None"/>
          <w:lang w:val="en-GB"/>
        </w:rPr>
        <w:t xml:space="preserve">the biased prior model best-explained participants’ biased sampling behaviour on sequential choice task </w:t>
      </w:r>
      <w:r w:rsidR="00EF69F0">
        <w:rPr>
          <w:rStyle w:val="None"/>
          <w:lang w:val="en-GB"/>
        </w:rPr>
        <w:t>for</w:t>
      </w:r>
      <w:r>
        <w:rPr>
          <w:rStyle w:val="None"/>
          <w:lang w:val="en-GB"/>
        </w:rPr>
        <w:t xml:space="preserve"> economic</w:t>
      </w:r>
      <w:r w:rsidR="00EF69F0">
        <w:rPr>
          <w:rStyle w:val="None"/>
          <w:lang w:val="en-GB"/>
        </w:rPr>
        <w:t xml:space="preserve"> decisions</w:t>
      </w:r>
      <w:r>
        <w:rPr>
          <w:rStyle w:val="None"/>
          <w:lang w:val="en-GB"/>
        </w:rPr>
        <w:t xml:space="preserve">. </w:t>
      </w:r>
      <w:r w:rsidRPr="00C56A98">
        <w:rPr>
          <w:rStyle w:val="None"/>
          <w:lang w:val="en-GB"/>
        </w:rPr>
        <w:t xml:space="preserve">In </w:t>
      </w:r>
      <w:r>
        <w:rPr>
          <w:rStyle w:val="None"/>
          <w:lang w:val="en-GB"/>
        </w:rPr>
        <w:t>this work</w:t>
      </w:r>
      <w:r w:rsidRPr="00C56A98">
        <w:rPr>
          <w:rStyle w:val="None"/>
          <w:lang w:val="en-GB"/>
        </w:rPr>
        <w:t xml:space="preserve">, all </w:t>
      </w:r>
      <w:r>
        <w:rPr>
          <w:rStyle w:val="None"/>
          <w:lang w:val="en-GB"/>
        </w:rPr>
        <w:t xml:space="preserve">three </w:t>
      </w:r>
      <w:proofErr w:type="gramStart"/>
      <w:r>
        <w:rPr>
          <w:rStyle w:val="None"/>
          <w:lang w:val="en-GB"/>
        </w:rPr>
        <w:t>aforementioned</w:t>
      </w:r>
      <w:r w:rsidRPr="00C56A98">
        <w:rPr>
          <w:rStyle w:val="None"/>
          <w:lang w:val="en-GB"/>
        </w:rPr>
        <w:t xml:space="preserve"> models</w:t>
      </w:r>
      <w:proofErr w:type="gramEnd"/>
      <w:r w:rsidRPr="00C56A98">
        <w:rPr>
          <w:rStyle w:val="None"/>
          <w:lang w:val="en-GB"/>
        </w:rPr>
        <w:t xml:space="preserve"> were fit to sequential choice paradigms where participants searched for the best </w:t>
      </w:r>
      <w:r w:rsidRPr="00C56A98">
        <w:rPr>
          <w:rStyle w:val="None"/>
          <w:i/>
          <w:iCs/>
          <w:lang w:val="en-GB"/>
        </w:rPr>
        <w:t>numerically presented price</w:t>
      </w:r>
      <w:r>
        <w:rPr>
          <w:rStyle w:val="None"/>
          <w:lang w:val="en-GB"/>
        </w:rPr>
        <w:t xml:space="preserve"> for a smartphone</w:t>
      </w:r>
      <w:r w:rsidRPr="00C56A98">
        <w:rPr>
          <w:rStyle w:val="None"/>
          <w:lang w:val="en-GB"/>
        </w:rPr>
        <w:t xml:space="preserve">. </w:t>
      </w:r>
      <w:r>
        <w:rPr>
          <w:rStyle w:val="None"/>
          <w:lang w:val="en-GB"/>
        </w:rPr>
        <w:t xml:space="preserve">In this case, </w:t>
      </w:r>
      <w:r w:rsidRPr="00C56A98">
        <w:rPr>
          <w:rStyle w:val="None"/>
          <w:lang w:val="en-GB"/>
        </w:rPr>
        <w:t>the biased prior model was best fitting</w:t>
      </w:r>
      <w:r>
        <w:rPr>
          <w:rStyle w:val="None"/>
          <w:lang w:val="en-GB"/>
        </w:rPr>
        <w:t xml:space="preserve"> such that p</w:t>
      </w:r>
      <w:r w:rsidRPr="00C56A98">
        <w:rPr>
          <w:rStyle w:val="None"/>
          <w:lang w:val="en-GB"/>
        </w:rPr>
        <w:t xml:space="preserve">articipants stopped sampling earlier than would be expected based on the ground truth model because they had pessimistic beliefs about upcoming option values. </w:t>
      </w:r>
    </w:p>
    <w:p w14:paraId="3133D2DA" w14:textId="70AB4984" w:rsidR="00F7085F" w:rsidRPr="00C56A98" w:rsidRDefault="00B205A3">
      <w:pPr>
        <w:pStyle w:val="BodyA"/>
        <w:spacing w:line="480" w:lineRule="auto"/>
        <w:ind w:firstLine="720"/>
        <w:rPr>
          <w:rStyle w:val="None"/>
          <w:lang w:val="en-GB"/>
        </w:rPr>
      </w:pPr>
      <w:r>
        <w:rPr>
          <w:rStyle w:val="None"/>
          <w:lang w:val="en-GB"/>
        </w:rPr>
        <w:t>To test whether biased priors could explain oversampling on image-based tasks in addition to undersampling on the economic price-based task, here</w:t>
      </w:r>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w:t>
      </w:r>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r w:rsidR="00734D9D" w:rsidRPr="00734D9D">
        <w:rPr>
          <w:rStyle w:val="None"/>
          <w:lang w:val="en-GB"/>
        </w:rPr>
        <w:t>Thus, biased expectations appear to contribute to both oversampling and undersampling biases, with the direction of the bias differing between image-based and number-based tasks.</w:t>
      </w:r>
      <w:r w:rsidR="009A2A4A">
        <w:rPr>
          <w:rStyle w:val="None"/>
          <w:lang w:val="en-GB"/>
        </w:rPr>
        <w:t xml:space="preserve"> 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20DED7D3" w:rsidR="00DE347F" w:rsidRDefault="007220BD">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w:t>
      </w:r>
      <w:r w:rsidR="007E38DF">
        <w:rPr>
          <w:rStyle w:val="None"/>
          <w:lang w:val="en-GB"/>
        </w:rPr>
        <w:t xml:space="preserve">The general outline for all tasks is shown in Figure 1. </w:t>
      </w:r>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r w:rsidR="00DE347F" w:rsidRPr="00C56A98">
        <w:rPr>
          <w:rStyle w:val="None"/>
          <w:lang w:val="en-GB"/>
        </w:rPr>
        <w:t xml:space="preserve">Our published work shows that the presence </w:t>
      </w:r>
      <w:r w:rsidR="00DE347F">
        <w:rPr>
          <w:rStyle w:val="None"/>
          <w:lang w:val="en-GB"/>
        </w:rPr>
        <w:t xml:space="preserve">or absence </w:t>
      </w:r>
      <w:r w:rsidR="00DE347F" w:rsidRPr="00C56A98">
        <w:rPr>
          <w:rStyle w:val="None"/>
          <w:lang w:val="en-GB"/>
        </w:rPr>
        <w:t xml:space="preserve">of </w:t>
      </w:r>
      <w:r w:rsidR="00DE347F">
        <w:rPr>
          <w:rStyle w:val="None"/>
          <w:lang w:val="en-GB"/>
        </w:rPr>
        <w:t xml:space="preserve">this rating phase has little effect on </w:t>
      </w:r>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p>
    <w:p w14:paraId="7A278AAE" w14:textId="3F5AE9AD"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r w:rsidR="00B13A6B">
        <w:rPr>
          <w:rStyle w:val="None"/>
          <w:lang w:val="en-GB"/>
        </w:rPr>
        <w:t xml:space="preserve">configure </w:t>
      </w:r>
      <w:r w:rsidR="00B40BB1">
        <w:rPr>
          <w:rStyle w:val="None"/>
          <w:lang w:val="en-GB"/>
        </w:rPr>
        <w:t>the</w:t>
      </w:r>
      <w:r w:rsidR="00B13A6B">
        <w:rPr>
          <w:rStyle w:val="None"/>
          <w:lang w:val="en-GB"/>
        </w:rPr>
        <w:t xml:space="preserve"> prior for</w:t>
      </w:r>
      <w:r w:rsidR="00B40BB1">
        <w:rPr>
          <w:rStyle w:val="None"/>
          <w:lang w:val="en-GB"/>
        </w:rPr>
        <w:t xml:space="preserve"> </w:t>
      </w:r>
      <w:r w:rsidR="00B13A6B">
        <w:rPr>
          <w:rStyle w:val="None"/>
          <w:lang w:val="en-GB"/>
        </w:rPr>
        <w:t xml:space="preserve">the </w:t>
      </w:r>
      <w:r w:rsidR="00B40BB1">
        <w:rPr>
          <w:rStyle w:val="None"/>
          <w:lang w:val="en-GB"/>
        </w:rPr>
        <w:t>ground truth benchmark and corresponding computational models with</w:t>
      </w:r>
      <w:r w:rsidR="00B40BB1" w:rsidRPr="00C56A98">
        <w:rPr>
          <w:rStyle w:val="None"/>
          <w:lang w:val="en-GB"/>
        </w:rPr>
        <w:t xml:space="preserve"> the mean and variance of </w:t>
      </w:r>
      <w:r w:rsidR="00B40BB1">
        <w:rPr>
          <w:rStyle w:val="None"/>
          <w:lang w:val="en-GB"/>
        </w:rPr>
        <w:t>the subject</w:t>
      </w:r>
      <w:r w:rsidR="00B13A6B">
        <w:rPr>
          <w:rStyle w:val="None"/>
          <w:lang w:val="en-GB"/>
        </w:rPr>
        <w:t>ive</w:t>
      </w:r>
      <w:r w:rsidR="00B40BB1">
        <w:rPr>
          <w:rStyle w:val="None"/>
          <w:lang w:val="en-GB"/>
        </w:rPr>
        <w:t xml:space="preserve"> value</w:t>
      </w:r>
      <w:r w:rsidR="00B40BB1" w:rsidRPr="00C56A98">
        <w:rPr>
          <w:rStyle w:val="None"/>
          <w:lang w:val="en-GB"/>
        </w:rPr>
        <w:t xml:space="preserve"> distribution</w:t>
      </w:r>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r w:rsidR="0078139C">
        <w:rPr>
          <w:rStyle w:val="None"/>
          <w:lang w:val="en-GB"/>
        </w:rPr>
        <w:t>score</w:t>
      </w:r>
      <w:r w:rsidR="0078139C" w:rsidRPr="00C56A98">
        <w:rPr>
          <w:rStyle w:val="None"/>
          <w:lang w:val="en-GB"/>
        </w:rPr>
        <w:t xml:space="preserve"> </w:t>
      </w:r>
      <w:r w:rsidRPr="00C56A98">
        <w:rPr>
          <w:rStyle w:val="None"/>
          <w:lang w:val="en-GB"/>
        </w:rPr>
        <w:t>the rank of the chosen options, relative to other images in the same sequence. That is, a well-performing model was one that was able to obtain one of a corresponding participant’s favourite images.</w:t>
      </w:r>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r w:rsidR="00CD562F">
        <w:rPr>
          <w:rStyle w:val="None"/>
          <w:lang w:val="en-GB"/>
        </w:rPr>
        <w:lastRenderedPageBreak/>
        <w:t>compared the use</w:t>
      </w:r>
      <w:r w:rsidR="002C2789">
        <w:rPr>
          <w:rStyle w:val="None"/>
          <w:lang w:val="en-GB"/>
        </w:rPr>
        <w:t xml:space="preserve"> </w:t>
      </w:r>
      <w:r w:rsidR="00CD562F">
        <w:rPr>
          <w:rStyle w:val="None"/>
          <w:lang w:val="en-GB"/>
        </w:rPr>
        <w:t xml:space="preserve">for </w:t>
      </w:r>
      <w:r w:rsidR="002C2789">
        <w:rPr>
          <w:rStyle w:val="None"/>
          <w:lang w:val="en-GB"/>
        </w:rPr>
        <w:t xml:space="preserve">these three purposes </w:t>
      </w:r>
      <w:r w:rsidR="00CD562F">
        <w:rPr>
          <w:rStyle w:val="None"/>
          <w:lang w:val="en-GB"/>
        </w:rPr>
        <w:t xml:space="preserve">of </w:t>
      </w:r>
      <w:r w:rsidR="002C2789">
        <w:rPr>
          <w:rStyle w:val="None"/>
          <w:lang w:val="en-GB"/>
        </w:rPr>
        <w:t xml:space="preserve">both predetermined numeric price options or subjective values from ratings of these prices and shown that the use of subjective ratings versus original prices has little effect on </w:t>
      </w:r>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p>
    <w:p w14:paraId="5A00345D" w14:textId="1DC3627A"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shown in phase 1. </w:t>
      </w:r>
      <w:r w:rsidR="00492B2A">
        <w:rPr>
          <w:rStyle w:val="None"/>
          <w:lang w:val="en-GB"/>
        </w:rPr>
        <w:t xml:space="preserve">The images in phase 1 constitute a superset of the images appearing as options, such that there </w:t>
      </w:r>
      <w:r w:rsidR="00B2347A">
        <w:rPr>
          <w:rStyle w:val="None"/>
          <w:lang w:val="en-GB"/>
        </w:rPr>
        <w:t>a relatively small probability that</w:t>
      </w:r>
      <w:r w:rsidR="00492B2A">
        <w:rPr>
          <w:rStyle w:val="None"/>
          <w:lang w:val="en-GB"/>
        </w:rPr>
        <w:t xml:space="preserve"> any one image in phase 1 would appear as an option in the sequences in general, </w:t>
      </w:r>
      <w:r w:rsidR="00FB7A47">
        <w:rPr>
          <w:rStyle w:val="None"/>
          <w:lang w:val="en-GB"/>
        </w:rPr>
        <w:t>and an even smaller probability it might appear in any</w:t>
      </w:r>
      <w:r w:rsidR="00492B2A">
        <w:rPr>
          <w:rStyle w:val="None"/>
          <w:lang w:val="en-GB"/>
        </w:rPr>
        <w:t xml:space="preserve"> given sequence. </w:t>
      </w:r>
      <w:r w:rsidRPr="00C56A98">
        <w:rPr>
          <w:rStyle w:val="None"/>
          <w:lang w:val="en-GB"/>
        </w:rPr>
        <w:t xml:space="preserve">These two types of </w:t>
      </w:r>
      <w:proofErr w:type="gramStart"/>
      <w:r w:rsidRPr="00C56A98">
        <w:rPr>
          <w:rStyle w:val="None"/>
          <w:lang w:val="en-GB"/>
        </w:rPr>
        <w:t>agent</w:t>
      </w:r>
      <w:proofErr w:type="gramEnd"/>
      <w:r w:rsidRPr="00C56A98">
        <w:rPr>
          <w:rStyle w:val="None"/>
          <w:lang w:val="en-GB"/>
        </w:rPr>
        <w:t xml:space="preserve"> (participants and models) decided whether to choose </w:t>
      </w:r>
      <w:r w:rsidR="00AF6B5D">
        <w:rPr>
          <w:rStyle w:val="None"/>
          <w:lang w:val="en-GB"/>
        </w:rPr>
        <w:t>each</w:t>
      </w:r>
      <w:r w:rsidR="00AF6B5D" w:rsidRPr="00C56A98">
        <w:rPr>
          <w:rStyle w:val="None"/>
          <w:lang w:val="en-GB"/>
        </w:rPr>
        <w:t xml:space="preserve"> </w:t>
      </w:r>
      <w:r w:rsidRPr="00C56A98">
        <w:rPr>
          <w:rStyle w:val="None"/>
          <w:lang w:val="en-GB"/>
        </w:rPr>
        <w:t xml:space="preserve">option </w:t>
      </w:r>
      <w:r w:rsidR="00AF6B5D">
        <w:rPr>
          <w:rStyle w:val="None"/>
          <w:lang w:val="en-GB"/>
        </w:rPr>
        <w:t xml:space="preserve">when it was offered in a sequence </w:t>
      </w:r>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proofErr w:type="gramStart"/>
      <w:r w:rsidRPr="0084610D">
        <w:rPr>
          <w:rStyle w:val="None"/>
          <w:lang w:val="en-GB"/>
        </w:rPr>
        <w:t>bf.ttest</w:t>
      </w:r>
      <w:proofErr w:type="spellEnd"/>
      <w:proofErr w:type="gram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w:t>
      </w:r>
      <w:proofErr w:type="gramStart"/>
      <w:r w:rsidRPr="0084610D">
        <w:rPr>
          <w:rStyle w:val="None"/>
          <w:lang w:val="en-GB"/>
        </w:rPr>
        <w:t>sqrt(</w:t>
      </w:r>
      <w:proofErr w:type="gramEnd"/>
      <w:r w:rsidRPr="0084610D">
        <w:rPr>
          <w:rStyle w:val="None"/>
          <w:lang w:val="en-GB"/>
        </w:rPr>
        <w:t xml:space="preserve">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r w:rsidR="00FA5D63">
        <w:rPr>
          <w:rStyle w:val="None"/>
          <w:lang w:val="en-GB"/>
        </w:rPr>
        <w:t xml:space="preserve">(14 female and six male) </w:t>
      </w:r>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w:t>
      </w:r>
      <w:r w:rsidRPr="0084610D">
        <w:rPr>
          <w:rStyle w:val="None"/>
          <w:lang w:val="en-GB"/>
        </w:rPr>
        <w:lastRenderedPageBreak/>
        <w:t xml:space="preserve">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84610D">
        <w:rPr>
          <w:rStyle w:val="None"/>
          <w:lang w:val="en-GB"/>
        </w:rPr>
        <w:t>Olivola</w:t>
      </w:r>
      <w:proofErr w:type="spellEnd"/>
      <w:r w:rsidRPr="0084610D">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r w:rsidR="009F0070">
        <w:rPr>
          <w:rStyle w:val="None"/>
          <w:lang w:val="en-GB"/>
        </w:rPr>
        <w:t xml:space="preserve">(54 female) </w:t>
      </w:r>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w:t>
      </w:r>
      <w:proofErr w:type="gramStart"/>
      <w:r w:rsidRPr="0084610D">
        <w:rPr>
          <w:rStyle w:val="None"/>
          <w:lang w:val="en-GB"/>
        </w:rPr>
        <w:t>sequence</w:t>
      </w:r>
      <w:proofErr w:type="gramEnd"/>
      <w:r w:rsidRPr="0084610D">
        <w:rPr>
          <w:rStyle w:val="None"/>
          <w:lang w:val="en-GB"/>
        </w:rPr>
        <w:t xml:space="preserve"> and each image was rated using a 100-point sliding scale, where </w:t>
      </w:r>
      <w:r w:rsidRPr="0084610D">
        <w:rPr>
          <w:rStyle w:val="None"/>
          <w:lang w:val="en-GB"/>
        </w:rPr>
        <w:lastRenderedPageBreak/>
        <w:t xml:space="preserve">the slider position was initially hidden and only appeared when the participant </w:t>
      </w:r>
      <w:proofErr w:type="gramStart"/>
      <w:r w:rsidRPr="0084610D">
        <w:rPr>
          <w:rStyle w:val="None"/>
          <w:lang w:val="en-GB"/>
        </w:rPr>
        <w:t>made a selection</w:t>
      </w:r>
      <w:proofErr w:type="gramEnd"/>
      <w:r w:rsidRPr="0084610D">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r w:rsidR="00052D73">
        <w:rPr>
          <w:rStyle w:val="None"/>
          <w:lang w:val="en-GB"/>
        </w:rPr>
        <w:t xml:space="preserve"> (48 female in facial attractiveness dataset 2, 45 </w:t>
      </w:r>
      <w:proofErr w:type="gramStart"/>
      <w:r w:rsidR="00052D73">
        <w:rPr>
          <w:rStyle w:val="None"/>
          <w:lang w:val="en-GB"/>
        </w:rPr>
        <w:t>female</w:t>
      </w:r>
      <w:proofErr w:type="gramEnd"/>
      <w:r w:rsidR="00052D73">
        <w:rPr>
          <w:rStyle w:val="None"/>
          <w:lang w:val="en-GB"/>
        </w:rPr>
        <w:t xml:space="preserve"> in foods dataset 1, 50 </w:t>
      </w:r>
      <w:proofErr w:type="gramStart"/>
      <w:r w:rsidR="00052D73">
        <w:rPr>
          <w:rStyle w:val="None"/>
          <w:lang w:val="en-GB"/>
        </w:rPr>
        <w:t>female</w:t>
      </w:r>
      <w:proofErr w:type="gramEnd"/>
      <w:r w:rsidR="00052D73">
        <w:rPr>
          <w:rStyle w:val="None"/>
          <w:lang w:val="en-GB"/>
        </w:rPr>
        <w:t xml:space="preserve"> in vacations dataset 1)</w:t>
      </w:r>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t xml:space="preserve">These three datasets were reported in van de Wouw and colleagues (2022) and replicated the higher sampling rates for participants compared to the ground truth benchmark. The studies </w:t>
      </w:r>
      <w:r w:rsidRPr="0084610D">
        <w:rPr>
          <w:rStyle w:val="None"/>
          <w:lang w:val="en-GB"/>
        </w:rPr>
        <w:lastRenderedPageBreak/>
        <w:t>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r w:rsidR="00681448">
        <w:rPr>
          <w:rStyle w:val="None"/>
          <w:lang w:val="en-GB"/>
        </w:rPr>
        <w:t xml:space="preserve"> (26 female)</w:t>
      </w:r>
      <w:r w:rsidRPr="0084610D">
        <w:rPr>
          <w:rStyle w:val="None"/>
          <w:lang w:val="en-GB"/>
        </w:rPr>
        <w:t>, 28 in foods dataset 2</w:t>
      </w:r>
      <w:r w:rsidR="00681448">
        <w:rPr>
          <w:rStyle w:val="None"/>
          <w:lang w:val="en-GB"/>
        </w:rPr>
        <w:t xml:space="preserve"> (17 female)</w:t>
      </w:r>
      <w:r w:rsidRPr="0084610D">
        <w:rPr>
          <w:rStyle w:val="None"/>
          <w:lang w:val="en-GB"/>
        </w:rPr>
        <w:t>, and 36 in vacations dataset 2</w:t>
      </w:r>
      <w:r w:rsidR="00681448">
        <w:rPr>
          <w:rStyle w:val="None"/>
          <w:lang w:val="en-GB"/>
        </w:rPr>
        <w:t xml:space="preserve"> (26 female)</w:t>
      </w:r>
      <w:r w:rsidRPr="0084610D">
        <w:rPr>
          <w:rStyle w:val="None"/>
          <w:lang w:val="en-GB"/>
        </w:rPr>
        <w:t xml:space="preserve">. </w:t>
      </w:r>
    </w:p>
    <w:p w14:paraId="484E163B"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t>Ground-truth benchmark and Bayesian-model framework</w:t>
      </w:r>
    </w:p>
    <w:p w14:paraId="55DB28CB" w14:textId="00175808" w:rsidR="00B1210E" w:rsidRDefault="00BE2C87" w:rsidP="00B1210E">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ground-truth benchmark and two of the fitted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the cost</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to</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sample and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prior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share the same general </w:t>
      </w:r>
      <w:r w:rsidR="003D2650">
        <w:rPr>
          <w:rFonts w:cs="Arial Unicode MS"/>
          <w:lang w:val="en-GB"/>
          <w14:textOutline w14:w="0" w14:cap="flat" w14:cmpd="sng" w14:algn="ctr">
            <w14:noFill/>
            <w14:prstDash w14:val="solid"/>
            <w14:bevel/>
          </w14:textOutline>
        </w:rPr>
        <w:t xml:space="preserve">Bayesian Markov </w:t>
      </w:r>
      <w:r w:rsidR="0017219F">
        <w:rPr>
          <w:rFonts w:cs="Arial Unicode MS"/>
          <w:lang w:val="en-GB"/>
          <w14:textOutline w14:w="0" w14:cap="flat" w14:cmpd="sng" w14:algn="ctr">
            <w14:noFill/>
            <w14:prstDash w14:val="solid"/>
            <w14:bevel/>
          </w14:textOutline>
        </w:rPr>
        <w:t>d</w:t>
      </w:r>
      <w:r w:rsidR="003D2650">
        <w:rPr>
          <w:rFonts w:cs="Arial Unicode MS"/>
          <w:lang w:val="en-GB"/>
          <w14:textOutline w14:w="0" w14:cap="flat" w14:cmpd="sng" w14:algn="ctr">
            <w14:noFill/>
            <w14:prstDash w14:val="solid"/>
            <w14:bevel/>
          </w14:textOutline>
        </w:rPr>
        <w:t>ecision</w:t>
      </w:r>
      <w:r w:rsidRPr="00BE2C87">
        <w:rPr>
          <w:rFonts w:cs="Arial Unicode MS"/>
          <w:lang w:val="en-GB"/>
          <w14:textOutline w14:w="0" w14:cap="flat" w14:cmpd="sng" w14:algn="ctr">
            <w14:noFill/>
            <w14:prstDash w14:val="solid"/>
            <w14:bevel/>
          </w14:textOutline>
        </w:rPr>
        <w:t xml:space="preserve"> framework. </w:t>
      </w:r>
      <w:r w:rsidR="004D37BB">
        <w:rPr>
          <w:rFonts w:cs="Arial Unicode MS"/>
          <w14:textOutline w14:w="0" w14:cap="flat" w14:cmpd="sng" w14:algn="ctr">
            <w14:noFill/>
            <w14:prstDash w14:val="solid"/>
            <w14:bevel/>
          </w14:textOutline>
        </w:rPr>
        <w:t>W</w:t>
      </w:r>
      <w:r w:rsidR="004D37BB" w:rsidRPr="004D37BB">
        <w:rPr>
          <w:rFonts w:cs="Arial Unicode MS"/>
          <w14:textOutline w14:w="0" w14:cap="flat" w14:cmpd="sng" w14:algn="ctr">
            <w14:noFill/>
            <w14:prstDash w14:val="solid"/>
            <w14:bevel/>
          </w14:textOutline>
        </w:rPr>
        <w:t xml:space="preserve">e </w:t>
      </w:r>
      <w:r w:rsidR="004D37BB">
        <w:rPr>
          <w:rFonts w:cs="Arial Unicode MS"/>
          <w14:textOutline w14:w="0" w14:cap="flat" w14:cmpd="sng" w14:algn="ctr">
            <w14:noFill/>
            <w14:prstDash w14:val="solid"/>
            <w14:bevel/>
          </w14:textOutline>
        </w:rPr>
        <w:t>define</w:t>
      </w:r>
      <w:r w:rsidR="004D37BB" w:rsidRPr="004D37BB">
        <w:rPr>
          <w:rFonts w:cs="Arial Unicode MS"/>
          <w14:textOutline w14:w="0" w14:cap="flat" w14:cmpd="sng" w14:algn="ctr">
            <w14:noFill/>
            <w14:prstDash w14:val="solid"/>
            <w14:bevel/>
          </w14:textOutline>
        </w:rPr>
        <w:t xml:space="preserve"> three distributions that are used </w:t>
      </w:r>
      <w:r w:rsidR="004D37BB">
        <w:rPr>
          <w:rFonts w:cs="Arial Unicode MS"/>
          <w14:textOutline w14:w="0" w14:cap="flat" w14:cmpd="sng" w14:algn="ctr">
            <w14:noFill/>
            <w14:prstDash w14:val="solid"/>
            <w14:bevel/>
          </w14:textOutline>
        </w:rPr>
        <w:t>in the process of modelling</w:t>
      </w:r>
      <w:r w:rsidR="004D37BB" w:rsidRPr="004D37BB">
        <w:rPr>
          <w:rFonts w:cs="Arial Unicode MS"/>
          <w14:textOutline w14:w="0" w14:cap="flat" w14:cmpd="sng" w14:algn="ctr">
            <w14:noFill/>
            <w14:prstDash w14:val="solid"/>
            <w14:bevel/>
          </w14:textOutline>
        </w:rPr>
        <w:t xml:space="preserve">. First, the </w:t>
      </w:r>
      <w:r w:rsidR="004D37BB" w:rsidRPr="00B05BC7">
        <w:rPr>
          <w:rFonts w:cs="Arial Unicode MS"/>
          <w14:textOutline w14:w="0" w14:cap="flat" w14:cmpd="sng" w14:algn="ctr">
            <w14:noFill/>
            <w14:prstDash w14:val="solid"/>
            <w14:bevel/>
          </w14:textOutlin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B05BC7">
        <w:rPr>
          <w:rFonts w:cs="Arial Unicode MS"/>
          <w14:textOutline w14:w="0" w14:cap="flat" w14:cmpd="sng" w14:algn="ctr">
            <w14:noFill/>
            <w14:prstDash w14:val="solid"/>
            <w14:bevel/>
          </w14:textOutlin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r w:rsidR="005E06FC">
        <w:rPr>
          <w:rFonts w:cs="Arial Unicode MS"/>
          <w14:textOutline w14:w="0" w14:cap="flat" w14:cmpd="sng" w14:algn="ctr">
            <w14:noFill/>
            <w14:prstDash w14:val="solid"/>
            <w14:bevel/>
          </w14:textOutline>
        </w:rPr>
        <w:t>i</w:t>
      </w:r>
      <w:r w:rsidR="004D37BB" w:rsidRPr="004D37BB">
        <w:rPr>
          <w:rFonts w:cs="Arial Unicode MS"/>
          <w14:textOutline w14:w="0" w14:cap="flat" w14:cmpd="sng" w14:algn="ctr">
            <w14:noFill/>
            <w14:prstDash w14:val="solid"/>
            <w14:bevel/>
          </w14:textOutline>
        </w:rPr>
        <w:t>n</w:t>
      </w:r>
      <w:r w:rsidR="005E06FC">
        <w:rPr>
          <w:rFonts w:cs="Arial Unicode MS"/>
          <w14:textOutline w14:w="0" w14:cap="flat" w14:cmpd="sng" w14:algn="ctr">
            <w14:noFill/>
            <w14:prstDash w14:val="solid"/>
            <w14:bevel/>
          </w14:textOutline>
        </w:rPr>
        <w:t>s</w:t>
      </w:r>
      <w:r w:rsidR="004D37BB" w:rsidRPr="004D37BB">
        <w:rPr>
          <w:rFonts w:cs="Arial Unicode MS"/>
          <w14:textOutline w14:w="0" w14:cap="flat" w14:cmpd="sng" w14:algn="ctr">
            <w14:noFill/>
            <w14:prstDash w14:val="solid"/>
            <w14:bevel/>
          </w14:textOutline>
        </w:rPr>
        <w:t xml:space="preserve">. Third, the </w:t>
      </w:r>
      <w:r w:rsidR="004D37BB" w:rsidRPr="00B05BC7">
        <w:rPr>
          <w:rFonts w:cs="Arial Unicode MS"/>
          <w14:textOutline w14:w="0" w14:cap="flat" w14:cmpd="sng" w14:algn="ctr">
            <w14:noFill/>
            <w14:prstDash w14:val="solid"/>
            <w14:bevel/>
          </w14:textOutlin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r w:rsidR="00F35C97" w:rsidRPr="00F35C97">
        <w:rPr>
          <w:rFonts w:cs="Arial Unicode MS"/>
          <w14:textOutline w14:w="0" w14:cap="flat" w14:cmpd="sng" w14:algn="ctr">
            <w14:noFill/>
            <w14:prstDash w14:val="solid"/>
            <w14:bevel/>
          </w14:textOutline>
        </w:rPr>
        <w:t xml:space="preserve">As </w:t>
      </w:r>
      <w:r w:rsidR="00F35C97">
        <w:rPr>
          <w:rFonts w:cs="Arial Unicode MS"/>
          <w14:textOutline w14:w="0" w14:cap="flat" w14:cmpd="sng" w14:algn="ctr">
            <w14:noFill/>
            <w14:prstDash w14:val="solid"/>
            <w14:bevel/>
          </w14:textOutline>
        </w:rPr>
        <w:t xml:space="preserve">new </w:t>
      </w:r>
      <w:r w:rsidR="00F35C97" w:rsidRPr="00F35C97">
        <w:rPr>
          <w:rFonts w:cs="Arial Unicode MS"/>
          <w14:textOutline w14:w="0" w14:cap="flat" w14:cmpd="sng" w14:algn="ctr">
            <w14:noFill/>
            <w14:prstDash w14:val="solid"/>
            <w14:bevel/>
          </w14:textOutline>
        </w:rPr>
        <w:t xml:space="preserve">options </w:t>
      </w:r>
      <w:r w:rsidR="00F35C97">
        <w:rPr>
          <w:rFonts w:cs="Arial Unicode MS"/>
          <w14:textOutline w14:w="0" w14:cap="flat" w14:cmpd="sng" w14:algn="ctr">
            <w14:noFill/>
            <w14:prstDash w14:val="solid"/>
            <w14:bevel/>
          </w14:textOutline>
        </w:rPr>
        <w:t xml:space="preserve">in each sequence </w:t>
      </w:r>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r w:rsidR="00247F80">
        <w:rPr>
          <w:rFonts w:cs="Arial Unicode MS"/>
          <w14:textOutline w14:w="0" w14:cap="flat" w14:cmpd="sng" w14:algn="ctr">
            <w14:noFill/>
            <w14:prstDash w14:val="solid"/>
            <w14:bevel/>
          </w14:textOutline>
        </w:rPr>
        <w:t xml:space="preserve"> </w:t>
      </w:r>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p>
    <w:p w14:paraId="76B7B676" w14:textId="7B50BE97" w:rsidR="00BE2C87" w:rsidRPr="00B05BC7" w:rsidRDefault="00B1210E" w:rsidP="00247F8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To enact this decision policy a</w:t>
      </w:r>
      <w:r w:rsidR="00BE2C87" w:rsidRPr="00BE2C87">
        <w:rPr>
          <w:rFonts w:cs="Arial Unicode MS"/>
          <w:lang w:val="en-GB"/>
          <w14:textOutline w14:w="0" w14:cap="flat" w14:cmpd="sng" w14:algn="ctr">
            <w14:noFill/>
            <w14:prstDash w14:val="solid"/>
            <w14:bevel/>
          </w14:textOutline>
        </w:rPr>
        <w:t>t each sequence position, the agent compare</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two action values: the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the current option and ending the search </w:t>
      </w:r>
      <w:r w:rsidR="00DF5C5E">
        <w:rPr>
          <w:rFonts w:cs="Arial Unicode MS"/>
          <w:lang w:val="en-GB"/>
          <w14:textOutline w14:w="0" w14:cap="flat" w14:cmpd="sng" w14:algn="ctr">
            <w14:noFill/>
            <w14:prstDash w14:val="solid"/>
            <w14:bevel/>
          </w14:textOutline>
        </w:rPr>
        <w:t>versus</w:t>
      </w:r>
      <w:r w:rsidR="00BE2C87" w:rsidRPr="00BE2C87">
        <w:rPr>
          <w:rFonts w:cs="Arial Unicode MS"/>
          <w:lang w:val="en-GB"/>
          <w14:textOutline w14:w="0" w14:cap="flat" w14:cmpd="sng" w14:algn="ctr">
            <w14:noFill/>
            <w14:prstDash w14:val="solid"/>
            <w14:bevel/>
          </w14:textOutline>
        </w:rPr>
        <w:t xml:space="preserve"> the value of </w:t>
      </w:r>
      <w:r w:rsidR="0033058A">
        <w:rPr>
          <w:rFonts w:cs="Arial Unicode MS"/>
          <w:lang w:val="en-GB"/>
          <w14:textOutline w14:w="0" w14:cap="flat" w14:cmpd="sng" w14:algn="ctr">
            <w14:noFill/>
            <w14:prstDash w14:val="solid"/>
            <w14:bevel/>
          </w14:textOutline>
        </w:rPr>
        <w:t>declining</w:t>
      </w:r>
      <w:r w:rsidR="00BE2C87" w:rsidRPr="00BE2C87">
        <w:rPr>
          <w:rFonts w:cs="Arial Unicode MS"/>
          <w:lang w:val="en-GB"/>
          <w14:textOutline w14:w="0" w14:cap="flat" w14:cmpd="sng" w14:algn="ctr">
            <w14:noFill/>
            <w14:prstDash w14:val="solid"/>
            <w14:bevel/>
          </w14:textOutline>
        </w:rPr>
        <w:t xml:space="preserve"> the current option and sampling again. </w:t>
      </w:r>
      <w:r w:rsidR="00DF5C5E">
        <w:rPr>
          <w:rFonts w:cs="Arial Unicode MS"/>
          <w:lang w:val="en-GB"/>
          <w14:textOutline w14:w="0" w14:cap="flat" w14:cmpd="sng" w14:algn="ctr">
            <w14:noFill/>
            <w14:prstDash w14:val="solid"/>
            <w14:bevel/>
          </w14:textOutline>
        </w:rPr>
        <w:t>T</w:t>
      </w:r>
      <w:r w:rsidR="00BE2C87" w:rsidRPr="00BE2C87">
        <w:rPr>
          <w:rFonts w:cs="Arial Unicode MS"/>
          <w:lang w:val="en-GB"/>
          <w14:textOutline w14:w="0" w14:cap="flat" w14:cmpd="sng" w14:algn="ctr">
            <w14:noFill/>
            <w14:prstDash w14:val="solid"/>
            <w14:bevel/>
          </w14:textOutline>
        </w:rPr>
        <w:t xml:space="preserve">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depend</w:t>
      </w:r>
      <w:r w:rsidR="00B80990">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expected value of future options, given the </w:t>
      </w:r>
      <w:r w:rsidR="00DF5C5E" w:rsidRPr="00BE2C87">
        <w:rPr>
          <w:rFonts w:cs="Arial Unicode MS"/>
          <w:lang w:val="en-GB"/>
          <w14:textOutline w14:w="0" w14:cap="flat" w14:cmpd="sng" w14:algn="ctr">
            <w14:noFill/>
            <w14:prstDash w14:val="solid"/>
            <w14:bevel/>
          </w14:textOutline>
        </w:rPr>
        <w:t xml:space="preserve">number of options remaining </w:t>
      </w:r>
      <w:r w:rsidR="00DF5C5E">
        <w:rPr>
          <w:rFonts w:cs="Arial Unicode MS"/>
          <w:lang w:val="en-GB"/>
          <w14:textOutline w14:w="0" w14:cap="flat" w14:cmpd="sng" w14:algn="ctr">
            <w14:noFill/>
            <w14:prstDash w14:val="solid"/>
            <w14:bevel/>
          </w14:textOutline>
        </w:rPr>
        <w:t xml:space="preserve">and the </w:t>
      </w:r>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p>
    <w:p w14:paraId="00DFD5B1" w14:textId="3BD569D4"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Let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sidRPr="00BE2C87">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sidRPr="00BE2C87">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00352A04">
        <w:rPr>
          <w:rFonts w:cs="Arial Unicode MS"/>
          <w:lang w:val="en-GB"/>
          <w14:textOutline w14:w="0" w14:cap="flat" w14:cmpd="sng" w14:algn="ctr">
            <w14:noFill/>
            <w14:prstDash w14:val="solid"/>
            <w14:bevel/>
          </w14:textOutline>
        </w:rPr>
        <w:t>incorporating</w:t>
      </w:r>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BE2C87">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r w:rsidR="00DD491F">
        <w:rPr>
          <w:rFonts w:cs="Arial Unicode MS"/>
          <w:lang w:val="en-GB"/>
          <w14:textOutline w14:w="0" w14:cap="flat" w14:cmpd="sng" w14:algn="ctr">
            <w14:noFill/>
            <w14:prstDash w14:val="solid"/>
            <w14:bevel/>
          </w14:textOutline>
        </w:rPr>
        <w:t xml:space="preserve"> for a given sequence position, state and action</w:t>
      </w:r>
      <w:r w:rsidRPr="00BE2C87">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DD491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immediate reward obtained </w:t>
      </w:r>
      <w:r w:rsidR="00025CCF">
        <w:rPr>
          <w:rFonts w:cs="Arial Unicode MS"/>
          <w:lang w:val="en-GB"/>
          <w14:textOutline w14:w="0" w14:cap="flat" w14:cmpd="sng" w14:algn="ctr">
            <w14:noFill/>
            <w14:prstDash w14:val="solid"/>
            <w14:bevel/>
          </w14:textOutline>
        </w:rPr>
        <w:t xml:space="preserve">by </w:t>
      </w:r>
      <w:r w:rsidRPr="00BE2C87">
        <w:rPr>
          <w:rFonts w:cs="Arial Unicode MS"/>
          <w:lang w:val="en-GB"/>
          <w14:textOutline w14:w="0" w14:cap="flat" w14:cmpd="sng" w14:algn="ctr">
            <w14:noFill/>
            <w14:prstDash w14:val="solid"/>
            <w14:bevel/>
          </w14:textOutline>
        </w:rPr>
        <w:t xml:space="preserve">action </w:t>
      </w:r>
      <m:oMath>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sidRPr="00BE2C87">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345038">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p>
    <w:p w14:paraId="686D338D" w14:textId="34B3DF2E"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set of actions available in the current state.</w:t>
      </w:r>
    </w:p>
    <w:p w14:paraId="2DCC41D4" w14:textId="77777777"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w:t>
      </w:r>
      <w:proofErr w:type="gramStart"/>
      <w:r w:rsidRPr="00BE2C87">
        <w:rPr>
          <w:rFonts w:cs="Arial Unicode MS"/>
          <w:lang w:val="en-GB"/>
          <w14:textOutline w14:w="0" w14:cap="flat" w14:cmpd="sng" w14:algn="ctr">
            <w14:noFill/>
            <w14:prstDash w14:val="solid"/>
            <w14:bevel/>
          </w14:textOutline>
        </w:rPr>
        <w:t>take action</w:t>
      </w:r>
      <w:proofErr w:type="gramEnd"/>
      <w:r w:rsidRPr="00BE2C87">
        <w:rPr>
          <w:rFonts w:cs="Arial Unicode MS"/>
          <w:lang w:val="en-GB"/>
          <w14:textOutline w14:w="0" w14:cap="flat" w14:cmpd="sng" w14:algn="ctr">
            <w14:noFill/>
            <w14:prstDash w14:val="solid"/>
            <w14:bevel/>
          </w14:textOutline>
        </w:rPr>
        <w:t>, the sequence ended, so there was no future-state term. The value of taking the current option was therefore its immediate reward:</w:t>
      </w:r>
    </w:p>
    <w:p w14:paraId="10062DC5" w14:textId="6830104D"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sidR="00C0525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reward assigned to accepting that option. In the present image</w:t>
      </w:r>
      <w:r w:rsidR="001A1CF3">
        <w:rPr>
          <w:rFonts w:cs="Arial Unicode MS"/>
          <w:lang w:val="en-GB"/>
          <w14:textOutline w14:w="0" w14:cap="flat" w14:cmpd="sng" w14:algn="ctr">
            <w14:noFill/>
            <w14:prstDash w14:val="solid"/>
            <w14:bevel/>
          </w14:textOutline>
        </w:rPr>
        <w:t>-based</w:t>
      </w:r>
      <w:r w:rsidRPr="00BE2C87">
        <w:rPr>
          <w:rFonts w:cs="Arial Unicode MS"/>
          <w:lang w:val="en-GB"/>
          <w14:textOutline w14:w="0" w14:cap="flat" w14:cmpd="sng" w14:algn="ctr">
            <w14:noFill/>
            <w14:prstDash w14:val="solid"/>
            <w14:bevel/>
          </w14:textOutline>
        </w:rPr>
        <w:t xml:space="preserve">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based on the participant’s own </w:t>
      </w:r>
      <w:r w:rsidR="001A1CF3">
        <w:rPr>
          <w:rFonts w:cs="Arial Unicode MS"/>
          <w:lang w:val="en-GB"/>
          <w14:textOutline w14:w="0" w14:cap="flat" w14:cmpd="sng" w14:algn="ctr">
            <w14:noFill/>
            <w14:prstDash w14:val="solid"/>
            <w14:bevel/>
          </w14:textOutline>
        </w:rPr>
        <w:t xml:space="preserve">averaged </w:t>
      </w:r>
      <w:r w:rsidRPr="00BE2C87">
        <w:rPr>
          <w:rFonts w:cs="Arial Unicode MS"/>
          <w:lang w:val="en-GB"/>
          <w14:textOutline w14:w="0" w14:cap="flat" w14:cmpd="sng" w14:algn="ctr">
            <w14:noFill/>
            <w14:prstDash w14:val="solid"/>
            <w14:bevel/>
          </w14:textOutline>
        </w:rPr>
        <w:t>phase 1 rating</w:t>
      </w:r>
      <w:r w:rsidR="001A1CF3">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w:t>
      </w:r>
      <w:r w:rsidR="001A1CF3">
        <w:rPr>
          <w:rFonts w:cs="Arial Unicode MS"/>
          <w:lang w:val="en-GB"/>
          <w14:textOutline w14:w="0" w14:cap="flat" w14:cmpd="sng" w14:algn="ctr">
            <w14:noFill/>
            <w14:prstDash w14:val="solid"/>
            <w14:bevel/>
          </w14:textOutline>
        </w:rPr>
        <w:t>for</w:t>
      </w:r>
      <w:r w:rsidRPr="00BE2C87">
        <w:rPr>
          <w:rFonts w:cs="Arial Unicode MS"/>
          <w:lang w:val="en-GB"/>
          <w14:textOutline w14:w="0" w14:cap="flat" w14:cmpd="sng" w14:algn="ctr">
            <w14:noFill/>
            <w14:prstDash w14:val="solid"/>
            <w14:bevel/>
          </w14:textOutline>
        </w:rPr>
        <w:t xml:space="preserve"> that image. Chosen rank within the sequence was analysed separately as a </w:t>
      </w:r>
      <w:r w:rsidRPr="00BE2C87">
        <w:rPr>
          <w:rFonts w:cs="Arial Unicode MS"/>
          <w:lang w:val="en-GB"/>
          <w14:textOutline w14:w="0" w14:cap="flat" w14:cmpd="sng" w14:algn="ctr">
            <w14:noFill/>
            <w14:prstDash w14:val="solid"/>
            <w14:bevel/>
          </w14:textOutline>
        </w:rPr>
        <w:lastRenderedPageBreak/>
        <w:t xml:space="preserve">descriptive performance </w:t>
      </w:r>
      <w:r w:rsidR="00E74E3C">
        <w:rPr>
          <w:rFonts w:cs="Arial Unicode MS"/>
          <w:lang w:val="en-GB"/>
          <w14:textOutline w14:w="0" w14:cap="flat" w14:cmpd="sng" w14:algn="ctr">
            <w14:noFill/>
            <w14:prstDash w14:val="solid"/>
            <w14:bevel/>
          </w14:textOutline>
        </w:rPr>
        <w:t xml:space="preserve">accuracy </w:t>
      </w:r>
      <w:r w:rsidRPr="00BE2C87">
        <w:rPr>
          <w:rFonts w:cs="Arial Unicode MS"/>
          <w:lang w:val="en-GB"/>
          <w14:textOutline w14:w="0" w14:cap="flat" w14:cmpd="sng" w14:algn="ctr">
            <w14:noFill/>
            <w14:prstDash w14:val="solid"/>
            <w14:bevel/>
          </w14:textOutline>
        </w:rPr>
        <w:t>measure</w:t>
      </w:r>
      <w:r w:rsidR="00E74E3C">
        <w:rPr>
          <w:rFonts w:cs="Arial Unicode MS"/>
          <w:lang w:val="en-GB"/>
          <w14:textOutline w14:w="0" w14:cap="flat" w14:cmpd="sng" w14:algn="ctr">
            <w14:noFill/>
            <w14:prstDash w14:val="solid"/>
            <w14:bevel/>
          </w14:textOutline>
        </w:rPr>
        <w:t>, reported</w:t>
      </w:r>
      <w:r w:rsidRPr="00BE2C87">
        <w:rPr>
          <w:rFonts w:cs="Arial Unicode MS"/>
          <w:lang w:val="en-GB"/>
          <w14:textOutline w14:w="0" w14:cap="flat" w14:cmpd="sng" w14:algn="ctr">
            <w14:noFill/>
            <w14:prstDash w14:val="solid"/>
            <w14:bevel/>
          </w14:textOutline>
        </w:rPr>
        <w:t xml:space="preserve"> in the Supplementary Materials</w:t>
      </w:r>
      <w:r w:rsidR="00E74E3C">
        <w:rPr>
          <w:rFonts w:cs="Arial Unicode MS"/>
          <w:lang w:val="en-GB"/>
          <w14:textOutline w14:w="0" w14:cap="flat" w14:cmpd="sng" w14:algn="ctr">
            <w14:noFill/>
            <w14:prstDash w14:val="solid"/>
            <w14:bevel/>
          </w14:textOutline>
        </w:rPr>
        <w:t xml:space="preserve"> as Figures S5-S7</w:t>
      </w:r>
      <w:r w:rsidRPr="00BE2C87">
        <w:rPr>
          <w:rFonts w:cs="Arial Unicode MS"/>
          <w:lang w:val="en-GB"/>
          <w14:textOutline w14:w="0" w14:cap="flat" w14:cmpd="sng" w14:algn="ctr">
            <w14:noFill/>
            <w14:prstDash w14:val="solid"/>
            <w14:bevel/>
          </w14:textOutline>
        </w:rPr>
        <w:t>.</w:t>
      </w:r>
    </w:p>
    <w:p w14:paraId="78997760" w14:textId="030B1306"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r w:rsidR="000B4F1F">
        <w:rPr>
          <w:rFonts w:cs="Arial Unicode MS"/>
          <w:lang w:val="en-GB"/>
          <w14:textOutline w14:w="0" w14:cap="flat" w14:cmpd="sng" w14:algn="ctr">
            <w14:noFill/>
            <w14:prstDash w14:val="solid"/>
            <w14:bevel/>
          </w14:textOutline>
        </w:rPr>
        <w:t>recalled</w:t>
      </w:r>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p>
    <w:p w14:paraId="328598C2" w14:textId="19B9EF9B"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 weighted by how probable those states are under the model’s </w:t>
      </w:r>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r w:rsidR="000B4F1F">
        <w:rPr>
          <w:rFonts w:cs="Arial Unicode MS"/>
          <w:lang w:val="en-GB"/>
          <w14:textOutline w14:w="0" w14:cap="flat" w14:cmpd="sng" w14:algn="ctr">
            <w14:noFill/>
            <w14:prstDash w14:val="solid"/>
            <w14:bevel/>
          </w14:textOutline>
        </w:rPr>
        <w:t xml:space="preserve">belief about the </w:t>
      </w:r>
      <w:r w:rsidRPr="00BE2C87">
        <w:rPr>
          <w:rFonts w:cs="Arial Unicode MS"/>
          <w:lang w:val="en-GB"/>
          <w14:textOutline w14:w="0" w14:cap="flat" w14:cmpd="sng" w14:algn="ctr">
            <w14:noFill/>
            <w14:prstDash w14:val="solid"/>
            <w14:bevel/>
          </w14:textOutline>
        </w:rPr>
        <w:t>distribution over future option values.</w:t>
      </w:r>
    </w:p>
    <w:p w14:paraId="65D71056" w14:textId="6379D80C" w:rsidR="00BE2C87" w:rsidRPr="00B05BC7" w:rsidRDefault="008479C2"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Backwards</w:t>
      </w:r>
      <w:r w:rsidR="00BE2C87" w:rsidRPr="00B05BC7">
        <w:rPr>
          <w:rFonts w:cs="Arial Unicode MS"/>
          <w:lang w:val="en-GB"/>
          <w14:textOutline w14:w="0" w14:cap="flat" w14:cmpd="sng" w14:algn="ctr">
            <w14:noFill/>
            <w14:prstDash w14:val="solid"/>
            <w14:bevel/>
          </w14:textOutline>
        </w:rPr>
        <w:t xml:space="preserve"> induction</w:t>
      </w:r>
    </w:p>
    <w:p w14:paraId="3D5CE6B0" w14:textId="17456DF7" w:rsidR="006D5FAE" w:rsidRDefault="00BE2C87" w:rsidP="00BE2C87">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The expected value of </w:t>
      </w:r>
      <w:r w:rsidR="005A016C">
        <w:rPr>
          <w:rFonts w:cs="Arial Unicode MS"/>
          <w:lang w:val="en-GB"/>
          <w14:textOutline w14:w="0" w14:cap="flat" w14:cmpd="sng" w14:algn="ctr">
            <w14:noFill/>
            <w14:prstDash w14:val="solid"/>
            <w14:bevel/>
          </w14:textOutline>
        </w:rPr>
        <w:t>sampling again</w:t>
      </w:r>
      <w:r w:rsidRPr="00BE2C87">
        <w:rPr>
          <w:rFonts w:cs="Arial Unicode MS"/>
          <w:lang w:val="en-GB"/>
          <w14:textOutline w14:w="0" w14:cap="flat" w14:cmpd="sng" w14:algn="ctr">
            <w14:noFill/>
            <w14:prstDash w14:val="solid"/>
            <w14:bevel/>
          </w14:textOutline>
        </w:rPr>
        <w:t xml:space="preserve"> was computed </w:t>
      </w:r>
      <w:r w:rsidR="008479C2">
        <w:rPr>
          <w:rFonts w:cs="Arial Unicode MS"/>
          <w:lang w:val="en-GB"/>
          <w14:textOutline w14:w="0" w14:cap="flat" w14:cmpd="sng" w14:algn="ctr">
            <w14:noFill/>
            <w14:prstDash w14:val="solid"/>
            <w14:bevel/>
          </w14:textOutline>
        </w:rPr>
        <w:t>for every sample using b</w:t>
      </w:r>
      <w:r w:rsidRPr="00BE2C87">
        <w:rPr>
          <w:rFonts w:cs="Arial Unicode MS"/>
          <w:lang w:val="en-GB"/>
          <w14:textOutline w14:w="0" w14:cap="flat" w14:cmpd="sng" w14:algn="ctr">
            <w14:noFill/>
            <w14:prstDash w14:val="solid"/>
            <w14:bevel/>
          </w14:textOutline>
        </w:rPr>
        <w:t>ackward</w:t>
      </w:r>
      <w:r w:rsidR="008479C2">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induction. </w:t>
      </w:r>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 xml:space="preserve">At a given sequence position </w:t>
      </w:r>
      <m:oMath>
        <m:r>
          <w:rPr>
            <w:rFonts w:ascii="Cambria Math" w:hAnsi="Cambria Math" w:cs="Arial Unicode MS"/>
            <w14:textOutline w14:w="0" w14:cap="flat" w14:cmpd="sng" w14:algn="ctr">
              <w14:noFill/>
              <w14:prstDash w14:val="solid"/>
              <w14:bevel/>
            </w14:textOutline>
          </w:rPr>
          <m:t>t</m:t>
        </m:r>
      </m:oMath>
      <w:r w:rsidR="006D5FAE" w:rsidRPr="006D5FAE">
        <w:rPr>
          <w:rFonts w:cs="Arial Unicode MS"/>
          <w14:textOutline w14:w="0" w14:cap="flat" w14:cmpd="sng" w14:algn="ctr">
            <w14:noFill/>
            <w14:prstDash w14:val="solid"/>
            <w14:bevel/>
          </w14:textOutline>
        </w:rPr>
        <w:t xml:space="preserve">, the </w:t>
      </w:r>
      <w:r w:rsidR="006D5FAE">
        <w:rPr>
          <w:rFonts w:cs="Arial Unicode MS"/>
          <w14:textOutline w14:w="0" w14:cap="flat" w14:cmpd="sng" w14:algn="ctr">
            <w14:noFill/>
            <w14:prstDash w14:val="solid"/>
            <w14:bevel/>
          </w14:textOutline>
        </w:rPr>
        <w:t>agent</w:t>
      </w:r>
      <w:r w:rsidR="006D5FAE" w:rsidRPr="006D5FAE">
        <w:rPr>
          <w:rFonts w:cs="Arial Unicode MS"/>
          <w14:textOutline w14:w="0" w14:cap="flat" w14:cmpd="sng" w14:algn="ctr">
            <w14:noFill/>
            <w14:prstDash w14:val="solid"/>
            <w14:bevel/>
          </w14:textOutline>
        </w:rPr>
        <w:t xml:space="preserve"> </w:t>
      </w:r>
      <w:r w:rsidR="006D5FAE">
        <w:rPr>
          <w:rFonts w:cs="Arial Unicode MS"/>
          <w14:textOutline w14:w="0" w14:cap="flat" w14:cmpd="sng" w14:algn="ctr">
            <w14:noFill/>
            <w14:prstDash w14:val="solid"/>
            <w14:bevel/>
          </w14:textOutline>
        </w:rPr>
        <w:t xml:space="preserve">uses its beliefs about options to </w:t>
      </w:r>
      <w:r w:rsidR="00B80990">
        <w:rPr>
          <w:rFonts w:cs="Arial Unicode MS"/>
          <w14:textOutline w14:w="0" w14:cap="flat" w14:cmpd="sng" w14:algn="ctr">
            <w14:noFill/>
            <w14:prstDash w14:val="solid"/>
            <w14:bevel/>
          </w14:textOutline>
        </w:rPr>
        <w:t xml:space="preserve">compute the expected value of future outcomes </w:t>
      </w:r>
      <w:proofErr w:type="gramStart"/>
      <w:r w:rsidR="00B80990">
        <w:rPr>
          <w:rFonts w:cs="Arial Unicode MS"/>
          <w14:textOutline w14:w="0" w14:cap="flat" w14:cmpd="sng" w14:algn="ctr">
            <w14:noFill/>
            <w14:prstDash w14:val="solid"/>
            <w14:bevel/>
          </w14:textOutline>
        </w:rPr>
        <w:t>if it</w:t>
      </w:r>
      <w:proofErr w:type="gramEnd"/>
      <w:r w:rsidR="006D5FAE" w:rsidRPr="006D5FAE">
        <w:rPr>
          <w:rFonts w:cs="Arial Unicode MS"/>
          <w14:textOutline w14:w="0" w14:cap="flat" w14:cmpd="sng" w14:algn="ctr">
            <w14:noFill/>
            <w14:prstDash w14:val="solid"/>
            <w14:bevel/>
          </w14:textOutline>
        </w:rPr>
        <w:t xml:space="preserve"> </w:t>
      </w:r>
      <w:proofErr w:type="spellStart"/>
      <w:r w:rsidR="006D5FAE">
        <w:rPr>
          <w:rFonts w:cs="Arial Unicode MS"/>
          <w14:textOutline w14:w="0" w14:cap="flat" w14:cmpd="sng" w14:algn="ctr">
            <w14:noFill/>
            <w14:prstDash w14:val="solid"/>
            <w14:bevel/>
          </w14:textOutline>
        </w:rPr>
        <w:t>it</w:t>
      </w:r>
      <w:proofErr w:type="spellEnd"/>
      <w:r w:rsidR="006D5FAE">
        <w:rPr>
          <w:rFonts w:cs="Arial Unicode MS"/>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decline</w:t>
      </w:r>
      <w:r w:rsidR="00B80990">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option and then </w:t>
      </w:r>
      <w:r w:rsidR="006D5FAE">
        <w:rPr>
          <w:rFonts w:cs="Arial Unicode MS"/>
          <w14:textOutline w14:w="0" w14:cap="flat" w14:cmpd="sng" w14:algn="ctr">
            <w14:noFill/>
            <w14:prstDash w14:val="solid"/>
            <w14:bevel/>
          </w14:textOutline>
        </w:rPr>
        <w:t>continue</w:t>
      </w:r>
      <w:r w:rsidR="00B80990">
        <w:rPr>
          <w:rFonts w:cs="Arial Unicode MS"/>
          <w14:textOutline w14:w="0" w14:cap="flat" w14:cmpd="sng" w14:algn="ctr">
            <w14:noFill/>
            <w14:prstDash w14:val="solid"/>
            <w14:bevel/>
          </w14:textOutline>
        </w:rPr>
        <w:t>s</w:t>
      </w:r>
      <w:r w:rsidR="006D5FAE">
        <w:rPr>
          <w:rFonts w:cs="Arial Unicode MS"/>
          <w14:textOutline w14:w="0" w14:cap="flat" w14:cmpd="sng" w14:algn="ctr">
            <w14:noFill/>
            <w14:prstDash w14:val="solid"/>
            <w14:bevel/>
          </w14:textOutline>
        </w:rPr>
        <w:t xml:space="preserve"> the same evaluation procedure </w:t>
      </w:r>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r w:rsidR="006D5FAE">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position.</w:t>
      </w:r>
    </w:p>
    <w:p w14:paraId="069AB399" w14:textId="67B2470F"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p>
    <w:p w14:paraId="77E8ADD3" w14:textId="22BF1838"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This does not mean that the model knows in advance which image will appear in the final position of an actual sequence. Rather, it means that the model can compute </w:t>
      </w:r>
      <w:r w:rsidR="00032C21">
        <w:rPr>
          <w:rFonts w:cs="Arial Unicode MS"/>
          <w:lang w:val="en-GB"/>
          <w14:textOutline w14:w="0" w14:cap="flat" w14:cmpd="sng" w14:algn="ctr">
            <w14:noFill/>
            <w14:prstDash w14:val="solid"/>
            <w14:bevel/>
          </w14:textOutline>
        </w:rPr>
        <w:t xml:space="preserve">predictions of </w:t>
      </w:r>
      <w:r w:rsidRPr="00BE2C87">
        <w:rPr>
          <w:rFonts w:cs="Arial Unicode MS"/>
          <w:lang w:val="en-GB"/>
          <w14:textOutline w14:w="0" w14:cap="flat" w14:cmpd="sng" w14:algn="ctr">
            <w14:noFill/>
            <w14:prstDash w14:val="solid"/>
            <w14:bevel/>
          </w14:textOutline>
        </w:rPr>
        <w:t xml:space="preserve">the value of possible final states under its </w:t>
      </w:r>
      <w:r w:rsidR="009B567F">
        <w:rPr>
          <w:rFonts w:cs="Arial Unicode MS"/>
          <w:lang w:val="en-GB"/>
          <w14:textOutline w14:w="0" w14:cap="flat" w14:cmpd="sng" w14:algn="ctr">
            <w14:noFill/>
            <w14:prstDash w14:val="solid"/>
            <w14:bevel/>
          </w14:textOutline>
        </w:rPr>
        <w:t>current predictive</w:t>
      </w:r>
      <w:r w:rsidR="00032C21">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distribution</w:t>
      </w:r>
      <w:r w:rsidR="00032C21">
        <w:rPr>
          <w:rFonts w:cs="Arial Unicode MS"/>
          <w:lang w:val="en-GB"/>
          <w14:textOutline w14:w="0" w14:cap="flat" w14:cmpd="sng" w14:algn="ctr">
            <w14:noFill/>
            <w14:prstDash w14:val="solid"/>
            <w14:bevel/>
          </w14:textOutline>
        </w:rPr>
        <w:t xml:space="preserve"> of option values</w:t>
      </w:r>
      <w:r w:rsidRPr="00BE2C87">
        <w:rPr>
          <w:rFonts w:cs="Arial Unicode MS"/>
          <w:lang w:val="en-GB"/>
          <w14:textOutline w14:w="0" w14:cap="flat" w14:cmpd="sng" w14:algn="ctr">
            <w14:noFill/>
            <w14:prstDash w14:val="solid"/>
            <w14:bevel/>
          </w14:textOutline>
        </w:rPr>
        <w:t xml:space="preserve">. </w:t>
      </w:r>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8C70D8" w:rsidRDefault="00237F0B"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w:t>
      </w:r>
      <w:r w:rsidR="008C70D8" w:rsidRPr="008C70D8">
        <w:rPr>
          <w:rFonts w:cs="Arial Unicode MS"/>
          <w:lang w:val="en-GB"/>
          <w14:textOutline w14:w="0" w14:cap="flat" w14:cmpd="sng" w14:algn="ctr">
            <w14:noFill/>
            <w14:prstDash w14:val="solid"/>
            <w14:bevel/>
          </w14:textOutline>
        </w:rPr>
        <w:t>itted models</w:t>
      </w:r>
    </w:p>
    <w:p w14:paraId="0A2B8549" w14:textId="575BFE2C" w:rsidR="00237F0B" w:rsidRDefault="00BE2C87" w:rsidP="00237F0B">
      <w:pPr>
        <w:pStyle w:val="BodyA"/>
        <w:spacing w:after="288" w:line="480" w:lineRule="auto"/>
        <w:ind w:firstLine="720"/>
        <w:rPr>
          <w:rStyle w:val="None"/>
          <w:lang w:val="en-GB"/>
        </w:rPr>
      </w:pPr>
      <w:r w:rsidRPr="00BE2C87">
        <w:rPr>
          <w:rFonts w:cs="Arial Unicode MS"/>
          <w:lang w:val="en-GB"/>
          <w14:textOutline w14:w="0" w14:cap="flat" w14:cmpd="sng" w14:algn="ctr">
            <w14:noFill/>
            <w14:prstDash w14:val="solid"/>
            <w14:bevel/>
          </w14:textOutline>
        </w:rPr>
        <w:t xml:space="preserve">The ground-truth benchmark </w:t>
      </w:r>
      <w:r w:rsidR="0061727C">
        <w:rPr>
          <w:rFonts w:cs="Arial Unicode MS"/>
          <w:lang w:val="en-GB"/>
          <w14:textOutline w14:w="0" w14:cap="flat" w14:cmpd="sng" w14:algn="ctr">
            <w14:noFill/>
            <w14:prstDash w14:val="solid"/>
            <w14:bevel/>
          </w14:textOutline>
        </w:rPr>
        <w:t xml:space="preserve">employed the above framework but </w:t>
      </w:r>
      <w:r w:rsidRPr="00BE2C87">
        <w:rPr>
          <w:rFonts w:cs="Arial Unicode MS"/>
          <w:lang w:val="en-GB"/>
          <w14:textOutline w14:w="0" w14:cap="flat" w14:cmpd="sng" w14:algn="ctr">
            <w14:noFill/>
            <w14:prstDash w14:val="solid"/>
            <w14:bevel/>
          </w14:textOutline>
        </w:rPr>
        <w:t>contained no fitted cognitive parameter. It used the participant’s experienced rating distribution as the prior and assigned no intrinsic reward or penalty to sampling again.</w:t>
      </w:r>
      <w:r w:rsidR="00CB2578">
        <w:rPr>
          <w:rFonts w:cs="Arial Unicode MS"/>
          <w:lang w:val="en-GB"/>
          <w14:textOutline w14:w="0" w14:cap="flat" w14:cmpd="sng" w14:algn="ctr">
            <w14:noFill/>
            <w14:prstDash w14:val="solid"/>
            <w14:bevel/>
          </w14:textOutline>
        </w:rPr>
        <w:t xml:space="preserve"> In contrast, </w:t>
      </w:r>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r w:rsidR="0061727C">
        <w:rPr>
          <w:rFonts w:cs="Arial Unicode MS"/>
          <w14:textOutline w14:w="0" w14:cap="flat" w14:cmpd="sng" w14:algn="ctr">
            <w14:noFill/>
            <w14:prstDash w14:val="solid"/>
            <w14:bevel/>
          </w14:textOutline>
        </w:rPr>
        <w:t xml:space="preserve"> </w:t>
      </w:r>
      <w:r w:rsidR="00237F0B" w:rsidRPr="00BC4B1E">
        <w:rPr>
          <w:rFonts w:cs="Arial Unicode MS"/>
          <w14:textOutline w14:w="0" w14:cap="flat" w14:cmpd="sng" w14:algn="ctr">
            <w14:noFill/>
            <w14:prstDash w14:val="solid"/>
            <w14:bevel/>
          </w14:textOutline>
        </w:rPr>
        <w:t>described below.</w:t>
      </w:r>
      <w:r w:rsidR="00CB2578" w:rsidRPr="00C23312">
        <w:rPr>
          <w:rStyle w:val="None"/>
          <w:lang w:val="en-GB"/>
        </w:rPr>
        <w:t xml:space="preserve"> </w:t>
      </w:r>
      <w:r w:rsidR="00237F0B">
        <w:rPr>
          <w:rStyle w:val="None"/>
          <w:lang w:val="en-GB"/>
        </w:rPr>
        <w:t xml:space="preserve">The cost to sample and biased prior models each are parameterisations of the ground truth model. </w:t>
      </w:r>
    </w:p>
    <w:p w14:paraId="5C198D1A" w14:textId="77777777" w:rsidR="0089072D" w:rsidRDefault="00BE2C87" w:rsidP="0089072D">
      <w:pPr>
        <w:pStyle w:val="BodyA"/>
        <w:spacing w:after="288" w:line="480" w:lineRule="auto"/>
        <w:ind w:firstLine="720"/>
        <w:rPr>
          <w:lang w:val="en-GB"/>
        </w:rPr>
      </w:pPr>
      <w:r w:rsidRPr="00BE2C87">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r w:rsidR="0089072D">
        <w:rPr>
          <w:lang w:val="en-GB"/>
        </w:rPr>
        <w:t xml:space="preserve"> </w:t>
      </w:r>
    </w:p>
    <w:p w14:paraId="7987435C" w14:textId="77777777" w:rsidR="0089072D" w:rsidRPr="00B05BC7" w:rsidRDefault="00000000" w:rsidP="0089072D">
      <w:pPr>
        <w:pStyle w:val="BodyA"/>
        <w:spacing w:after="288" w:line="480" w:lineRule="auto"/>
        <w:ind w:firstLine="720"/>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4AF666BA" w:rsidR="00BE2C87" w:rsidRPr="00B05BC7" w:rsidRDefault="00BE2C87" w:rsidP="00B05BC7">
      <w:pPr>
        <w:pStyle w:val="BodyA"/>
        <w:spacing w:after="288" w:line="480" w:lineRule="auto"/>
        <w:rPr>
          <w:lang w:val="en-GB"/>
        </w:rPr>
      </w:pPr>
      <w:r w:rsidRPr="00BE2C87">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BF1F4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fitted cost-to-sample parameter. </w:t>
      </w:r>
      <w:r w:rsidR="00E65ED1">
        <w:rPr>
          <w:rStyle w:val="None"/>
          <w:lang w:val="en-GB"/>
        </w:rPr>
        <w:t>Positive cost</w:t>
      </w:r>
      <w:r w:rsidR="00BF1F4D">
        <w:rPr>
          <w:rStyle w:val="None"/>
          <w:lang w:val="en-GB"/>
        </w:rPr>
        <w:t xml:space="preserve"> values suppress sampling while </w:t>
      </w:r>
      <w:r w:rsidR="00FA61EC">
        <w:rPr>
          <w:rStyle w:val="None"/>
          <w:lang w:val="en-GB"/>
        </w:rPr>
        <w:t>negative</w:t>
      </w:r>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previously used name “cost to sample model” (van de Wouw et al., 2024), even though “reward to sample” might appear to be </w:t>
      </w:r>
      <w:r w:rsidR="00BF1F4D">
        <w:rPr>
          <w:rStyle w:val="None"/>
          <w:lang w:val="en-GB"/>
        </w:rPr>
        <w:t xml:space="preserve">an </w:t>
      </w:r>
      <w:r w:rsidR="00BF1F4D" w:rsidRPr="00C23312">
        <w:rPr>
          <w:rStyle w:val="None"/>
          <w:lang w:val="en-GB"/>
        </w:rPr>
        <w:t xml:space="preserve">apt description, as this model would explain long searches in terms </w:t>
      </w:r>
      <w:r w:rsidR="00BF1F4D" w:rsidRPr="00C23312">
        <w:rPr>
          <w:rStyle w:val="None"/>
          <w:lang w:val="en-GB"/>
        </w:rPr>
        <w:lastRenderedPageBreak/>
        <w:t>of sampling being intrinsically rewarding.</w:t>
      </w:r>
      <w:r w:rsidR="00E65ED1" w:rsidRPr="00E65ED1">
        <w:rPr>
          <w:rStyle w:val="None"/>
          <w:lang w:val="en-GB"/>
        </w:rPr>
        <w:t xml:space="preserve"> </w:t>
      </w:r>
      <w:r w:rsidR="00E65ED1">
        <w:rPr>
          <w:rStyle w:val="None"/>
          <w:lang w:val="en-GB"/>
        </w:rPr>
        <w:t>During fitting (see below for fitting algorithm), we</w:t>
      </w:r>
      <w:r w:rsidR="00E65ED1" w:rsidRPr="00C23312">
        <w:rPr>
          <w:rStyle w:val="None"/>
          <w:lang w:val="en-GB"/>
        </w:rPr>
        <w:t xml:space="preserv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E65ED1">
        <w:rPr>
          <w:lang w:val="en-GB"/>
          <w14:textOutline w14:w="0" w14:cap="flat" w14:cmpd="sng" w14:algn="ctr">
            <w14:noFill/>
            <w14:prstDash w14:val="solid"/>
            <w14:bevel/>
          </w14:textOutline>
        </w:rPr>
        <w:t xml:space="preserve"> </w:t>
      </w:r>
      <w:r w:rsidR="00E65ED1" w:rsidRPr="00C23312">
        <w:rPr>
          <w:rStyle w:val="None"/>
          <w:lang w:val="en-GB"/>
        </w:rPr>
        <w:t>to its ground truth value 0 and bounded it between -100 and 100.</w:t>
      </w:r>
    </w:p>
    <w:p w14:paraId="7501CC6C" w14:textId="4BC7CBCC"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biased-prior model modified the model’s</w:t>
      </w:r>
      <w:r w:rsidR="00A148BE">
        <w:rPr>
          <w:rFonts w:cs="Arial Unicode MS"/>
          <w:lang w:val="en-GB"/>
          <w14:textOutline w14:w="0" w14:cap="flat" w14:cmpd="sng" w14:algn="ctr">
            <w14:noFill/>
            <w14:prstDash w14:val="solid"/>
            <w14:bevel/>
          </w14:textOutline>
        </w:rPr>
        <w:t xml:space="preserve"> prior</w:t>
      </w:r>
      <w:r w:rsidRPr="00BE2C87">
        <w:rPr>
          <w:rFonts w:cs="Arial Unicode MS"/>
          <w:lang w:val="en-GB"/>
          <w14:textOutline w14:w="0" w14:cap="flat" w14:cmpd="sng" w14:algn="ctr">
            <w14:noFill/>
            <w14:prstDash w14:val="solid"/>
            <w14:bevel/>
          </w14:textOutline>
        </w:rPr>
        <w:t xml:space="preserve">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sidR="00B1210E">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added to the </w:t>
      </w:r>
      <w:r w:rsidR="00382610">
        <w:rPr>
          <w:rFonts w:cs="Arial Unicode MS"/>
          <w:lang w:val="en-GB"/>
          <w14:textOutline w14:w="0" w14:cap="flat" w14:cmpd="sng" w14:algn="ctr">
            <w14:noFill/>
            <w14:prstDash w14:val="solid"/>
            <w14:bevel/>
          </w14:textOutline>
        </w:rPr>
        <w:t xml:space="preserve">initial </w:t>
      </w:r>
      <w:r w:rsidRPr="00BE2C87">
        <w:rPr>
          <w:rFonts w:cs="Arial Unicode MS"/>
          <w:lang w:val="en-GB"/>
          <w14:textOutline w14:w="0" w14:cap="flat" w14:cmpd="sng" w14:algn="ctr">
            <w14:noFill/>
            <w14:prstDash w14:val="solid"/>
            <w14:bevel/>
          </w14:textOutline>
        </w:rPr>
        <w:t>prior mean</w:t>
      </w:r>
      <w:r w:rsidR="00B1210E">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oMath>
      <w:r w:rsidR="00A148BE">
        <w:rPr>
          <w:rFonts w:cs="Arial Unicode MS"/>
          <w:lang w:val="en-GB"/>
          <w14:textOutline w14:w="0" w14:cap="flat" w14:cmpd="sng" w14:algn="ctr">
            <w14:noFill/>
            <w14:prstDash w14:val="solid"/>
            <w14:bevel/>
          </w14:textOutline>
        </w:rPr>
        <w:t xml:space="preserve"> </w:t>
      </w:r>
      <w:r w:rsidR="00B1210E">
        <w:rPr>
          <w:rFonts w:cs="Arial Unicode MS"/>
          <w:lang w:val="en-GB"/>
          <w14:textOutline w14:w="0" w14:cap="flat" w14:cmpd="sng" w14:algn="ctr">
            <w14:noFill/>
            <w14:prstDash w14:val="solid"/>
            <w14:bevel/>
          </w14:textOutline>
        </w:rPr>
        <w:t>(configured using empirical rating distribution)</w:t>
      </w:r>
      <w:r w:rsidRPr="00BE2C87">
        <w:rPr>
          <w:rFonts w:cs="Arial Unicode MS"/>
          <w:lang w:val="en-GB"/>
          <w14:textOutline w14:w="0" w14:cap="flat" w14:cmpd="sng" w14:algn="ctr">
            <w14:noFill/>
            <w14:prstDash w14:val="solid"/>
            <w14:bevel/>
          </w14:textOutline>
        </w:rPr>
        <w:t>:</w:t>
      </w:r>
    </w:p>
    <w:p w14:paraId="610C3734" w14:textId="3FCA8115" w:rsidR="00BE2C87" w:rsidRPr="00BE2C87" w:rsidRDefault="00000000" w:rsidP="00B05BC7">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sidR="00382610">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shift the </w:t>
      </w:r>
      <w:r w:rsidR="00D31FEA">
        <w:rPr>
          <w:rFonts w:cs="Arial Unicode MS"/>
          <w:lang w:val="en-GB"/>
          <w14:textOutline w14:w="0" w14:cap="flat" w14:cmpd="sng" w14:algn="ctr">
            <w14:noFill/>
            <w14:prstDash w14:val="solid"/>
            <w14:bevel/>
          </w14:textOutline>
        </w:rPr>
        <w:t xml:space="preserve">prior </w:t>
      </w:r>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r w:rsidR="00D31FEA">
        <w:rPr>
          <w:rFonts w:cs="Arial Unicode MS"/>
          <w:lang w:val="en-GB"/>
          <w14:textOutline w14:w="0" w14:cap="flat" w14:cmpd="sng" w14:algn="ctr">
            <w14:noFill/>
            <w14:prstDash w14:val="solid"/>
            <w14:bevel/>
          </w14:textOutline>
        </w:rPr>
        <w:t>prior</w:t>
      </w:r>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&gt; 0)</w:t>
      </w:r>
      <w:r w:rsidRPr="00BE2C87">
        <w:rPr>
          <w:rFonts w:cs="Arial Unicode MS"/>
          <w:lang w:val="en-GB"/>
          <w14:textOutline w14:w="0" w14:cap="flat" w14:cmpd="sng" w14:algn="ctr">
            <w14:noFill/>
            <w14:prstDash w14:val="solid"/>
            <w14:bevel/>
          </w14:textOutline>
        </w:rPr>
        <w:t>, and pessimistic when they are lower than warranted by that 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&lt; 0)</w:t>
      </w:r>
      <w:r w:rsidRPr="00BE2C87">
        <w:rPr>
          <w:rFonts w:cs="Arial Unicode MS"/>
          <w:lang w:val="en-GB"/>
          <w14:textOutline w14:w="0" w14:cap="flat" w14:cmpd="sng" w14:algn="ctr">
            <w14:noFill/>
            <w14:prstDash w14:val="solid"/>
            <w14:bevel/>
          </w14:textOutline>
        </w:rPr>
        <w:t>.</w:t>
      </w:r>
      <w:r w:rsidR="00306664">
        <w:rPr>
          <w:rFonts w:cs="Arial Unicode MS"/>
          <w:lang w:val="en-GB"/>
          <w14:textOutline w14:w="0" w14:cap="flat" w14:cmpd="sng" w14:algn="ctr">
            <w14:noFill/>
            <w14:prstDash w14:val="solid"/>
            <w14:bevel/>
          </w14:textOutline>
        </w:rPr>
        <w:t xml:space="preserve"> </w:t>
      </w:r>
      <w:r w:rsidR="00E45AA5">
        <w:rPr>
          <w:rFonts w:cs="Arial Unicode MS"/>
          <w:lang w:val="en-GB"/>
          <w14:textOutline w14:w="0" w14:cap="flat" w14:cmpd="sng" w14:algn="ctr">
            <w14:noFill/>
            <w14:prstDash w14:val="solid"/>
            <w14:bevel/>
          </w14:textOutline>
        </w:rPr>
        <w:t>During fitting, w</w:t>
      </w:r>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B05BC7">
        <w:rPr>
          <w:rStyle w:val="None"/>
          <w:i/>
          <w:iCs/>
          <w:lang w:val="en-GB"/>
        </w:rPr>
        <w:t>B</w:t>
      </w:r>
      <w:r w:rsidR="00306664" w:rsidRPr="00C23312">
        <w:rPr>
          <w:rStyle w:val="None"/>
          <w:lang w:val="en-GB"/>
        </w:rPr>
        <w:t xml:space="preserve"> to its ground truth value of 0 and bounded it between -100 and 100. </w:t>
      </w:r>
    </w:p>
    <w:p w14:paraId="2CAEBC5B" w14:textId="7D0410A1" w:rsidR="00BE2C87" w:rsidRPr="00BE2C87" w:rsidRDefault="000E4638" w:rsidP="00812CF9">
      <w:pPr>
        <w:pStyle w:val="BodyA"/>
        <w:spacing w:after="288" w:line="480" w:lineRule="auto"/>
        <w:ind w:firstLine="720"/>
        <w:rPr>
          <w:rFonts w:cs="Arial Unicode MS"/>
          <w:lang w:val="en-GB"/>
          <w14:textOutline w14:w="0" w14:cap="flat" w14:cmpd="sng" w14:algn="ctr">
            <w14:noFill/>
            <w14:prstDash w14:val="solid"/>
            <w14:bevel/>
          </w14:textOutline>
        </w:rPr>
      </w:pPr>
      <w:r>
        <w:rPr>
          <w:rStyle w:val="None"/>
          <w:lang w:val="en-GB"/>
        </w:rPr>
        <w:t>Last, we fitted a</w:t>
      </w:r>
      <w:r w:rsidRPr="00C23312">
        <w:rPr>
          <w:rStyle w:val="None"/>
          <w:lang w:val="en-GB"/>
        </w:rPr>
        <w:t xml:space="preserve"> cut off </w:t>
      </w:r>
      <w:r>
        <w:rPr>
          <w:rStyle w:val="None"/>
          <w:lang w:val="en-GB"/>
        </w:rPr>
        <w:t>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w:t>
      </w:r>
      <w:r w:rsidR="00A148BE">
        <w:rPr>
          <w:rStyle w:val="None"/>
          <w:lang w:val="en-GB"/>
        </w:rPr>
        <w:t xml:space="preserve">, </w:t>
      </w:r>
      <w:r>
        <w:rPr>
          <w:rStyle w:val="None"/>
          <w:lang w:val="en-GB"/>
        </w:rPr>
        <w:t xml:space="preserve">1989). This proof states that an agent should wait </w:t>
      </w:r>
      <w:r w:rsidRPr="00B05BC7">
        <w:rPr>
          <w:rStyle w:val="None"/>
          <w:i/>
          <w:iCs/>
          <w:lang w:val="en-GB"/>
        </w:rPr>
        <w:t>N</w:t>
      </w:r>
      <w:r>
        <w:rPr>
          <w:rStyle w:val="None"/>
          <w:lang w:val="en-GB"/>
        </w:rPr>
        <w:t>/e sequence positions</w:t>
      </w:r>
      <w:r w:rsidRPr="00C23312">
        <w:rPr>
          <w:rStyle w:val="None"/>
          <w:lang w:val="en-GB"/>
        </w:rPr>
        <w:t xml:space="preserve">, </w:t>
      </w:r>
      <w:r>
        <w:rPr>
          <w:rStyle w:val="None"/>
          <w:lang w:val="en-GB"/>
        </w:rPr>
        <w:t xml:space="preserve">treating this period as a learning period within which the highest ranked option becomes the acceptance </w:t>
      </w:r>
      <w:r w:rsidR="00A148BE">
        <w:rPr>
          <w:rStyle w:val="None"/>
          <w:lang w:val="en-GB"/>
        </w:rPr>
        <w:t>threshold</w:t>
      </w:r>
      <w:r>
        <w:rPr>
          <w:rStyle w:val="None"/>
          <w:lang w:val="en-GB"/>
        </w:rPr>
        <w:t xml:space="preserve">. </w:t>
      </w:r>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r>
        <w:rPr>
          <w:rStyle w:val="None"/>
          <w:lang w:val="en-GB"/>
        </w:rPr>
        <w:t>W</w:t>
      </w:r>
      <w:r w:rsidRPr="00C23312">
        <w:rPr>
          <w:rStyle w:val="None"/>
          <w:lang w:val="en-GB"/>
        </w:rPr>
        <w:t>e fit the cut off value</w:t>
      </w:r>
      <w:r>
        <w:rPr>
          <w:rStyle w:val="None"/>
          <w:lang w:val="en-GB"/>
        </w:rPr>
        <w:t xml:space="preserve"> as a free parameter</w:t>
      </w:r>
      <w:r w:rsidRPr="00C23312">
        <w:rPr>
          <w:rStyle w:val="None"/>
          <w:lang w:val="en-GB"/>
        </w:rPr>
        <w:t xml:space="preserve">, initialising it to </w:t>
      </w:r>
      <w:r w:rsidRPr="00B05BC7">
        <w:rPr>
          <w:rStyle w:val="None"/>
          <w:i/>
          <w:iCs/>
          <w:lang w:val="en-GB"/>
        </w:rPr>
        <w:t>N</w:t>
      </w:r>
      <w:r>
        <w:rPr>
          <w:rStyle w:val="None"/>
          <w:lang w:val="en-GB"/>
        </w:rPr>
        <w:t xml:space="preserve">/e </w:t>
      </w:r>
      <w:r w:rsidR="008752CB">
        <w:rPr>
          <w:rStyle w:val="None"/>
          <w:lang w:val="en-GB"/>
        </w:rPr>
        <w:t>≈ 3</w:t>
      </w:r>
      <w:r>
        <w:rPr>
          <w:rStyle w:val="None"/>
          <w:lang w:val="en-GB"/>
        </w:rPr>
        <w:t xml:space="preserve"> and</w:t>
      </w:r>
      <w:r w:rsidRPr="00C23312">
        <w:rPr>
          <w:rStyle w:val="None"/>
          <w:lang w:val="en-GB"/>
        </w:rPr>
        <w:t xml:space="preserve"> bound</w:t>
      </w:r>
      <w:r>
        <w:rPr>
          <w:rStyle w:val="None"/>
          <w:lang w:val="en-GB"/>
        </w:rPr>
        <w:t>ing</w:t>
      </w:r>
      <w:r w:rsidRPr="00C23312">
        <w:rPr>
          <w:rStyle w:val="None"/>
          <w:lang w:val="en-GB"/>
        </w:rPr>
        <w:t xml:space="preserve"> </w:t>
      </w:r>
      <w:r w:rsidR="008752CB">
        <w:rPr>
          <w:rStyle w:val="None"/>
          <w:lang w:val="en-GB"/>
        </w:rPr>
        <w:t>the search</w:t>
      </w:r>
      <w:r w:rsidRPr="00C23312">
        <w:rPr>
          <w:rStyle w:val="None"/>
          <w:lang w:val="en-GB"/>
        </w:rPr>
        <w:t xml:space="preserve"> between two (to allow for a learning period of at least one option) and seven (to allow at least one option beyond the learning period to be available for choice). </w:t>
      </w:r>
    </w:p>
    <w:p w14:paraId="467CA934"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lastRenderedPageBreak/>
        <w:t>Softmax choice rule and likelihood</w:t>
      </w:r>
    </w:p>
    <w:p w14:paraId="377407EF" w14:textId="330448A8"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w:t>
      </w:r>
      <w:r w:rsidR="00E26087">
        <w:rPr>
          <w:rFonts w:cs="Arial Unicode MS"/>
          <w:lang w:val="en-GB"/>
          <w14:textOutline w14:w="0" w14:cap="flat" w14:cmpd="sng" w14:algn="ctr">
            <w14:noFill/>
            <w14:prstDash w14:val="solid"/>
            <w14:bevel/>
          </w14:textOutline>
        </w:rPr>
        <w:t>all</w:t>
      </w:r>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p>
    <w:p w14:paraId="79611FB5" w14:textId="7F19FBD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14729075" w:rsidR="009456C9" w:rsidRDefault="00BE2C87" w:rsidP="009456C9">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sidRPr="00BE2C87">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approaches infinity, but high finite values approximate deterministic choice.</w:t>
      </w:r>
      <w:r w:rsidR="009456C9">
        <w:rPr>
          <w:rFonts w:cs="Arial Unicode MS"/>
          <w:lang w:val="en-GB"/>
          <w14:textOutline w14:w="0" w14:cap="flat" w14:cmpd="sng" w14:algn="ctr">
            <w14:noFill/>
            <w14:prstDash w14:val="solid"/>
            <w14:bevel/>
          </w14:textOutline>
        </w:rPr>
        <w:t xml:space="preserve"> </w:t>
      </w:r>
      <w:r w:rsidR="009456C9" w:rsidRPr="00C23312">
        <w:rPr>
          <w:rStyle w:val="None"/>
          <w:lang w:val="en-GB"/>
        </w:rPr>
        <w:t xml:space="preserve">All </w:t>
      </w:r>
      <w:r w:rsidR="00A148BE">
        <w:rPr>
          <w:rStyle w:val="None"/>
          <w:lang w:val="en-GB"/>
        </w:rPr>
        <w:t xml:space="preserve">fitted </w:t>
      </w:r>
      <w:r w:rsidR="009456C9" w:rsidRPr="00C23312">
        <w:rPr>
          <w:rStyle w:val="None"/>
          <w:lang w:val="en-GB"/>
        </w:rPr>
        <w:t xml:space="preserve">models included the Softmax inverse temperature parameter </w:t>
      </w:r>
      <w:r w:rsidR="009456C9" w:rsidRPr="00C23312">
        <w:rPr>
          <w:rStyle w:val="None"/>
          <w:i/>
          <w:iCs/>
          <w:lang w:val="en-GB"/>
        </w:rPr>
        <w:t>β</w:t>
      </w:r>
      <w:r w:rsidR="009456C9" w:rsidRPr="00C23312">
        <w:rPr>
          <w:rStyle w:val="None"/>
          <w:lang w:val="en-GB"/>
        </w:rPr>
        <w:t xml:space="preserve"> as a free parameter. 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p>
    <w:p w14:paraId="4C72884B" w14:textId="547C43AC" w:rsidR="00677A4F" w:rsidRPr="00C23312" w:rsidRDefault="00BE2C87" w:rsidP="00B05BC7">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r w:rsidRPr="00C23312">
        <w:rPr>
          <w:rStyle w:val="None"/>
          <w:lang w:val="en-GB"/>
        </w:rPr>
        <w:t xml:space="preserve">We used </w:t>
      </w:r>
      <w:proofErr w:type="spellStart"/>
      <w:r w:rsidRPr="00C23312">
        <w:rPr>
          <w:rStyle w:val="None"/>
          <w:lang w:val="en-GB"/>
        </w:rPr>
        <w:t>fminsearchbnd.m</w:t>
      </w:r>
      <w:proofErr w:type="spellEnd"/>
      <w:r w:rsidRPr="00C23312">
        <w:rPr>
          <w:rStyle w:val="None"/>
          <w:lang w:val="en-GB"/>
        </w:rPr>
        <w:t xml:space="preserve"> in MATLAB (</w:t>
      </w:r>
      <w:proofErr w:type="spellStart"/>
      <w:r w:rsidRPr="00C23312">
        <w:rPr>
          <w:rStyle w:val="None"/>
          <w:lang w:val="en-GB"/>
        </w:rPr>
        <w:t>Mathworks</w:t>
      </w:r>
      <w:proofErr w:type="spellEnd"/>
      <w:r w:rsidRPr="00C23312">
        <w:rPr>
          <w:rStyle w:val="None"/>
          <w:lang w:val="en-GB"/>
        </w:rPr>
        <w:t xml:space="preserve">, Natick MA) </w:t>
      </w:r>
      <w:r w:rsidR="009456C9">
        <w:rPr>
          <w:rStyle w:val="None"/>
          <w:lang w:val="en-GB"/>
        </w:rPr>
        <w:t>to search for parameter values based on the initial values and bounds given for each model above</w:t>
      </w:r>
      <w:r w:rsidRPr="00C23312">
        <w:rPr>
          <w:rStyle w:val="None"/>
          <w:lang w:val="en-GB"/>
        </w:rPr>
        <w:t xml:space="preserve">. Parameter and model recovery </w:t>
      </w:r>
      <w:r w:rsidR="00231B13">
        <w:rPr>
          <w:rStyle w:val="None"/>
          <w:lang w:val="en-GB"/>
        </w:rPr>
        <w:t>are</w:t>
      </w:r>
      <w:r w:rsidR="00231B13" w:rsidRPr="00C23312">
        <w:rPr>
          <w:rStyle w:val="None"/>
          <w:lang w:val="en-GB"/>
        </w:rPr>
        <w:t xml:space="preserve"> </w:t>
      </w:r>
      <w:r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r w:rsidR="00A9345C">
        <w:rPr>
          <w:rStyle w:val="None"/>
          <w:lang w:val="en-GB"/>
        </w:rPr>
        <w:t xml:space="preserve">Supplementary Materials report random effects model comparison metrics. </w:t>
      </w:r>
      <w:r w:rsidR="00677A4F">
        <w:rPr>
          <w:rStyle w:val="None"/>
          <w:lang w:val="en-GB"/>
        </w:rPr>
        <w:t xml:space="preserve">Data, analysis and computational modelling code are available at </w:t>
      </w:r>
      <w:hyperlink r:id="rId10" w:history="1">
        <w:r w:rsidR="00677A4F" w:rsidRPr="00472C07">
          <w:rPr>
            <w:rStyle w:val="Hyperlink"/>
            <w:lang w:val="en-GB"/>
          </w:rPr>
          <w:t>https://github.com/nicholasfurl/Model_fitting_imageTasks</w:t>
        </w:r>
      </w:hyperlink>
      <w:r w:rsidR="00677A4F">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w:t>
      </w:r>
      <w:proofErr w:type="gramStart"/>
      <w:r w:rsidRPr="00C23312">
        <w:rPr>
          <w:rStyle w:val="None"/>
          <w:lang w:val="en-GB"/>
        </w:rPr>
        <w:t>5)(</w:t>
      </w:r>
      <w:proofErr w:type="gramEnd"/>
      <w:r w:rsidRPr="00C23312">
        <w:rPr>
          <w:rStyle w:val="None"/>
          <w:lang w:val="en-GB"/>
        </w:rPr>
        <w:t xml:space="preserve">Cohen, 1988): facial attractiveness dataset </w:t>
      </w:r>
      <w:r w:rsidRPr="00C23312">
        <w:rPr>
          <w:rStyle w:val="None"/>
          <w:lang w:val="en-GB"/>
        </w:rPr>
        <w:lastRenderedPageBreak/>
        <w:t xml:space="preserve">1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1.31</w:t>
      </w:r>
      <w:proofErr w:type="gramEnd"/>
      <w:r w:rsidRPr="00C23312">
        <w:rPr>
          <w:rStyle w:val="None"/>
          <w:lang w:val="en-GB"/>
        </w:rPr>
        <w:t xml:space="preserve">, facial attractiveness dataset 2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77 and facial attractiveness dataset 3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67, facial attractiveness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76 and facial attractiveness dataset 3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w:t>
      </w:r>
      <w:proofErr w:type="gramStart"/>
      <w:r w:rsidRPr="000A7036">
        <w:rPr>
          <w:rStyle w:val="None"/>
          <w:lang w:val="en-GB"/>
        </w:rPr>
        <w:t>one</w:t>
      </w:r>
      <w:proofErr w:type="gramEnd"/>
      <w:r w:rsidRPr="000A7036">
        <w:rPr>
          <w:rStyle w:val="None"/>
          <w:lang w:val="en-GB"/>
        </w:rPr>
        <w:t xml:space="preserv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proofErr w:type="gramStart"/>
      <w:r w:rsidR="00CE12BA">
        <w:rPr>
          <w:rStyle w:val="None"/>
          <w:lang w:val="en-GB"/>
        </w:rPr>
        <w:t>fine grained</w:t>
      </w:r>
      <w:proofErr w:type="gramEnd"/>
      <w:r w:rsidR="00CE12BA">
        <w:rPr>
          <w:rStyle w:val="None"/>
          <w:lang w:val="en-GB"/>
        </w:rPr>
        <w:t xml:space="preserve"> quantitative analyses of model performance </w:t>
      </w:r>
      <w:r w:rsidRPr="000A7036">
        <w:rPr>
          <w:rStyle w:val="None"/>
          <w:lang w:val="en-GB"/>
        </w:rPr>
        <w:t>as a fruitful area for future research.</w:t>
      </w:r>
    </w:p>
    <w:p w14:paraId="2A432430" w14:textId="45D76695"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t>
      </w:r>
      <w:proofErr w:type="gramStart"/>
      <w:r w:rsidRPr="000A7036">
        <w:rPr>
          <w:rStyle w:val="None"/>
          <w:lang w:val="en-GB"/>
        </w:rPr>
        <w:t>where</w:t>
      </w:r>
      <w:proofErr w:type="gramEnd"/>
      <w:r w:rsidRPr="000A7036">
        <w:rPr>
          <w:rStyle w:val="None"/>
          <w:lang w:val="en-GB"/>
        </w:rPr>
        <w:t xml:space="preserve"> adopting such an attitude might be advantageous. Moreover, the </w:t>
      </w:r>
      <w:r w:rsidR="008479C2">
        <w:rPr>
          <w:rStyle w:val="None"/>
          <w:lang w:val="en-GB"/>
        </w:rPr>
        <w:t>backwards</w:t>
      </w:r>
      <w:r w:rsidRPr="000A7036">
        <w:rPr>
          <w:rStyle w:val="None"/>
          <w:lang w:val="en-GB"/>
        </w:rPr>
        <w:t xml:space="preserve">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 xml:space="preserve">track </w:t>
      </w:r>
      <w:r w:rsidR="008479C2">
        <w:rPr>
          <w:rStyle w:val="None"/>
          <w:lang w:val="en-GB"/>
        </w:rPr>
        <w:t>backwards</w:t>
      </w:r>
      <w:r w:rsidRPr="000A7036">
        <w:rPr>
          <w:rStyle w:val="None"/>
          <w:lang w:val="en-GB"/>
        </w:rPr>
        <w:t xml:space="preserve">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forgetting </w:t>
      </w:r>
      <w:proofErr w:type="gramStart"/>
      <w:r w:rsidRPr="000A7036">
        <w:rPr>
          <w:rStyle w:val="None"/>
          <w:lang w:val="en-GB"/>
        </w:rPr>
        <w:t>less</w:t>
      </w:r>
      <w:proofErr w:type="gramEnd"/>
      <w:r w:rsidRPr="000A7036">
        <w:rPr>
          <w:rStyle w:val="None"/>
          <w:lang w:val="en-GB"/>
        </w:rPr>
        <w:t xml:space="preserve"> interesting options. This selective learning of certain high-quality items could occur </w:t>
      </w:r>
      <w:r w:rsidRPr="000A7036">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sidRPr="000A7036">
        <w:rPr>
          <w:rStyle w:val="None"/>
          <w:lang w:val="en-GB"/>
        </w:rPr>
        <w:lastRenderedPageBreak/>
        <w:t>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 xml:space="preserve">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w:t>
      </w:r>
      <w:proofErr w:type="gramStart"/>
      <w:r w:rsidRPr="000A7036">
        <w:rPr>
          <w:rStyle w:val="None"/>
          <w:lang w:val="en-GB"/>
        </w:rPr>
        <w:t>more and more</w:t>
      </w:r>
      <w:proofErr w:type="gramEnd"/>
      <w:r w:rsidRPr="000A7036">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55AD8201" w14:textId="77777777" w:rsidR="007B5CEF" w:rsidRPr="00510FA2" w:rsidRDefault="007B5CEF" w:rsidP="007B5CEF">
      <w:pPr>
        <w:pStyle w:val="BodyA"/>
        <w:spacing w:after="288" w:line="480" w:lineRule="auto"/>
        <w:rPr>
          <w:rFonts w:cs="Arial Unicode MS"/>
          <w:lang w:val="en-GB"/>
          <w14:textOutline w14:w="0" w14:cap="flat" w14:cmpd="sng" w14:algn="ctr">
            <w14:noFill/>
            <w14:prstDash w14:val="solid"/>
            <w14:bevel/>
          </w14:textOutline>
        </w:rPr>
      </w:pPr>
      <w:r w:rsidRPr="00510FA2">
        <w:rPr>
          <w:rFonts w:cs="Arial Unicode MS"/>
          <w:lang w:val="en-GB"/>
          <w14:textOutline w14:w="0" w14:cap="flat" w14:cmpd="sng" w14:algn="ctr">
            <w14:noFill/>
            <w14:prstDash w14:val="solid"/>
            <w14:bevel/>
          </w14:textOutline>
        </w:rPr>
        <w:lastRenderedPageBreak/>
        <w:t>Predictive distribution over future options</w:t>
      </w:r>
    </w:p>
    <w:p w14:paraId="7C614776" w14:textId="77777777" w:rsidR="007B5CEF" w:rsidRPr="00BE2C87" w:rsidRDefault="007B5CEF" w:rsidP="007B5CEF">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As mentioned above, t</w:t>
      </w:r>
      <w:r w:rsidRPr="00BE2C87">
        <w:rPr>
          <w:rFonts w:cs="Arial Unicode MS"/>
          <w:lang w:val="en-GB"/>
          <w14:textOutline w14:w="0" w14:cap="flat" w14:cmpd="sng" w14:algn="ctr">
            <w14:noFill/>
            <w14:prstDash w14:val="solid"/>
            <w14:bevel/>
          </w14:textOutline>
        </w:rPr>
        <w:t xml:space="preserve">he Bayesian </w:t>
      </w:r>
      <w:r>
        <w:rPr>
          <w:rFonts w:cs="Arial Unicode MS"/>
          <w:lang w:val="en-GB"/>
          <w14:textOutline w14:w="0" w14:cap="flat" w14:cmpd="sng" w14:algn="ctr">
            <w14:noFill/>
            <w14:prstDash w14:val="solid"/>
            <w14:bevel/>
          </w14:textOutline>
        </w:rPr>
        <w:t xml:space="preserve">framework </w:t>
      </w:r>
      <w:r w:rsidRPr="00BE2C87">
        <w:rPr>
          <w:rFonts w:cs="Arial Unicode MS"/>
          <w:lang w:val="en-GB"/>
          <w14:textOutline w14:w="0" w14:cap="flat" w14:cmpd="sng" w14:algn="ctr">
            <w14:noFill/>
            <w14:prstDash w14:val="solid"/>
            <w14:bevel/>
          </w14:textOutline>
        </w:rPr>
        <w:t>represent</w:t>
      </w:r>
      <w:r>
        <w:rPr>
          <w:rFonts w:cs="Arial Unicode MS"/>
          <w:lang w:val="en-GB"/>
          <w14:textOutline w14:w="0" w14:cap="flat" w14:cmpd="sng" w14:algn="ctr">
            <w14:noFill/>
            <w14:prstDash w14:val="solid"/>
            <w14:bevel/>
          </w14:textOutline>
        </w:rPr>
        <w:t>s an agent’s</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belief about </w:t>
      </w:r>
      <w:r w:rsidRPr="00BE2C87">
        <w:rPr>
          <w:rFonts w:cs="Arial Unicode MS"/>
          <w:lang w:val="en-GB"/>
          <w14:textOutline w14:w="0" w14:cap="flat" w14:cmpd="sng" w14:algn="ctr">
            <w14:noFill/>
            <w14:prstDash w14:val="solid"/>
            <w14:bevel/>
          </w14:textOutline>
        </w:rPr>
        <w:t xml:space="preserve">future option values using </w:t>
      </w:r>
      <w:r>
        <w:rPr>
          <w:rFonts w:cs="Arial Unicode MS"/>
          <w:lang w:val="en-GB"/>
          <w14:textOutline w14:w="0" w14:cap="flat" w14:cmpd="sng" w14:algn="ctr">
            <w14:noFill/>
            <w14:prstDash w14:val="solid"/>
            <w14:bevel/>
          </w14:textOutline>
        </w:rPr>
        <w:t xml:space="preserve">its predictive </w:t>
      </w:r>
      <w:r w:rsidRPr="00BE2C87">
        <w:rPr>
          <w:rFonts w:cs="Arial Unicode MS"/>
          <w:lang w:val="en-GB"/>
          <w14:textOutline w14:w="0" w14:cap="flat" w14:cmpd="sng" w14:algn="ctr">
            <w14:noFill/>
            <w14:prstDash w14:val="solid"/>
            <w14:bevel/>
          </w14:textOutline>
        </w:rPr>
        <w:t>distribution</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derived from the participant’s phase 1 ratings. This predictive distribution supplie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transition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r>
          <m:rPr>
            <m:sty m:val="p"/>
          </m:rPr>
          <w:rPr>
            <w:rFonts w:ascii="Cambria Math" w:hAnsi="Cambria Math" w:cs="Arial Unicode MS"/>
            <w:lang w:val="en-GB"/>
            <w14:textOutline w14:w="0" w14:cap="flat" w14:cmpd="sng" w14:algn="ctr">
              <w14:noFill/>
              <w14:prstDash w14:val="solid"/>
              <w14:bevel/>
            </w14:textOutline>
          </w:rPr>
          <m:t>decline</m:t>
        </m:r>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and </w:t>
      </w:r>
      <w:r w:rsidRPr="00BE2C87">
        <w:rPr>
          <w:rFonts w:cs="Arial Unicode MS"/>
          <w:lang w:val="en-GB"/>
          <w14:textOutline w14:w="0" w14:cap="flat" w14:cmpd="sng" w14:algn="ctr">
            <w14:noFill/>
            <w14:prstDash w14:val="solid"/>
            <w14:bevel/>
          </w14:textOutline>
        </w:rPr>
        <w:t>determine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how likely different possible future option values </w:t>
      </w:r>
      <w:r>
        <w:rPr>
          <w:rFonts w:cs="Arial Unicode MS"/>
          <w:lang w:val="en-GB"/>
          <w14:textOutline w14:w="0" w14:cap="flat" w14:cmpd="sng" w14:algn="ctr">
            <w14:noFill/>
            <w14:prstDash w14:val="solid"/>
            <w14:bevel/>
          </w14:textOutline>
        </w:rPr>
        <w:t>would be</w:t>
      </w:r>
      <w:r w:rsidRPr="00BE2C87">
        <w:rPr>
          <w:rFonts w:cs="Arial Unicode MS"/>
          <w:lang w:val="en-GB"/>
          <w14:textOutline w14:w="0" w14:cap="flat" w14:cmpd="sng" w14:algn="ctr">
            <w14:noFill/>
            <w14:prstDash w14:val="solid"/>
            <w14:bevel/>
          </w14:textOutline>
        </w:rPr>
        <w:t xml:space="preserve"> if the agent rejected the current option and continued searching.</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Before a</w:t>
      </w:r>
      <w:r>
        <w:rPr>
          <w:rFonts w:cs="Arial Unicode MS"/>
          <w:lang w:val="en-GB"/>
          <w14:textOutline w14:w="0" w14:cap="flat" w14:cmpd="sng" w14:algn="ctr">
            <w14:noFill/>
            <w14:prstDash w14:val="solid"/>
            <w14:bevel/>
          </w14:textOutline>
        </w:rPr>
        <w:t>ny</w:t>
      </w:r>
      <w:r w:rsidRPr="00BE2C87">
        <w:rPr>
          <w:rFonts w:cs="Arial Unicode MS"/>
          <w:lang w:val="en-GB"/>
          <w14:textOutline w14:w="0" w14:cap="flat" w14:cmpd="sng" w14:algn="ctr">
            <w14:noFill/>
            <w14:prstDash w14:val="solid"/>
            <w14:bevel/>
          </w14:textOutline>
        </w:rPr>
        <w:t xml:space="preserve"> sequence began, </w:t>
      </w:r>
      <w:r>
        <w:rPr>
          <w:rFonts w:cs="Arial Unicode MS"/>
          <w:lang w:val="en-GB"/>
          <w14:textOutline w14:w="0" w14:cap="flat" w14:cmpd="sng" w14:algn="ctr">
            <w14:noFill/>
            <w14:prstDash w14:val="solid"/>
            <w14:bevel/>
          </w14:textOutline>
        </w:rPr>
        <w:t xml:space="preserve">we configured </w:t>
      </w:r>
      <w:r w:rsidRPr="00BE2C87">
        <w:rPr>
          <w:rFonts w:cs="Arial Unicode MS"/>
          <w:lang w:val="en-GB"/>
          <w14:textOutline w14:w="0" w14:cap="flat" w14:cmpd="sng" w14:algn="ctr">
            <w14:noFill/>
            <w14:prstDash w14:val="solid"/>
            <w14:bevel/>
          </w14:textOutline>
        </w:rPr>
        <w:t xml:space="preserve">the prior mean and variance </w:t>
      </w:r>
      <w:r>
        <w:rPr>
          <w:rFonts w:cs="Arial Unicode MS"/>
          <w:lang w:val="en-GB"/>
          <w14:textOutline w14:w="0" w14:cap="flat" w14:cmpd="sng" w14:algn="ctr">
            <w14:noFill/>
            <w14:prstDash w14:val="solid"/>
            <w14:bevel/>
          </w14:textOutline>
        </w:rPr>
        <w:t>of the model’s distribution using</w:t>
      </w:r>
      <w:r w:rsidRPr="00BE2C87">
        <w:rPr>
          <w:rFonts w:cs="Arial Unicode MS"/>
          <w:lang w:val="en-GB"/>
          <w14:textOutline w14:w="0" w14:cap="flat" w14:cmpd="sng" w14:algn="ctr">
            <w14:noFill/>
            <w14:prstDash w14:val="solid"/>
            <w14:bevel/>
          </w14:textOutline>
        </w:rPr>
        <w:t xml:space="preserve"> the mean and variance of </w:t>
      </w:r>
      <w:r>
        <w:rPr>
          <w:rFonts w:cs="Arial Unicode MS"/>
          <w:lang w:val="en-GB"/>
          <w14:textOutline w14:w="0" w14:cap="flat" w14:cmpd="sng" w14:algn="ctr">
            <w14:noFill/>
            <w14:prstDash w14:val="solid"/>
            <w14:bevel/>
          </w14:textOutline>
        </w:rPr>
        <w:t>a corresponding</w:t>
      </w:r>
      <w:r w:rsidRPr="00BE2C87">
        <w:rPr>
          <w:rFonts w:cs="Arial Unicode MS"/>
          <w:lang w:val="en-GB"/>
          <w14:textOutline w14:w="0" w14:cap="flat" w14:cmpd="sng" w14:algn="ctr">
            <w14:noFill/>
            <w14:prstDash w14:val="solid"/>
            <w14:bevel/>
          </w14:textOutline>
        </w:rPr>
        <w:t xml:space="preserve"> participant’s ratings for the </w:t>
      </w:r>
      <w:r>
        <w:rPr>
          <w:rFonts w:cs="Arial Unicode MS"/>
          <w:lang w:val="en-GB"/>
          <w14:textOutline w14:w="0" w14:cap="flat" w14:cmpd="sng" w14:algn="ctr">
            <w14:noFill/>
            <w14:prstDash w14:val="solid"/>
            <w14:bevel/>
          </w14:textOutline>
        </w:rPr>
        <w:t xml:space="preserve">phase 1 </w:t>
      </w:r>
      <w:r w:rsidRPr="00BE2C87">
        <w:rPr>
          <w:rFonts w:cs="Arial Unicode MS"/>
          <w:lang w:val="en-GB"/>
          <w14:textOutline w14:w="0" w14:cap="flat" w14:cmpd="sng" w14:algn="ctr">
            <w14:noFill/>
            <w14:prstDash w14:val="solid"/>
            <w14:bevel/>
          </w14:textOutline>
        </w:rPr>
        <w:t xml:space="preserve">image set. As </w:t>
      </w:r>
      <w:r>
        <w:rPr>
          <w:rFonts w:cs="Arial Unicode MS"/>
          <w:lang w:val="en-GB"/>
          <w14:textOutline w14:w="0" w14:cap="flat" w14:cmpd="sng" w14:algn="ctr">
            <w14:noFill/>
            <w14:prstDash w14:val="solid"/>
            <w14:bevel/>
          </w14:textOutline>
        </w:rPr>
        <w:t xml:space="preserve">the model </w:t>
      </w:r>
      <w:r w:rsidRPr="00BE2C87">
        <w:rPr>
          <w:rFonts w:cs="Arial Unicode MS"/>
          <w:lang w:val="en-GB"/>
          <w14:textOutline w14:w="0" w14:cap="flat" w14:cmpd="sng" w14:algn="ctr">
            <w14:noFill/>
            <w14:prstDash w14:val="solid"/>
            <w14:bevel/>
          </w14:textOutline>
        </w:rPr>
        <w:t>encounter</w:t>
      </w:r>
      <w:r>
        <w:rPr>
          <w:rFonts w:cs="Arial Unicode MS"/>
          <w:lang w:val="en-GB"/>
          <w14:textOutline w14:w="0" w14:cap="flat" w14:cmpd="sng" w14:algn="ctr">
            <w14:noFill/>
            <w14:prstDash w14:val="solid"/>
            <w14:bevel/>
          </w14:textOutline>
        </w:rPr>
        <w:t>s new samples</w:t>
      </w:r>
      <w:r w:rsidRPr="00BE2C87">
        <w:rPr>
          <w:rFonts w:cs="Arial Unicode MS"/>
          <w:lang w:val="en-GB"/>
          <w14:textOutline w14:w="0" w14:cap="flat" w14:cmpd="sng" w14:algn="ctr">
            <w14:noFill/>
            <w14:prstDash w14:val="solid"/>
            <w14:bevel/>
          </w14:textOutline>
        </w:rPr>
        <w:t xml:space="preserve"> within a sequence, the model </w:t>
      </w:r>
      <w:r>
        <w:rPr>
          <w:rFonts w:cs="Arial Unicode MS"/>
          <w:lang w:val="en-GB"/>
          <w14:textOutline w14:w="0" w14:cap="flat" w14:cmpd="sng" w14:algn="ctr">
            <w14:noFill/>
            <w14:prstDash w14:val="solid"/>
            <w14:bevel/>
          </w14:textOutline>
        </w:rPr>
        <w:t>has the capacity</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in principle to use Bayes rule to </w:t>
      </w:r>
      <w:r w:rsidRPr="00BE2C87">
        <w:rPr>
          <w:rFonts w:cs="Arial Unicode MS"/>
          <w:lang w:val="en-GB"/>
          <w14:textOutline w14:w="0" w14:cap="flat" w14:cmpd="sng" w14:algn="ctr">
            <w14:noFill/>
            <w14:prstDash w14:val="solid"/>
            <w14:bevel/>
          </w14:textOutline>
        </w:rPr>
        <w:t xml:space="preserve">update </w:t>
      </w:r>
      <w:r>
        <w:rPr>
          <w:rFonts w:cs="Arial Unicode MS"/>
          <w:lang w:val="en-GB"/>
          <w14:textOutline w14:w="0" w14:cap="flat" w14:cmpd="sng" w14:algn="ctr">
            <w14:noFill/>
            <w14:prstDash w14:val="solid"/>
            <w14:bevel/>
          </w14:textOutline>
        </w:rPr>
        <w:t>the mean and variance of</w:t>
      </w:r>
      <w:r w:rsidRPr="00BE2C87">
        <w:rPr>
          <w:rFonts w:cs="Arial Unicode MS"/>
          <w:lang w:val="en-GB"/>
          <w14:textOutline w14:w="0" w14:cap="flat" w14:cmpd="sng" w14:algn="ctr">
            <w14:noFill/>
            <w14:prstDash w14:val="solid"/>
            <w14:bevel/>
          </w14:textOutline>
        </w:rPr>
        <w:t xml:space="preserve"> distribution based on the sampled option values. In the ground-truth benchmark</w:t>
      </w:r>
      <w:r>
        <w:rPr>
          <w:rFonts w:cs="Arial Unicode MS"/>
          <w:lang w:val="en-GB"/>
          <w14:textOutline w14:w="0" w14:cap="flat" w14:cmpd="sng" w14:algn="ctr">
            <w14:noFill/>
            <w14:prstDash w14:val="solid"/>
            <w14:bevel/>
          </w14:textOutline>
        </w:rPr>
        <w:t xml:space="preserve"> and cost to sample model</w:t>
      </w:r>
      <w:r w:rsidRPr="00BE2C87">
        <w:rPr>
          <w:rFonts w:cs="Arial Unicode MS"/>
          <w:lang w:val="en-GB"/>
          <w14:textOutline w14:w="0" w14:cap="flat" w14:cmpd="sng" w14:algn="ctr">
            <w14:noFill/>
            <w14:prstDash w14:val="solid"/>
            <w14:bevel/>
          </w14:textOutline>
        </w:rPr>
        <w:t xml:space="preserve">, the initial prior matched the participant’s experienced rating distribution. Consequently, Bayesian updating usually </w:t>
      </w:r>
      <w:r>
        <w:rPr>
          <w:rFonts w:cs="Arial Unicode MS"/>
          <w:lang w:val="en-GB"/>
          <w14:textOutline w14:w="0" w14:cap="flat" w14:cmpd="sng" w14:algn="ctr">
            <w14:noFill/>
            <w14:prstDash w14:val="solid"/>
            <w14:bevel/>
          </w14:textOutline>
        </w:rPr>
        <w:t>contributed minimally to performance</w:t>
      </w:r>
      <w:r w:rsidRPr="00BE2C87">
        <w:rPr>
          <w:rFonts w:cs="Arial Unicode MS"/>
          <w:lang w:val="en-GB"/>
          <w14:textOutline w14:w="0" w14:cap="flat" w14:cmpd="sng" w14:algn="ctr">
            <w14:noFill/>
            <w14:prstDash w14:val="solid"/>
            <w14:bevel/>
          </w14:textOutline>
        </w:rPr>
        <w:t>, because the prior already approximated the distribution from which sequence options were drawn. In the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prior model, however, the prior mean was shifted before the sequence began. Bayesian updating could therefore partly correct the shifted prior as options were observed, meaning that </w:t>
      </w:r>
      <w:r>
        <w:rPr>
          <w:rFonts w:cs="Arial Unicode MS"/>
          <w:lang w:val="en-GB"/>
          <w14:textOutline w14:w="0" w14:cap="flat" w14:cmpd="sng" w14:algn="ctr">
            <w14:noFill/>
            <w14:prstDash w14:val="solid"/>
            <w14:bevel/>
          </w14:textOutline>
        </w:rPr>
        <w:t xml:space="preserve">Bayesian </w:t>
      </w:r>
      <w:r w:rsidRPr="00BE2C87">
        <w:rPr>
          <w:rFonts w:cs="Arial Unicode MS"/>
          <w:lang w:val="en-GB"/>
          <w14:textOutline w14:w="0" w14:cap="flat" w14:cmpd="sng" w14:algn="ctr">
            <w14:noFill/>
            <w14:prstDash w14:val="solid"/>
            <w14:bevel/>
          </w14:textOutline>
        </w:rPr>
        <w:t>updating attenuated rather than created the biased-prior effect.</w:t>
      </w:r>
    </w:p>
    <w:p w14:paraId="01F81FA1" w14:textId="77777777" w:rsidR="007B5CEF" w:rsidRDefault="007B5CEF">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rStyle w:val="None"/>
          <w:lang w:val="en-GB"/>
        </w:rPr>
        <w:br w:type="page"/>
      </w:r>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11"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2"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13"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4"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5"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6"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17"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18"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19"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0"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21"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2"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3"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4"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5"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6"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27"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28"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29"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0"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1"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2"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3"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4" w:history="1">
        <w:r w:rsidR="00F7085F" w:rsidRPr="000A7036">
          <w:rPr>
            <w:rStyle w:val="Hyperlink2"/>
            <w:lang w:val="en-GB"/>
          </w:rPr>
          <w:t>https://doi.org/10.1038/s44271-024-00172-8</w:t>
        </w:r>
      </w:hyperlink>
    </w:p>
    <w:p w14:paraId="39A47F30" w14:textId="4FC299FD" w:rsidR="009D7914" w:rsidRDefault="009D7914">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779A5899" w14:textId="136B0C90" w:rsidR="00F7085F" w:rsidRDefault="009D7914" w:rsidP="009D7914">
      <w:pPr>
        <w:pStyle w:val="BodyA"/>
        <w:spacing w:after="120" w:line="480" w:lineRule="auto"/>
        <w:rPr>
          <w:lang w:val="en-GB"/>
        </w:rPr>
      </w:pPr>
      <w:r>
        <w:rPr>
          <w:lang w:val="en-GB"/>
        </w:rPr>
        <w:lastRenderedPageBreak/>
        <w:t>Figure 1</w:t>
      </w:r>
    </w:p>
    <w:p w14:paraId="4F337B77" w14:textId="2C569295" w:rsidR="009D7914" w:rsidRDefault="009D7914" w:rsidP="009D7914">
      <w:pPr>
        <w:pStyle w:val="BodyA"/>
        <w:spacing w:after="120" w:line="480" w:lineRule="auto"/>
        <w:rPr>
          <w:lang w:val="en-GB"/>
        </w:rPr>
      </w:pPr>
      <w:r>
        <w:rPr>
          <w:lang w:val="en-GB"/>
        </w:rPr>
        <w:t xml:space="preserve">Task </w:t>
      </w:r>
      <w:r w:rsidR="009C349E">
        <w:rPr>
          <w:lang w:val="en-GB"/>
        </w:rPr>
        <w:t>schematic</w:t>
      </w:r>
      <w:r w:rsidR="00654190">
        <w:rPr>
          <w:lang w:val="en-GB"/>
        </w:rPr>
        <w:t xml:space="preserve"> for vacations datasets</w:t>
      </w:r>
    </w:p>
    <w:p w14:paraId="7B18D6CF" w14:textId="0458F173" w:rsidR="009D7914" w:rsidRDefault="009D7914" w:rsidP="009D7914">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6333737C" wp14:editId="75969E46">
            <wp:extent cx="5242560" cy="5242560"/>
            <wp:effectExtent l="0" t="0" r="0" b="0"/>
            <wp:docPr id="16170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3870" name="Picture 16170038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42560" cy="5242560"/>
                    </a:xfrm>
                    <a:prstGeom prst="rect">
                      <a:avLst/>
                    </a:prstGeom>
                  </pic:spPr>
                </pic:pic>
              </a:graphicData>
            </a:graphic>
          </wp:inline>
        </w:drawing>
      </w:r>
    </w:p>
    <w:p w14:paraId="4A1F5663" w14:textId="0531D2F6" w:rsidR="009D7914" w:rsidRDefault="009D7914" w:rsidP="009D7914">
      <w:pPr>
        <w:pStyle w:val="BodyA"/>
        <w:spacing w:after="120" w:line="480" w:lineRule="auto"/>
        <w:rPr>
          <w:lang w:val="en-GB"/>
        </w:rPr>
      </w:pPr>
      <w:r w:rsidRPr="00654190">
        <w:rPr>
          <w:i/>
          <w:iCs/>
          <w:lang w:val="en-GB"/>
        </w:rPr>
        <w:t>Note.</w:t>
      </w:r>
      <w:r w:rsidR="00654190" w:rsidRPr="00654190">
        <w:rPr>
          <w:lang w:val="en-GB"/>
        </w:rPr>
        <w:t xml:space="preserve"> Participants first rated the full image set in phase 1. They then completed eight-option search sequences in which each option could either be accepted, ending the search, or rejected, making the next option available. After each sequence, feedback displayed the chosen option.</w:t>
      </w:r>
      <w:r w:rsidR="00654190">
        <w:rPr>
          <w:lang w:val="en-GB"/>
        </w:rPr>
        <w:t xml:space="preserve"> Here, participants </w:t>
      </w:r>
      <w:r w:rsidR="007A21B5">
        <w:rPr>
          <w:lang w:val="en-GB"/>
        </w:rPr>
        <w:t>chose their favourite holiday destination images.</w:t>
      </w:r>
    </w:p>
    <w:p w14:paraId="5F1000A9" w14:textId="24C0F873" w:rsidR="001000BE" w:rsidRDefault="001000BE">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1A0829F3" w14:textId="4D2E545E" w:rsidR="007A21B5" w:rsidRDefault="001000BE" w:rsidP="009D7914">
      <w:pPr>
        <w:pStyle w:val="BodyA"/>
        <w:spacing w:after="120" w:line="480" w:lineRule="auto"/>
        <w:rPr>
          <w:lang w:val="en-GB"/>
        </w:rPr>
      </w:pPr>
      <w:r>
        <w:rPr>
          <w:lang w:val="en-GB"/>
        </w:rPr>
        <w:lastRenderedPageBreak/>
        <w:t>Figure 2.</w:t>
      </w:r>
    </w:p>
    <w:p w14:paraId="69F30948" w14:textId="77777777" w:rsidR="001000BE" w:rsidRDefault="001000BE" w:rsidP="009D7914">
      <w:pPr>
        <w:pStyle w:val="BodyA"/>
        <w:spacing w:after="120" w:line="480" w:lineRule="auto"/>
        <w:rPr>
          <w:lang w:val="en-GB"/>
        </w:rPr>
      </w:pPr>
    </w:p>
    <w:p w14:paraId="6FBF2137" w14:textId="2DD1E402" w:rsidR="001000BE" w:rsidRPr="000A7036" w:rsidRDefault="001000BE" w:rsidP="009D7914">
      <w:pPr>
        <w:pStyle w:val="BodyA"/>
        <w:spacing w:after="120" w:line="480" w:lineRule="auto"/>
        <w:rPr>
          <w:lang w:val="en-GB"/>
        </w:rPr>
      </w:pPr>
      <w:r>
        <w:rPr>
          <w:lang w:val="en-GB"/>
        </w:rPr>
        <w:t>Note:</w:t>
      </w:r>
    </w:p>
    <w:sectPr w:rsidR="001000BE" w:rsidRPr="000A7036">
      <w:headerReference w:type="default" r:id="rId36"/>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575A" w14:textId="77777777" w:rsidR="00287981" w:rsidRDefault="00287981">
      <w:r>
        <w:separator/>
      </w:r>
    </w:p>
  </w:endnote>
  <w:endnote w:type="continuationSeparator" w:id="0">
    <w:p w14:paraId="04F59059" w14:textId="77777777" w:rsidR="00287981" w:rsidRDefault="00287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186C" w14:textId="77777777" w:rsidR="00287981" w:rsidRDefault="00287981">
      <w:r>
        <w:separator/>
      </w:r>
    </w:p>
  </w:footnote>
  <w:footnote w:type="continuationSeparator" w:id="0">
    <w:p w14:paraId="2E39C89C" w14:textId="77777777" w:rsidR="00287981" w:rsidRDefault="00287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4F1F"/>
    <w:rsid w:val="000C5510"/>
    <w:rsid w:val="000C6D79"/>
    <w:rsid w:val="000D5725"/>
    <w:rsid w:val="000E4638"/>
    <w:rsid w:val="000F48FF"/>
    <w:rsid w:val="001000BE"/>
    <w:rsid w:val="00100627"/>
    <w:rsid w:val="0012568F"/>
    <w:rsid w:val="00160A30"/>
    <w:rsid w:val="0017219F"/>
    <w:rsid w:val="00192EEB"/>
    <w:rsid w:val="001A1CF3"/>
    <w:rsid w:val="001B5662"/>
    <w:rsid w:val="001C05F9"/>
    <w:rsid w:val="001D661C"/>
    <w:rsid w:val="001E1943"/>
    <w:rsid w:val="001F53D9"/>
    <w:rsid w:val="002008F4"/>
    <w:rsid w:val="00201E92"/>
    <w:rsid w:val="0020521A"/>
    <w:rsid w:val="00231B13"/>
    <w:rsid w:val="00237F0B"/>
    <w:rsid w:val="00246459"/>
    <w:rsid w:val="00247F80"/>
    <w:rsid w:val="00253EFA"/>
    <w:rsid w:val="00265728"/>
    <w:rsid w:val="0028149A"/>
    <w:rsid w:val="00287981"/>
    <w:rsid w:val="002B18E2"/>
    <w:rsid w:val="002C2789"/>
    <w:rsid w:val="002D7047"/>
    <w:rsid w:val="002F23C3"/>
    <w:rsid w:val="002F2662"/>
    <w:rsid w:val="002F5147"/>
    <w:rsid w:val="002F6240"/>
    <w:rsid w:val="00306664"/>
    <w:rsid w:val="00322F7F"/>
    <w:rsid w:val="00327F01"/>
    <w:rsid w:val="0033058A"/>
    <w:rsid w:val="0033287F"/>
    <w:rsid w:val="00334EF6"/>
    <w:rsid w:val="003365FC"/>
    <w:rsid w:val="00345038"/>
    <w:rsid w:val="00352A04"/>
    <w:rsid w:val="0037734A"/>
    <w:rsid w:val="00382610"/>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3C78"/>
    <w:rsid w:val="005F6190"/>
    <w:rsid w:val="0061013A"/>
    <w:rsid w:val="0061727C"/>
    <w:rsid w:val="00642B24"/>
    <w:rsid w:val="00643CD7"/>
    <w:rsid w:val="006462BC"/>
    <w:rsid w:val="00654190"/>
    <w:rsid w:val="00677A4F"/>
    <w:rsid w:val="00681448"/>
    <w:rsid w:val="00693D81"/>
    <w:rsid w:val="00696D31"/>
    <w:rsid w:val="006A0073"/>
    <w:rsid w:val="006C59A0"/>
    <w:rsid w:val="006D1A7B"/>
    <w:rsid w:val="006D5FAE"/>
    <w:rsid w:val="006E0009"/>
    <w:rsid w:val="00716E90"/>
    <w:rsid w:val="007220BD"/>
    <w:rsid w:val="00734D9D"/>
    <w:rsid w:val="00760700"/>
    <w:rsid w:val="0076300D"/>
    <w:rsid w:val="0078139C"/>
    <w:rsid w:val="007A21B5"/>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752CB"/>
    <w:rsid w:val="00881B47"/>
    <w:rsid w:val="0088477D"/>
    <w:rsid w:val="0089072D"/>
    <w:rsid w:val="008A6E76"/>
    <w:rsid w:val="008C1B46"/>
    <w:rsid w:val="008C4C73"/>
    <w:rsid w:val="008C70D8"/>
    <w:rsid w:val="0090234F"/>
    <w:rsid w:val="00904EEE"/>
    <w:rsid w:val="00916CA0"/>
    <w:rsid w:val="00921AEE"/>
    <w:rsid w:val="009456C9"/>
    <w:rsid w:val="009474C3"/>
    <w:rsid w:val="00954916"/>
    <w:rsid w:val="00973409"/>
    <w:rsid w:val="009A2A4A"/>
    <w:rsid w:val="009B567F"/>
    <w:rsid w:val="009C349E"/>
    <w:rsid w:val="009D766B"/>
    <w:rsid w:val="009D7914"/>
    <w:rsid w:val="009F0070"/>
    <w:rsid w:val="00A148BE"/>
    <w:rsid w:val="00A167D5"/>
    <w:rsid w:val="00A1713D"/>
    <w:rsid w:val="00A221D6"/>
    <w:rsid w:val="00A357BA"/>
    <w:rsid w:val="00A86692"/>
    <w:rsid w:val="00A9345C"/>
    <w:rsid w:val="00AA68B2"/>
    <w:rsid w:val="00AC555E"/>
    <w:rsid w:val="00AE5AFE"/>
    <w:rsid w:val="00AF25D7"/>
    <w:rsid w:val="00AF289D"/>
    <w:rsid w:val="00AF6B5D"/>
    <w:rsid w:val="00B035F6"/>
    <w:rsid w:val="00B0593C"/>
    <w:rsid w:val="00B05BC7"/>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031F"/>
    <w:rsid w:val="00DC1780"/>
    <w:rsid w:val="00DD1DDE"/>
    <w:rsid w:val="00DD491F"/>
    <w:rsid w:val="00DE2B86"/>
    <w:rsid w:val="00DE347F"/>
    <w:rsid w:val="00DE5E06"/>
    <w:rsid w:val="00DF2228"/>
    <w:rsid w:val="00DF5C5E"/>
    <w:rsid w:val="00E01004"/>
    <w:rsid w:val="00E234C6"/>
    <w:rsid w:val="00E26087"/>
    <w:rsid w:val="00E2747C"/>
    <w:rsid w:val="00E45AA5"/>
    <w:rsid w:val="00E6101C"/>
    <w:rsid w:val="00E65ED1"/>
    <w:rsid w:val="00E74E3C"/>
    <w:rsid w:val="00E817CC"/>
    <w:rsid w:val="00E86F08"/>
    <w:rsid w:val="00EE0CFE"/>
    <w:rsid w:val="00EE4E6B"/>
    <w:rsid w:val="00EE5AE4"/>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21" Type="http://schemas.openxmlformats.org/officeDocument/2006/relationships/hyperlink" Target="https://doi.org/10.2307/1402748" TargetMode="External"/><Relationship Id="rId34" Type="http://schemas.openxmlformats.org/officeDocument/2006/relationships/hyperlink" Target="https://doi.org/10.1038/s44271-024-00172-8" TargetMode="External"/><Relationship Id="rId7" Type="http://schemas.openxmlformats.org/officeDocument/2006/relationships/hyperlink" Target="https://github.com/nicholasfurl/Model_fitting_imageTasks" TargetMode="Externa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17/S1930297500003557"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www.prolific.co"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7/BF01237729"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16/j.tics.2014.09.007" TargetMode="External"/><Relationship Id="rId36" Type="http://schemas.openxmlformats.org/officeDocument/2006/relationships/header" Target="header1.xml"/><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1006/obhd.1997.2683"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doi.org/10.3758/PBR.16.2.225" TargetMode="External"/><Relationship Id="rId35" Type="http://schemas.openxmlformats.org/officeDocument/2006/relationships/image" Target="media/image1.jpeg"/><Relationship Id="rId8" Type="http://schemas.openxmlformats.org/officeDocument/2006/relationships/hyperlink" Target="https://github.com/klabhub/bayesFacto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33</Pages>
  <Words>8908</Words>
  <Characters>50778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6</cp:revision>
  <dcterms:created xsi:type="dcterms:W3CDTF">2026-07-02T15:58:00Z</dcterms:created>
  <dcterms:modified xsi:type="dcterms:W3CDTF">2026-07-02T16:36:00Z</dcterms:modified>
</cp:coreProperties>
</file>