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T:Beaucatcher's Farewell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Zentz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S:(via Craig Shaw)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"G" B4   B2 cd|"C" e2 G2 G4|"Em" E4   E2 FG|"D" AGFE D4</w:t>
        <w:tab/>
        <w:t xml:space="preserve">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"G" B4   B2 cd|"C" e2 G2 G3 F|"Am" E2  c2  "D" BAGF|"G" G4-G2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Bd|"G" g2  g2  gbag|"D" f2  f2  fagf|"Am"e2  e2  egfe|"Em" d2 B2  B4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"Am"c2  c2  cedc|"G"B2  d2  "Em" g2  GA|"G" B2  Bc "D"BAGF |"G" G4-G2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