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T:Uncle Bernard's Polka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M:4/4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C:Engl. trad; vers Umps and Dumps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S:or Albion Country Dance Band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D2|G2A2B2c2|d3 e dc B2 |c3d cB A2 |B3c B2 A2 |!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G2A2B2c2|d3  e d2 g2 |fedc B2 A2 |G4   G2  :|]!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Bd|g2g2f2e2|d3  e dcB2 |c3  d cBA2  |B3  c B2 d2  |!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g2g2f2e2|d3  e d2 g2 |fedc B2 A2 |G4    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