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T:Run Down Boot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S:From Pete Priestly as played at a session.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N:From Alan Roberts, acquired as a result of his time spent while in the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N:US Air Force in Southern Illinois, and subsequent following of Midwest tunes.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dB|"D"A2 F2 FGFE |D2 F2 FGFD |"A"E2 A2 cABc|"D"dcdB "A"AGFE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 F2 FGFD |D2 F2 FGFD |"A"E2 A2 cABc|"D"d3   d-d2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e2|"D"f2 d2  f2  d2 |f3   gf2  e-f-|f2  a2  gfed|"A"c2 A4   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"G"g2  B2  g2  B2 |g3  ag2  A2-  |"A"A2  c2  egfe |"D"d3   d-d2</w:t>
        <w:tab/>
        <w:t xml:space="preserve">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