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T:White Buffalo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C:from "Fatty" Morin, Hayes, MT - Fort Belknap Reservation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S:via Jamie Fox, Harlem, MT; at "Fiddle Tunes" 2006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N:Jamie Fox got tapes from family of deceased fiddler Morin, who had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N:lived on-reservation, in the town where Jamie (or her dad Jim) Fox was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N:born.  No other fiddler had this tune but Morin, and if it hadn't been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N:for Jamie carrying this tune on, it likely would have died. Note: Morin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N:is pronounced in English more like "Moran".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Z:transcribed 8/06, Miche Baker-Harvey; abc's Phil Katz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{D}|"Em"E2  EF EDB,D|E2  EF EDB,D|"G"D2  DE DB,A,B,|DA,DE EB,A,B,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"Em"E3  F  EDB,D|E2  "~"ED EFGA|"Bm"B3   c BAGB| "D"AGED "Em"E2"~"E2:|:!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"G"Bc d2  {D}d2- d2 |Bd-  d2  ({D}d2 d2) |"Am"A3  B   c2  cd|"D"efed cB  A2 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"G"Bd d2  {D}d2- d2|Bd d2  {D}d2- d2 |"Am" A3  B  cBAG |"Em"E2   "~"ED   E4   :|]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X:7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T:White Buffalo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C:from "Fatty" Morin, Hayes, MT - Fort Belknap Reservation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S:via Jamie Fox, Harlem, MT; at "Fiddle Tunes" 2006 (Box Version PLK)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N:Jamie Fox got tapes from the family of deceased fiddler Morin, who had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N:lived on-reservation, in the town where Jamie (or her dad Jim) Fox was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N:born.  No other fiddler had this tune but Morin, and if it hadn't been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N:for Jamie carrying this tune on, it likely would have died. Note: Morin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N:is pronounced in English more like "Moran".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Z:trans. 8/06, Miche Baker-Harvey; abc's Phil Katz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{G}|"Em"E2  EF EDB,D|E2  EF EDB,D|"G"D2  DE DB,A,B,|DA,DE EB,A,B, |!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"Em"E3  F  EDB,D|E2  ED EFGA|"Bm"B3   c BAGB| "D"AGED  "Em"E2 E2:|:!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"G"Bc d2  {D}d2- d2 |BD-  d2  ({D}d2 d2) |"Am"A3  B   c2  cd|"D"efed cB A2   |!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"G"BD d2  {D}d2- d2|BD d2  {D}d2- d2 |"Am" A3  B  cBAG |"Em"E2   ED   E4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