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Andy Dejarlis (b Joseph Patrice Ephreme Desjarlais), legally amended in 1971 to Andrew Joseph Patrick Ephreme DeJarlis). Fiddler, composer, b near Woodridge, near Winnipeg, 29 Sep 1914, d St Boniface, Man, 18 Sep 1975. A Métis, he was taught by his grandfather and later (1938) in Winnipeg by W. George Rutherford. DeJarlis, who won his first fiddling contest in 1935, was one of the most popular entertainers on the Prairies, performing 1935-43 on Winnipeg's CJRC radio and touring 1937-43 in northern Ontario, Manitoba, and Saskatchewan. His band, was known initially as the Red River Mates and later (for most of his ~~ 35 lp recordings) as the Early Settlers.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See also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https://en.wikipedia.org/wiki/Andy_de_Jarlis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https://www.thecanadianencyclopedia.ca/en/article/andy-dejarlis-emc</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http://www.geocities.ws/fkmw/</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https://search.library.utoronto.ca/details?7374276</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