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T:Adrian's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or from Bob Walters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S:Alan Roberts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N:Medley (date?) was Two Bits/Adrian’s/Culcuttie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PLK, from Alan Roberts' pdf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ef|"G"g2  ba g2  ag |efge dBGB  |"D"ABcd efgf- |ea2  b agef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"G"g2  ba g2  ag |efge dBGB  |"D"ABcd efge |"D"dBAF "G"G2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B,A,|"G"G,A,DE DCDB, |"C"C2  CB, CB,A,2  |"D"D3   D- DEFG|AcBA GEDB,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"G"G,A,DE DCDB, |"C"C2  CB, CB,A,2  |"D"D3   D- DEFG|AcBA "G"G2</w:t>
        <w:tab/>
        <w:t xml:space="preserve">:|]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T:Adrian's Hornpipe (D/G box)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C:by or from Bob Walters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S:Alan Roberts; box mod. Phil Katz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N:My D/G box lacks middle C and fiddle low G, but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N:has low A and B installed instead of accidental.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N:Thus bars B1-2,5-6 have to play a harmony.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N:Fits right in w/ the fiddle, noprob.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Z:abc's PLK 12/2020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ef|"G"g2  ba g2  ag |efge dBGB  |"D"ABcd efgf- |ea2  b agef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"G"g2  ba g2  ag |efge dBGB  |"D"ABcd efge |"D"dBA2   "G"G2</w:t>
        <w:tab/>
        <w:t xml:space="preserve">:|]!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B,A,|"G"B,A,B,E B,A,B,D |"C"E2-  ED EDA,2-  |"D"D3   D- DEFG|AcBA GED2 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"G"B,A,B,E B,A,B,D |"C"E2-  ED EDA,2-  |"D"D3   D- DEFG|AcBA "G"G2</w:t>
        <w:tab/>
        <w:t xml:space="preserve">:|]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