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T:Buckwheat Batter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S:Don Messer Anthology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O:Canada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N:Canadian square dance jig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Z:Vivian T. Williams to match Don Messer Anthology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"D"DFA AFD|"G"DGB BGD|"D"DFA AFD|"A"A,CE E3</w:t>
        <w:tab/>
        <w:t xml:space="preserve">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"D"DFA AFD|"G"DGB BGB|"A"AFA ABc|"D"d3   d3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"D"f3  d3   |AFB AFD|"A"A,CE GFE|"D"DFB A3  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"D"f3  d3   |AFB AFD|"A"A,CE GFE|"D"D3   D3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