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Quickstep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Old Swan Band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N:Michael Raven's big book of English tunes calls this "The Stow Quickstep"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D:Old Swan LP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PLK 6/2021 from own transcription Old Swan LP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E2 F[|:GAG GAG |G2  ce2  e |edc Bcd |c2  eG2  G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GAG GAG |G2  ce2  e |gfe dcB |1c3-   c2 A  :|]2c3-   c2 B 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/ded dBG |d2  gB3   |A2  A ABA |GABd2  d-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/ded dBG |d2  gB3   |A2  A ABA |1G3-   G2 B :|]2G3   E2  F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