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T:Redowa Polka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T:Redower Polka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R:polka (march)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O:English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A:for Bohemian-style dance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N:I think this is on one of the early Old Swan LP's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N:A Redowa is a Bohemian pattern polka; skillful &amp; athletic. There is also 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N:Redowa waltz, w/ similar leaps, in 3/4 time.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N:For contradancing this could be a march.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Z:abc's PLK 1/2022 fr. unknown tunebook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"D"DFA2  A2  A2  |ABAGF2  D2   |"D"DEF2  DEF2  |"A"F2  E2  E4   |!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"A"EFG2  G2  G2   |GAGFE2  E2   |"A"CDE2   CDE2   |E2  "D"D2   D4    :|]!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"D"DFA2  d3   c |"Em"B2  E2  EFED |"A"CDE2  c3   B |"A/E"B2  A2  "A"FGFE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"D"DFA2  d3   c |"Em"B2  E2  EFED |"A"CDE2  c3   B |A2  Bc "D"d4 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