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T:Tip Top Polka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 English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Bacup Coconut Dancers, via Pete Redman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N:I believe I also have this from my mentor Pete Coe.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D:Malcolm Woods - Amongst Friends; Wren CD018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Z:abc's PLK 1/2022 from dots provided by Pete Redman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Bc|"G"d2  d2  "D"dedc |"G"B2  B2  B2  GA |"G"B2  GAB2  d2 |"D"AGFGA2  AB |!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"C"c2  c2  cdcB |"(Am)"A2  A2  "D"A3   G |"D"FGAB cdef |"G"g2  g2  g2  :|]!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ef|"C"g2  e2  edef |"G"g2  d2  d2  GA |"G"B2  B2  A2  G2  |"D"e2  d2  d2  ef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"C"g2  e2  edef |"G"g2  d2  d2  G2  |"D"FGAB cdef |"G"g2  g2 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