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T:George White's Favourite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T:Carrowcastle Lasses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D:Matt Molloy &amp; Sean Keane: Contentment is Wealth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N:A lovely tune we had in Fresh Cider; I got all excited about it, went to 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N:on it, in all its glory, and discovered a) that I really couldn't play those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N:lovely Irish ornaments, but b) didn't wanna sacrifice them. We let it go. You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N:might try your luck. Wonderful tune for sessions or smooth dances.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Z:hn-reel-472; tr by henrik.norbeck@mailbox.swipnet.se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Z:Chords from Randy Miller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"Em"eB  "~"B2 eBdB|AGAB "C"GEDE|"G"GB  "~"B2 eB  "~"B2|eBdB "D"A2  Bd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"Em"eB  "~"B2 eBdB|AGAB "C"GEDE|"G"GABd gedB|1 "D"AGAB "G"G2  Bd:|]2 "D"AGAB "G"G4 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"G"gede gaba|gfga gedB|dega "Em"bgag|"Am"eaag "D7"a2ga|!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"G"bgeg d2de|"Em"gede gaba|"~ G"g3   d egdB|1 "D"AGAB "G"G4   :|]2"D" AGAB "G"G2  Bd |]!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T:George White's Favourite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T:Carrowcastle Lasses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D:Matt Molloy &amp; Sean Keane: Contentment is Wealth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Z::hn-reel-472 tr. by henrik.norbeck@mailbox.swipnet.se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Z:Chords from Randy Miller originally, but absent for fiddle or rt-hand.-only box.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eB  "~"B2 eBdB|AGAB GEDE|GB  "~"B2 eB  "~"B2|eBdB A2  Bd |!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eB  "~"B2 eBdB|AGAB GEDE|GABd gedB|1 AGAB G2  Bd:|2 AGAB G4</w:t>
        <w:tab/>
        <w:t xml:space="preserve">|]!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gede gaba|gfga gedB|dega bgag|eaag a2ga|!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bgeg d2de|gede gaba|"~"g3   d egdB|1 AGAB G4</w:t>
        <w:tab/>
        <w:t xml:space="preserve">:|2 AGAB G2  Bd ||!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T:George White's Favourite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T:Carrowcastle Lasses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D:Matt Molloy &amp; Sean Keane: Contentment is Wealth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Z::hn-reel-472 tr. by henrik.norbeck@mailbox.swipnet.se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Z:Chords from Randy Miller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Bd|"Em"eB  "~"B2 eBdB|AGAB "C"GEDE|"G"GB  "~"B2 eB  "~"B2|eBdB "D"A2  Bd |!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"Em"eB  "~"B2 eBdB|AGAB "C"GEDE|"G"GABd gedB|"D"AGAB "G"G2   :|]!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z2|"G"gede gaba|gfga gedB|dega "Em"bgag|"Am"eaag "D7"a2  ga|!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"G"bgeg d2 de|"Em"gede gaba|"~ G"g3   d egdB| "D"AGAB "G"G2</w:t>
        <w:tab/>
        <w:t xml:space="preserve">:|]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