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 </w:t>
      </w:r>
      <w:r w:rsidDel="00000000" w:rsidR="00000000" w:rsidRPr="00000000">
        <w:rPr>
          <w:smallCaps w:val="0"/>
          <w:sz w:val="20"/>
          <w:szCs w:val="20"/>
          <w:rtl w:val="0"/>
        </w:rPr>
        <w:t xml:space="preserve">Lady of the Lake medley from Maine, where the LOTL dance is most "at home"</w:t>
      </w:r>
      <w:r w:rsidDel="00000000" w:rsidR="00000000" w:rsidRPr="00000000">
        <w:rPr>
          <w:sz w:val="20"/>
          <w:szCs w:val="20"/>
          <w:rtl w:val="0"/>
        </w:rPr>
        <w:t xml:space="preserve"> is Billy The Barber/Jimmy’s Favorite. </w:t>
      </w:r>
      <w:r w:rsidDel="00000000" w:rsidR="00000000" w:rsidRPr="00000000">
        <w:rPr>
          <w:smallCaps w:val="0"/>
          <w:sz w:val="20"/>
          <w:szCs w:val="20"/>
          <w:rtl w:val="0"/>
        </w:rPr>
        <w:t xml:space="preserve">These tunes are from Maine musician John Gawlor at 1990 LOTL music/dance camp at Lake Couer d</w:t>
      </w:r>
      <w:r w:rsidDel="00000000" w:rsidR="00000000" w:rsidRPr="00000000">
        <w:rPr>
          <w:sz w:val="20"/>
          <w:szCs w:val="20"/>
          <w:rtl w:val="0"/>
        </w:rPr>
        <w:t xml:space="preserve">’Alene, ID</w:t>
      </w:r>
      <w:r w:rsidDel="00000000" w:rsidR="00000000" w:rsidRPr="00000000">
        <w:rPr>
          <w:smallCaps w:val="0"/>
          <w:sz w:val="20"/>
          <w:szCs w:val="20"/>
          <w:rtl w:val="0"/>
        </w:rPr>
        <w:t xml:space="preserve">.  </w:t>
      </w:r>
      <w:r w:rsidDel="00000000" w:rsidR="00000000" w:rsidRPr="00000000">
        <w:rPr>
          <w:sz w:val="20"/>
          <w:szCs w:val="20"/>
          <w:rtl w:val="0"/>
        </w:rPr>
        <w:t xml:space="preserve">The f</w:t>
      </w:r>
      <w:r w:rsidDel="00000000" w:rsidR="00000000" w:rsidRPr="00000000">
        <w:rPr>
          <w:smallCaps w:val="0"/>
          <w:sz w:val="20"/>
          <w:szCs w:val="20"/>
          <w:rtl w:val="0"/>
        </w:rPr>
        <w:t xml:space="preserve">irst tune appears in English tune books as "Lady of the Lake".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0"/>
          <w:szCs w:val="20"/>
        </w:rPr>
      </w:pPr>
      <w:r w:rsidDel="00000000" w:rsidR="00000000" w:rsidRPr="00000000">
        <w:rPr>
          <w:smallCaps w:val="0"/>
          <w:sz w:val="20"/>
          <w:szCs w:val="20"/>
          <w:rtl w:val="0"/>
        </w:rPr>
        <w:t xml:space="preserve">In the "B" part the lower notes are the tune; the upper ones are an extra-energy variation (not a harmony). We play it </w:t>
      </w:r>
      <w:r w:rsidDel="00000000" w:rsidR="00000000" w:rsidRPr="00000000">
        <w:rPr>
          <w:b w:val="1"/>
          <w:smallCaps w:val="0"/>
          <w:sz w:val="20"/>
          <w:szCs w:val="20"/>
          <w:u w:val="single"/>
          <w:rtl w:val="0"/>
        </w:rPr>
        <w:t xml:space="preserve">for</w:t>
      </w:r>
      <w:r w:rsidDel="00000000" w:rsidR="00000000" w:rsidRPr="00000000">
        <w:rPr>
          <w:smallCaps w:val="0"/>
          <w:sz w:val="20"/>
          <w:szCs w:val="20"/>
          <w:rtl w:val="0"/>
        </w:rPr>
        <w:t xml:space="preserve"> the dancers once they nail the timing, the essence of which is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0"/>
          <w:szCs w:val="20"/>
        </w:rPr>
      </w:pPr>
      <w:r w:rsidDel="00000000" w:rsidR="00000000" w:rsidRPr="00000000">
        <w:rPr>
          <w:smallCaps w:val="0"/>
          <w:sz w:val="20"/>
          <w:szCs w:val="20"/>
          <w:rtl w:val="0"/>
        </w:rPr>
        <w:t xml:space="preserve">  Finish the action in B2 in time to B&amp;S neighbor top of A1 </w:t>
      </w:r>
      <w:r w:rsidDel="00000000" w:rsidR="00000000" w:rsidRPr="00000000">
        <w:rPr>
          <w:smallCaps w:val="0"/>
          <w:sz w:val="20"/>
          <w:szCs w:val="20"/>
          <w:u w:val="single"/>
          <w:rtl w:val="0"/>
        </w:rPr>
        <w:t xml:space="preserve">right on time</w:t>
      </w:r>
      <w:r w:rsidDel="00000000" w:rsidR="00000000" w:rsidRPr="00000000">
        <w:rPr>
          <w:smallCaps w:val="0"/>
          <w:sz w:val="20"/>
          <w:szCs w:val="20"/>
          <w:rtl w:val="0"/>
        </w:rPr>
        <w:t xml:space="preserve">, then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0"/>
          <w:szCs w:val="20"/>
        </w:rPr>
      </w:pPr>
      <w:r w:rsidDel="00000000" w:rsidR="00000000" w:rsidRPr="00000000">
        <w:rPr>
          <w:smallCaps w:val="0"/>
          <w:sz w:val="20"/>
          <w:szCs w:val="20"/>
          <w:rtl w:val="0"/>
        </w:rPr>
        <w:t xml:space="preserve">  Inactives deliver up the actives right on time to B&amp;S </w:t>
      </w:r>
      <w:r w:rsidDel="00000000" w:rsidR="00000000" w:rsidRPr="00000000">
        <w:rPr>
          <w:smallCaps w:val="0"/>
          <w:sz w:val="20"/>
          <w:szCs w:val="20"/>
          <w:u w:val="single"/>
          <w:rtl w:val="0"/>
        </w:rPr>
        <w:t xml:space="preserve">each other</w:t>
      </w:r>
      <w:r w:rsidDel="00000000" w:rsidR="00000000" w:rsidRPr="00000000">
        <w:rPr>
          <w:smallCaps w:val="0"/>
          <w:sz w:val="20"/>
          <w:szCs w:val="20"/>
          <w:rtl w:val="0"/>
        </w:rPr>
        <w:t xml:space="preserve">, top of A2 </w:t>
      </w:r>
      <w:r w:rsidDel="00000000" w:rsidR="00000000" w:rsidRPr="00000000">
        <w:rPr>
          <w:smallCaps w:val="0"/>
          <w:sz w:val="20"/>
          <w:szCs w:val="20"/>
          <w:u w:val="single"/>
          <w:rtl w:val="0"/>
        </w:rPr>
        <w:t xml:space="preserve">right on time</w:t>
      </w:r>
      <w:r w:rsidDel="00000000" w:rsidR="00000000" w:rsidRPr="00000000">
        <w:rPr>
          <w:smallCaps w:val="0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0"/>
          <w:szCs w:val="20"/>
        </w:rPr>
      </w:pPr>
      <w:r w:rsidDel="00000000" w:rsidR="00000000" w:rsidRPr="00000000">
        <w:rPr>
          <w:smallCaps w:val="0"/>
          <w:sz w:val="20"/>
          <w:szCs w:val="20"/>
          <w:rtl w:val="0"/>
        </w:rPr>
        <w:t xml:space="preserve">The whole dance is about those timings, and thus, how "hitting the phrase, all together" is the core of contra dancing. It is a teaching dance, as well as being </w:t>
      </w:r>
      <w:r w:rsidDel="00000000" w:rsidR="00000000" w:rsidRPr="00000000">
        <w:rPr>
          <w:sz w:val="20"/>
          <w:szCs w:val="20"/>
          <w:rtl w:val="0"/>
        </w:rPr>
        <w:t xml:space="preserve">a </w:t>
      </w:r>
      <w:r w:rsidDel="00000000" w:rsidR="00000000" w:rsidRPr="00000000">
        <w:rPr>
          <w:smallCaps w:val="0"/>
          <w:sz w:val="20"/>
          <w:szCs w:val="20"/>
          <w:rtl w:val="0"/>
        </w:rPr>
        <w:t xml:space="preserve">state dance of Maine.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0"/>
          <w:szCs w:val="20"/>
        </w:rPr>
      </w:pPr>
      <w:r w:rsidDel="00000000" w:rsidR="00000000" w:rsidRPr="00000000">
        <w:rPr>
          <w:smallCaps w:val="0"/>
          <w:sz w:val="20"/>
          <w:szCs w:val="20"/>
          <w:rtl w:val="0"/>
        </w:rPr>
        <w:t xml:space="preserve">Medleys:  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0"/>
          <w:szCs w:val="20"/>
        </w:rPr>
      </w:pPr>
      <w:r w:rsidDel="00000000" w:rsidR="00000000" w:rsidRPr="00000000">
        <w:rPr>
          <w:smallCaps w:val="0"/>
          <w:sz w:val="20"/>
          <w:szCs w:val="20"/>
          <w:rtl w:val="0"/>
        </w:rPr>
        <w:t xml:space="preserve">Scotsbroome 1987-2001, and Pleasures of Home ca 1994-2005, Grey Owl 2005-08: this medley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0"/>
          <w:szCs w:val="20"/>
        </w:rPr>
      </w:pPr>
      <w:r w:rsidDel="00000000" w:rsidR="00000000" w:rsidRPr="00000000">
        <w:rPr>
          <w:smallCaps w:val="0"/>
          <w:sz w:val="20"/>
          <w:szCs w:val="20"/>
          <w:rtl w:val="0"/>
        </w:rPr>
        <w:t xml:space="preserve">Small Pleasures 2000-present: these two / Yankee Dancers (A)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jc w:val="center"/>
    </w:pPr>
    <w:rPr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jc w:val="center"/>
    </w:pPr>
    <w:rPr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