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T:Louise's Parlor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Pat Spaeth 5/86, who dedicated it to Louise Runnings and her parlor,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H:Salmonberry practiced weekly at Louise's from Nov. 1980 through May 1986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N:Please also see the file Louises Parlor.rtf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D:Salmonberry cassette of 1991, later a CD on Voyager Recordings.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Z:Typeset 4/28/2014 PLK direct from photocopy of Pat's hand original of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Z:5/30/86. Proofread by Dave Goodmanson; thanks.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de|"D"f3  g a2  dc |"G"d3  e "D"dF3  |"G"GA Bc "D"dc de |"E7"f2 e2 "A </w:t>
        <w:tab/>
        <w:t xml:space="preserve">'"e2  de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"D"f3  g "A"a2  dc |"Bm </w:t>
        <w:tab/>
        <w:t xml:space="preserve">G"d3   e "D"dF3   |"Em"GA Bc "Bm"dc de |"D"f2   "A"d2   "D"d2</w:t>
        <w:tab/>
        <w:t xml:space="preserve">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ef|"G"g3  a b2  g2  |"D"f2  {g}fdA4 </w:t>
        <w:tab/>
        <w:t xml:space="preserve">|"G"Bb ag "D"fd AF |"E7"F2 E&gt;F"A"E2  AG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"D"F3   G"A"A2  dc |"Bm </w:t>
        <w:tab/>
        <w:t xml:space="preserve">G"d3   e "D"dF3   |"Em"GA Be "A7"dc Bc |/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  </w:t>
        <w:tab/>
        <w:t xml:space="preserve">G  </w:t>
        <w:tab/>
        <w:t xml:space="preserve">D"d4-  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