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In 1995-Spring 96, at the Pleasures of Home 5th Saturday Dances at DeHirsch, we played this for a slip-jig 16 bar contra called by Laura Me' Smith, entitled Another Jig Will Do, written by Mike Richardson. The dance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includes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 a dance move (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. a "yearn") by dancer/choreographer George Walker of Seattle. Arne Reinert led the tune on flute, having found it on the Sarah Bauhan CD "Chasing the New Moon".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The tune fit the dance perfectly and the combination was so inspiring that I used to sneak away from the band sometimes, to go dance it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with my friends/band-mates playing.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George Walker and Arne Reinert died within a few weeks of each other in Aug.-Sept. 1996, George losing his battle with (??bone) cancer that ate at his spine; Arne in a hiking fall in the Olympic Mountains. We did the dance and tune no more.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This would be a nice tune/dance combination to use again.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PLK 1/2021, based on notes in the Salmonberry/PoH mss tunebook dtd 9/14/96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Here is Mike’s slip jig dance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(Below, A1 is the first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half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 the A as I wrote the tune; ie first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 the A as written out; 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6 beats is 2 bars of slip-jig.)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Another Jig Will Do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Becket formation longways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A1. 6 beats           Lines at side go forward &amp; back  while moving to the  left 1 couple (the yearn)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6                     Circle L 3/4 with new couple across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A2.  6                     Back to back with  neighbors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6                      R hand turn 3/4 with neighbors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Bl. 12                      3/4 of hey for 4, men pass L sh to start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B2. 12                    gipsy meltdown  with partners (gipsy then swing)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 remember is since the man leads across in the hey, the woman catches up and “throws herself at him” in the meltdown and swing. Soooo “dance-romantic” (bearing in mind that any such is play acting, and “disappears” when the dance is over). A wonderful “flow” and “interaction” dance.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