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T:Upton on Severn Stick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English - Morris stick dance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S:Salmonberry 1980's; PLK after early Albion Band version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N:There is uncertainty about the tune name. Please see the accompanying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N:text (.rtf) file of the same name.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H:From Wikipedia:  Upton-upon-Severn is a small town (2005 population ca 3000) in Malvern Hills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H:district, Worcestershire, England, on the River Severn, often incorrectly called Upton-on-Severn.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H:The bridge is the only one across the river Severn between Worcester and Tewkesbury.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H:Upton was founded in 897. Oliver Cromwell's soldiers crossed the Severn here before the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H:Battle of Worcester in the English civil war.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Z:PLK 2007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[|: dd|"G"dBB BAG|"D"AGA BGE|"G"DGG GBd|"C" edB "D"ABc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 dBB BAG|"D"AGA BGE|"G"DGG GAB|"D"AGF "G"G:|]!/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[|:</w:t>
        <w:tab/>
        <w:t xml:space="preserve">G|"G"GBd "(C)"g2  e|"G"dBB  "D"BAB|"G"GBd g2  d|"C??"edB "D"A2-  A   |!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"G"GBd "(C)"g2 e|"G"dBB Bcd|"C"ege "D"dBA|"G" BGG  "G"G2 :|]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X: 369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T:"Stick Dance, Upton on Severn"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S:Maud Karpeles, Newfoundland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e|ecc cBA|BAB cAF|EAA Ace|fec B2e|!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ecc cBA|BAB cAF|EAA AAc|BAB A2:|]!/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A|Ace a2e|fed cBA|Ace a2e|fec B2A|!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Ace a2e|fec Bce|faf ecA|BAB A2:|]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