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4AB" w:rsidRDefault="00FA34AB" w:rsidP="00FA34AB">
      <w:pPr>
        <w:widowControl w:val="0"/>
        <w:autoSpaceDE w:val="0"/>
        <w:autoSpaceDN w:val="0"/>
        <w:adjustRightInd w:val="0"/>
        <w:ind w:left="720"/>
      </w:pPr>
    </w:p>
    <w:p w:rsidR="00FA34AB" w:rsidRDefault="00FA34AB" w:rsidP="00FA34AB">
      <w:pPr>
        <w:widowControl w:val="0"/>
        <w:autoSpaceDE w:val="0"/>
        <w:autoSpaceDN w:val="0"/>
        <w:adjustRightInd w:val="0"/>
        <w:ind w:left="720"/>
      </w:pPr>
    </w:p>
    <w:p w:rsidR="00FA34AB" w:rsidRDefault="00FA34AB" w:rsidP="00FA34AB">
      <w:pPr>
        <w:widowControl w:val="0"/>
        <w:autoSpaceDE w:val="0"/>
        <w:autoSpaceDN w:val="0"/>
        <w:adjustRightInd w:val="0"/>
        <w:ind w:left="720"/>
      </w:pP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065C83">
        <w:t>13.  Chemical Integration:  Hormones and the Endocrine System</w:t>
      </w:r>
      <w:r w:rsidRPr="00065C83">
        <w:tab/>
      </w:r>
      <w:r w:rsidRPr="00065C83">
        <w:rPr>
          <w:i/>
          <w:iCs/>
        </w:rPr>
        <w:t>(RHM: Chapter 42)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065C83">
        <w:t>______________________________________________________________________________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065C83">
        <w:t>I.  Integration of Physiological and Behavioral Functions</w:t>
      </w:r>
      <w:r w:rsidRPr="00065C83">
        <w:tab/>
      </w:r>
      <w:r w:rsidRPr="00065C83">
        <w:tab/>
      </w:r>
      <w:r w:rsidRPr="00065C83">
        <w:tab/>
      </w:r>
      <w:r w:rsidRPr="00065C83">
        <w:rPr>
          <w:i/>
          <w:iCs/>
        </w:rPr>
        <w:t>(</w:t>
      </w:r>
      <w:r w:rsidR="00BE4A00">
        <w:rPr>
          <w:i/>
          <w:iCs/>
        </w:rPr>
        <w:t>994-997</w:t>
      </w:r>
      <w:r w:rsidRPr="00065C83">
        <w:rPr>
          <w:i/>
          <w:iCs/>
        </w:rPr>
        <w:t>)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>A.  Role of the Nervous System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>B.  Role of the Endocrine System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1.  Endocrine glands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2.  Hormones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3.  Target organs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>C.  Basic Principles of Endocrine Function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1.  Function at low concentrations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2.  Response determined by target organ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3.  Antagonistic hormones provide precise regulation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065C83" w:rsidRPr="00065C83" w:rsidRDefault="00065C83" w:rsidP="00065C83">
      <w:pPr>
        <w:widowControl w:val="0"/>
        <w:tabs>
          <w:tab w:val="left" w:pos="720"/>
          <w:tab w:val="left" w:pos="8712"/>
        </w:tabs>
        <w:autoSpaceDE w:val="0"/>
        <w:autoSpaceDN w:val="0"/>
        <w:adjustRightInd w:val="0"/>
        <w:ind w:left="720"/>
      </w:pPr>
      <w:r w:rsidRPr="00065C83">
        <w:t>II. Regulation of Body Chemistry and Ph</w:t>
      </w:r>
      <w:r w:rsidR="00BE4A00">
        <w:t xml:space="preserve">ysiology: Role of Hypothalamus  </w:t>
      </w:r>
      <w:r w:rsidR="00BE4A00">
        <w:rPr>
          <w:i/>
          <w:iCs/>
        </w:rPr>
        <w:t>(1001-1005</w:t>
      </w:r>
      <w:r w:rsidRPr="00065C83">
        <w:t>)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 w:rsidRPr="00065C83">
        <w:t>A.  Functions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 w:rsidRPr="00065C83">
        <w:t>B.   Monitoring and Control in the Brain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1.  The hypothalamus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2.  The portal system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 xml:space="preserve">3.  The anterior pituitary 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 w:rsidRPr="00065C83">
        <w:t>C.  Stimulating Hormones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 w:rsidRPr="00065C83">
        <w:t>D.  Principle of Negative Feedback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065C83">
        <w:t>III. Endocrine Systems Not Under Direct Hypothalamic Control</w:t>
      </w:r>
      <w:r w:rsidRPr="00065C83">
        <w:tab/>
      </w:r>
      <w:r w:rsidRPr="00065C83">
        <w:tab/>
      </w:r>
      <w:r w:rsidRPr="00065C83">
        <w:rPr>
          <w:i/>
          <w:iCs/>
        </w:rPr>
        <w:t>(</w:t>
      </w:r>
      <w:r w:rsidR="00BE4A00">
        <w:rPr>
          <w:i/>
          <w:iCs/>
        </w:rPr>
        <w:t>1005-1011</w:t>
      </w:r>
      <w:r w:rsidRPr="00065C83">
        <w:rPr>
          <w:i/>
          <w:iCs/>
        </w:rPr>
        <w:t>)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 w:rsidRPr="00065C83">
        <w:t>A.  Introduction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 w:rsidRPr="00065C83">
        <w:t>B.  Digestion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1.  Hormones of the stomach and intestine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>
        <w:tab/>
      </w:r>
      <w:r>
        <w:tab/>
      </w:r>
      <w:r w:rsidRPr="00065C83">
        <w:t>2.  Hormone action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>C.  Endocrine Functions of the Pancreas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1.  Structure of pancreatic tissue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2.  Insulin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 xml:space="preserve">3.  </w:t>
      </w:r>
      <w:proofErr w:type="spellStart"/>
      <w:r w:rsidRPr="00065C83">
        <w:t>Glucagons</w:t>
      </w:r>
      <w:proofErr w:type="spellEnd"/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>D.  Adrenal Medulla:  Adrenalin and noradrenalin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 xml:space="preserve">E.  </w:t>
      </w:r>
      <w:proofErr w:type="spellStart"/>
      <w:r w:rsidRPr="00065C83">
        <w:t>Parathyroids</w:t>
      </w:r>
      <w:proofErr w:type="spellEnd"/>
      <w:r w:rsidRPr="00065C83">
        <w:t>:  Parathyroid hormone and mineral balance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</w:pPr>
      <w:r w:rsidRPr="00065C83">
        <w:t>IV. Regulation of Development</w:t>
      </w:r>
      <w:r w:rsidRPr="00065C83">
        <w:tab/>
      </w:r>
      <w:r w:rsidRPr="00065C83">
        <w:tab/>
      </w:r>
      <w:r w:rsidRPr="00065C83">
        <w:tab/>
      </w:r>
      <w:r w:rsidRPr="00065C83">
        <w:tab/>
      </w:r>
      <w:r w:rsidRPr="00065C83">
        <w:tab/>
      </w:r>
      <w:r w:rsidRPr="00065C83">
        <w:tab/>
      </w:r>
      <w:r w:rsidRPr="00065C83">
        <w:rPr>
          <w:i/>
          <w:iCs/>
        </w:rPr>
        <w:t>(</w:t>
      </w:r>
      <w:r w:rsidR="00BE4A00">
        <w:rPr>
          <w:i/>
          <w:iCs/>
        </w:rPr>
        <w:t>1011-1012</w:t>
      </w:r>
      <w:r w:rsidRPr="00065C83">
        <w:rPr>
          <w:i/>
          <w:iCs/>
        </w:rPr>
        <w:t>)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>A.  Life Cycles and Regulation</w:t>
      </w:r>
    </w:p>
    <w:p w:rsidR="00065C83" w:rsidRPr="00065C83" w:rsidRDefault="00065C83" w:rsidP="00065C83">
      <w:pPr>
        <w:keepNext/>
        <w:widowControl w:val="0"/>
        <w:tabs>
          <w:tab w:val="left" w:pos="720"/>
        </w:tabs>
        <w:autoSpaceDE w:val="0"/>
        <w:autoSpaceDN w:val="0"/>
        <w:adjustRightInd w:val="0"/>
        <w:ind w:left="720" w:firstLine="720"/>
        <w:outlineLvl w:val="2"/>
      </w:pPr>
      <w:r w:rsidRPr="00065C83">
        <w:t>B.  Control of Metamorphosis in Insects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1.  Insect life cycles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2.  Brain anatomy and endocrine glands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3.  Antagonistic hormones controlling development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 w:rsidRPr="00065C83">
        <w:t>C.  Control of Metamorphosis in Amphibians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1.  Changes in metamorphosis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2.  Hormonal control of metamorphosis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 w:firstLine="720"/>
      </w:pPr>
      <w:r>
        <w:tab/>
      </w:r>
      <w:r w:rsidRPr="00065C83">
        <w:t>3.  Specificity of responses</w:t>
      </w:r>
    </w:p>
    <w:p w:rsidR="00065C83" w:rsidRPr="00065C83" w:rsidRDefault="00065C83" w:rsidP="00065C83">
      <w:pPr>
        <w:widowControl w:val="0"/>
        <w:tabs>
          <w:tab w:val="left" w:pos="720"/>
        </w:tabs>
        <w:autoSpaceDE w:val="0"/>
        <w:autoSpaceDN w:val="0"/>
        <w:adjustRightInd w:val="0"/>
        <w:ind w:left="720"/>
        <w:rPr>
          <w:rFonts w:ascii="Courier New" w:hAnsi="Courier New"/>
          <w:sz w:val="20"/>
        </w:rPr>
      </w:pPr>
    </w:p>
    <w:p w:rsidR="00065C83" w:rsidRDefault="00065C83" w:rsidP="002166CB">
      <w:pPr>
        <w:jc w:val="right"/>
        <w:rPr>
          <w:sz w:val="28"/>
          <w:szCs w:val="28"/>
        </w:rPr>
      </w:pPr>
    </w:p>
    <w:p w:rsidR="00065C83" w:rsidRDefault="00065C83" w:rsidP="002166CB">
      <w:pPr>
        <w:jc w:val="right"/>
        <w:rPr>
          <w:sz w:val="28"/>
          <w:szCs w:val="28"/>
        </w:rPr>
      </w:pPr>
    </w:p>
    <w:p w:rsidR="00065C83" w:rsidRDefault="00065C83" w:rsidP="002166CB">
      <w:pPr>
        <w:jc w:val="right"/>
        <w:rPr>
          <w:sz w:val="28"/>
          <w:szCs w:val="28"/>
        </w:rPr>
      </w:pPr>
    </w:p>
    <w:p w:rsidR="00065C83" w:rsidRDefault="00065C83" w:rsidP="002166CB">
      <w:pPr>
        <w:jc w:val="right"/>
        <w:rPr>
          <w:sz w:val="28"/>
          <w:szCs w:val="28"/>
        </w:rPr>
      </w:pPr>
    </w:p>
    <w:p w:rsidR="0057007E" w:rsidRDefault="002166CB" w:rsidP="002166CB">
      <w:pPr>
        <w:jc w:val="right"/>
        <w:rPr>
          <w:sz w:val="28"/>
          <w:szCs w:val="28"/>
        </w:rPr>
      </w:pPr>
      <w:r w:rsidRPr="002166CB">
        <w:rPr>
          <w:sz w:val="28"/>
          <w:szCs w:val="28"/>
        </w:rPr>
        <w:lastRenderedPageBreak/>
        <w:t>13-1</w:t>
      </w:r>
    </w:p>
    <w:p w:rsidR="00627960" w:rsidRDefault="00627960" w:rsidP="002166CB">
      <w:pPr>
        <w:jc w:val="right"/>
        <w:rPr>
          <w:sz w:val="28"/>
          <w:szCs w:val="28"/>
        </w:rPr>
      </w:pPr>
    </w:p>
    <w:p w:rsidR="00627960" w:rsidRDefault="0021517E" w:rsidP="002166CB">
      <w:pPr>
        <w:jc w:val="right"/>
        <w:rPr>
          <w:sz w:val="28"/>
          <w:szCs w:val="28"/>
        </w:rPr>
      </w:pPr>
      <w:r w:rsidRPr="0021517E">
        <w:rPr>
          <w:noProof/>
          <w:sz w:val="28"/>
          <w:szCs w:val="28"/>
        </w:rPr>
        <w:drawing>
          <wp:inline distT="0" distB="0" distL="0" distR="0" wp14:anchorId="471D9CFA" wp14:editId="561BFFF5">
            <wp:extent cx="6858000" cy="7966075"/>
            <wp:effectExtent l="0" t="0" r="0" b="0"/>
            <wp:docPr id="6" name="Picture 6" descr="C:\Users\phertz\Desktop\1500 in 2016\IMAGES\Endocrine images\Ch42_Pg1003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1500 in 2016\IMAGES\Endocrine images\Ch42_Pg1003_fig_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60" w:rsidRDefault="00627960" w:rsidP="002166CB">
      <w:pPr>
        <w:jc w:val="right"/>
        <w:rPr>
          <w:sz w:val="28"/>
          <w:szCs w:val="28"/>
        </w:rPr>
      </w:pPr>
    </w:p>
    <w:p w:rsidR="00E11CC0" w:rsidRDefault="00E11CC0" w:rsidP="00E11CC0">
      <w:pPr>
        <w:pStyle w:val="NormalWeb"/>
        <w:jc w:val="center"/>
      </w:pPr>
    </w:p>
    <w:p w:rsidR="002166CB" w:rsidRDefault="002166CB" w:rsidP="002166CB">
      <w:pPr>
        <w:jc w:val="center"/>
        <w:rPr>
          <w:sz w:val="28"/>
          <w:szCs w:val="28"/>
        </w:rPr>
      </w:pPr>
    </w:p>
    <w:p w:rsidR="0021517E" w:rsidRDefault="00627960" w:rsidP="0021517E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13-2</w:t>
      </w:r>
    </w:p>
    <w:p w:rsidR="0021517E" w:rsidRDefault="0021517E" w:rsidP="0021517E">
      <w:pPr>
        <w:jc w:val="right"/>
        <w:rPr>
          <w:sz w:val="28"/>
          <w:szCs w:val="28"/>
        </w:rPr>
      </w:pPr>
    </w:p>
    <w:p w:rsidR="0021517E" w:rsidRDefault="0021517E" w:rsidP="0021517E">
      <w:pPr>
        <w:jc w:val="center"/>
        <w:rPr>
          <w:b/>
          <w:caps/>
          <w:sz w:val="28"/>
          <w:szCs w:val="28"/>
        </w:rPr>
      </w:pPr>
      <w:r w:rsidRPr="002E53FF">
        <w:rPr>
          <w:b/>
          <w:sz w:val="28"/>
          <w:szCs w:val="28"/>
        </w:rPr>
        <w:t xml:space="preserve">NEGATIVE </w:t>
      </w:r>
      <w:r w:rsidRPr="002E53FF">
        <w:rPr>
          <w:b/>
          <w:caps/>
          <w:sz w:val="28"/>
          <w:szCs w:val="28"/>
        </w:rPr>
        <w:t>FEEDBACK</w:t>
      </w:r>
    </w:p>
    <w:p w:rsidR="0021517E" w:rsidRPr="002E53FF" w:rsidRDefault="0021517E" w:rsidP="0021517E">
      <w:pPr>
        <w:jc w:val="center"/>
        <w:rPr>
          <w:b/>
          <w:caps/>
          <w:sz w:val="28"/>
          <w:szCs w:val="28"/>
        </w:rPr>
      </w:pPr>
    </w:p>
    <w:p w:rsidR="002E53FF" w:rsidRPr="002E53FF" w:rsidRDefault="002E53FF" w:rsidP="002E53FF">
      <w:pPr>
        <w:jc w:val="center"/>
        <w:rPr>
          <w:b/>
          <w:caps/>
          <w:sz w:val="28"/>
          <w:szCs w:val="28"/>
        </w:rPr>
      </w:pPr>
    </w:p>
    <w:p w:rsidR="00627960" w:rsidRDefault="0021517E" w:rsidP="002166CB">
      <w:pPr>
        <w:jc w:val="center"/>
        <w:rPr>
          <w:sz w:val="28"/>
          <w:szCs w:val="28"/>
        </w:rPr>
      </w:pPr>
      <w:r w:rsidRPr="0021517E">
        <w:rPr>
          <w:noProof/>
          <w:sz w:val="28"/>
          <w:szCs w:val="28"/>
        </w:rPr>
        <w:drawing>
          <wp:inline distT="0" distB="0" distL="0" distR="0" wp14:anchorId="00FD2991" wp14:editId="0B306091">
            <wp:extent cx="2352675" cy="3095625"/>
            <wp:effectExtent l="0" t="0" r="9525" b="9525"/>
            <wp:docPr id="8" name="Picture 8" descr="C:\Users\phertz\Desktop\1500 in 2016\IMAGES\Endocrine images\Ch42_Pg997_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1500 in 2016\IMAGES\Endocrine images\Ch42_Pg997_fig_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CB" w:rsidRDefault="002166CB" w:rsidP="002166CB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__________________________________________________________________________</w:t>
      </w:r>
    </w:p>
    <w:p w:rsidR="00627960" w:rsidRDefault="00627960" w:rsidP="002166CB">
      <w:pPr>
        <w:jc w:val="right"/>
        <w:rPr>
          <w:sz w:val="28"/>
          <w:szCs w:val="28"/>
        </w:rPr>
      </w:pPr>
    </w:p>
    <w:p w:rsidR="0021517E" w:rsidRDefault="0021517E" w:rsidP="002166CB">
      <w:pPr>
        <w:jc w:val="right"/>
        <w:rPr>
          <w:sz w:val="28"/>
          <w:szCs w:val="28"/>
        </w:rPr>
      </w:pPr>
    </w:p>
    <w:p w:rsidR="0021517E" w:rsidRDefault="0021517E" w:rsidP="002166CB">
      <w:pPr>
        <w:jc w:val="right"/>
        <w:rPr>
          <w:sz w:val="28"/>
          <w:szCs w:val="28"/>
        </w:rPr>
      </w:pPr>
    </w:p>
    <w:p w:rsidR="00627960" w:rsidRDefault="002E53FF" w:rsidP="002E53FF">
      <w:pPr>
        <w:jc w:val="center"/>
        <w:rPr>
          <w:b/>
          <w:caps/>
          <w:sz w:val="28"/>
          <w:szCs w:val="28"/>
        </w:rPr>
      </w:pPr>
      <w:r w:rsidRPr="002E53FF">
        <w:rPr>
          <w:b/>
          <w:sz w:val="28"/>
          <w:szCs w:val="28"/>
        </w:rPr>
        <w:t>NEGATIVE &amp; POSITIVE FEEDBA</w:t>
      </w:r>
      <w:r w:rsidRPr="002E53FF">
        <w:rPr>
          <w:b/>
          <w:caps/>
          <w:sz w:val="28"/>
          <w:szCs w:val="28"/>
        </w:rPr>
        <w:t>CK</w:t>
      </w:r>
    </w:p>
    <w:p w:rsidR="0021517E" w:rsidRDefault="0021517E" w:rsidP="002E53FF">
      <w:pPr>
        <w:jc w:val="center"/>
        <w:rPr>
          <w:b/>
          <w:caps/>
          <w:sz w:val="28"/>
          <w:szCs w:val="28"/>
        </w:rPr>
      </w:pPr>
    </w:p>
    <w:p w:rsidR="0021517E" w:rsidRPr="002E53FF" w:rsidRDefault="0021517E" w:rsidP="002E53FF">
      <w:pPr>
        <w:jc w:val="center"/>
        <w:rPr>
          <w:b/>
          <w:caps/>
          <w:sz w:val="28"/>
          <w:szCs w:val="28"/>
        </w:rPr>
      </w:pPr>
    </w:p>
    <w:p w:rsidR="002E53FF" w:rsidRPr="002E53FF" w:rsidRDefault="002E53FF" w:rsidP="002E53FF">
      <w:pPr>
        <w:jc w:val="center"/>
        <w:rPr>
          <w:caps/>
          <w:sz w:val="28"/>
          <w:szCs w:val="28"/>
        </w:rPr>
      </w:pPr>
    </w:p>
    <w:p w:rsidR="00627960" w:rsidRDefault="0021517E" w:rsidP="00627960">
      <w:pPr>
        <w:jc w:val="center"/>
        <w:rPr>
          <w:sz w:val="28"/>
          <w:szCs w:val="28"/>
        </w:rPr>
      </w:pPr>
      <w:r w:rsidRPr="0021517E">
        <w:rPr>
          <w:noProof/>
          <w:sz w:val="28"/>
          <w:szCs w:val="28"/>
        </w:rPr>
        <w:drawing>
          <wp:inline distT="0" distB="0" distL="0" distR="0">
            <wp:extent cx="2495550" cy="2276475"/>
            <wp:effectExtent l="0" t="0" r="0" b="9525"/>
            <wp:docPr id="9" name="Picture 9" descr="C:\Users\phertz\Desktop\1500 in 2016\IMAGES\Endocrine images\Ch42_Pg1010_fig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1500 in 2016\IMAGES\Endocrine images\Ch42_Pg1010_fig_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17E" w:rsidRDefault="0021517E" w:rsidP="00627960">
      <w:pPr>
        <w:jc w:val="center"/>
        <w:rPr>
          <w:sz w:val="28"/>
          <w:szCs w:val="28"/>
        </w:rPr>
      </w:pPr>
    </w:p>
    <w:p w:rsidR="0021517E" w:rsidRDefault="0021517E" w:rsidP="00627960">
      <w:pPr>
        <w:jc w:val="center"/>
        <w:rPr>
          <w:sz w:val="28"/>
          <w:szCs w:val="28"/>
        </w:rPr>
      </w:pPr>
    </w:p>
    <w:p w:rsidR="0021517E" w:rsidRDefault="0021517E" w:rsidP="00627960">
      <w:pPr>
        <w:jc w:val="center"/>
        <w:rPr>
          <w:sz w:val="28"/>
          <w:szCs w:val="28"/>
        </w:rPr>
      </w:pPr>
    </w:p>
    <w:p w:rsidR="0021517E" w:rsidRDefault="0021517E" w:rsidP="00627960">
      <w:pPr>
        <w:jc w:val="center"/>
        <w:rPr>
          <w:sz w:val="28"/>
          <w:szCs w:val="28"/>
        </w:rPr>
      </w:pPr>
    </w:p>
    <w:p w:rsidR="0021517E" w:rsidRDefault="0021517E" w:rsidP="00627960">
      <w:pPr>
        <w:jc w:val="center"/>
        <w:rPr>
          <w:sz w:val="28"/>
          <w:szCs w:val="28"/>
        </w:rPr>
      </w:pPr>
    </w:p>
    <w:p w:rsidR="0021517E" w:rsidRDefault="0021517E" w:rsidP="00627960">
      <w:pPr>
        <w:jc w:val="center"/>
        <w:rPr>
          <w:sz w:val="28"/>
          <w:szCs w:val="28"/>
        </w:rPr>
      </w:pPr>
    </w:p>
    <w:p w:rsidR="0021517E" w:rsidRDefault="0021517E" w:rsidP="00627960">
      <w:pPr>
        <w:jc w:val="center"/>
        <w:rPr>
          <w:sz w:val="28"/>
          <w:szCs w:val="28"/>
        </w:rPr>
      </w:pPr>
    </w:p>
    <w:p w:rsidR="00627960" w:rsidRDefault="00627960" w:rsidP="002166CB">
      <w:pPr>
        <w:jc w:val="right"/>
        <w:rPr>
          <w:sz w:val="28"/>
          <w:szCs w:val="28"/>
        </w:rPr>
      </w:pPr>
    </w:p>
    <w:p w:rsidR="002166CB" w:rsidRDefault="002166CB" w:rsidP="002166CB">
      <w:pPr>
        <w:jc w:val="right"/>
        <w:rPr>
          <w:sz w:val="28"/>
          <w:szCs w:val="28"/>
        </w:rPr>
      </w:pPr>
      <w:r>
        <w:rPr>
          <w:sz w:val="28"/>
          <w:szCs w:val="28"/>
        </w:rPr>
        <w:t>13-3</w:t>
      </w:r>
    </w:p>
    <w:p w:rsidR="002E53FF" w:rsidRDefault="002E53FF" w:rsidP="002166CB">
      <w:pPr>
        <w:jc w:val="right"/>
        <w:rPr>
          <w:sz w:val="28"/>
          <w:szCs w:val="28"/>
        </w:rPr>
      </w:pPr>
    </w:p>
    <w:p w:rsidR="002E53FF" w:rsidRDefault="002E53FF" w:rsidP="002166CB">
      <w:pPr>
        <w:jc w:val="right"/>
        <w:rPr>
          <w:sz w:val="28"/>
          <w:szCs w:val="28"/>
        </w:rPr>
      </w:pPr>
    </w:p>
    <w:p w:rsidR="0021517E" w:rsidRDefault="0021517E" w:rsidP="002166CB">
      <w:pPr>
        <w:jc w:val="right"/>
        <w:rPr>
          <w:sz w:val="28"/>
          <w:szCs w:val="28"/>
        </w:rPr>
      </w:pPr>
      <w:bookmarkStart w:id="0" w:name="_GoBack"/>
      <w:bookmarkEnd w:id="0"/>
    </w:p>
    <w:p w:rsidR="002166CB" w:rsidRPr="002166CB" w:rsidRDefault="0021517E" w:rsidP="002E53FF">
      <w:pPr>
        <w:pStyle w:val="NormalWeb"/>
        <w:jc w:val="center"/>
        <w:rPr>
          <w:sz w:val="28"/>
          <w:szCs w:val="28"/>
        </w:rPr>
      </w:pPr>
      <w:r w:rsidRPr="0021517E">
        <w:rPr>
          <w:noProof/>
          <w:sz w:val="28"/>
          <w:szCs w:val="28"/>
        </w:rPr>
        <w:drawing>
          <wp:inline distT="0" distB="0" distL="0" distR="0">
            <wp:extent cx="3324225" cy="6410325"/>
            <wp:effectExtent l="0" t="0" r="9525" b="9525"/>
            <wp:docPr id="10" name="Picture 10" descr="C:\Users\phertz\Desktop\1500 in 2016\IMAGES\Endocrine images\Ch42_Pg1012_fig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1500 in 2016\IMAGES\Endocrine images\Ch42_Pg1012_fig_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66CB" w:rsidRPr="002166CB" w:rsidSect="002166CB">
      <w:pgSz w:w="12240" w:h="15840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6CB"/>
    <w:rsid w:val="00034E00"/>
    <w:rsid w:val="000512A8"/>
    <w:rsid w:val="00065C83"/>
    <w:rsid w:val="0021517E"/>
    <w:rsid w:val="002166CB"/>
    <w:rsid w:val="002E53FF"/>
    <w:rsid w:val="003320B9"/>
    <w:rsid w:val="0051422E"/>
    <w:rsid w:val="0057007E"/>
    <w:rsid w:val="00627960"/>
    <w:rsid w:val="00BE4A00"/>
    <w:rsid w:val="00D3752A"/>
    <w:rsid w:val="00E11CC0"/>
    <w:rsid w:val="00E952FE"/>
    <w:rsid w:val="00FA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A5DA631-A674-4160-A64A-4B8A9712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0512A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E11CC0"/>
    <w:pPr>
      <w:spacing w:before="100" w:beforeAutospacing="1" w:after="100" w:afterAutospacing="1"/>
    </w:pPr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13-1</vt:lpstr>
    </vt:vector>
  </TitlesOfParts>
  <Company>Barnard College</Company>
  <LinksUpToDate>false</LinksUpToDate>
  <CharactersWithSpaces>1743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13-1</dc:title>
  <dc:creator>Administrator</dc:creator>
  <cp:lastModifiedBy>Paul Hertz</cp:lastModifiedBy>
  <cp:revision>2</cp:revision>
  <cp:lastPrinted>2007-09-18T00:06:00Z</cp:lastPrinted>
  <dcterms:created xsi:type="dcterms:W3CDTF">2016-10-02T17:28:00Z</dcterms:created>
  <dcterms:modified xsi:type="dcterms:W3CDTF">2016-10-02T17:28:00Z</dcterms:modified>
</cp:coreProperties>
</file>