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>15.  Sexual Reproduction and Development in Animals I</w:t>
      </w:r>
      <w:r w:rsidRPr="003C467C">
        <w:tab/>
      </w:r>
      <w:r w:rsidRPr="003C467C">
        <w:tab/>
      </w:r>
      <w:r w:rsidRPr="003C467C">
        <w:rPr>
          <w:i/>
          <w:iCs/>
        </w:rPr>
        <w:t>(RHM:  Chapters 49, 50)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>______________________________________________________________________________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>I. Introduction</w:t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rPr>
          <w:i/>
          <w:iCs/>
        </w:rPr>
        <w:t>(</w:t>
      </w:r>
      <w:r w:rsidR="00CE0A53">
        <w:rPr>
          <w:i/>
          <w:iCs/>
        </w:rPr>
        <w:t>1145-1147</w:t>
      </w:r>
      <w:r w:rsidRPr="003C467C">
        <w:rPr>
          <w:i/>
          <w:iCs/>
        </w:rPr>
        <w:t>)</w:t>
      </w:r>
    </w:p>
    <w:p w:rsidR="003C467C" w:rsidRPr="003C467C" w:rsidRDefault="003C467C" w:rsidP="003C467C">
      <w:pPr>
        <w:keepNext/>
        <w:widowControl w:val="0"/>
        <w:tabs>
          <w:tab w:val="left" w:pos="720"/>
        </w:tabs>
        <w:autoSpaceDE w:val="0"/>
        <w:autoSpaceDN w:val="0"/>
        <w:adjustRightInd w:val="0"/>
        <w:ind w:left="720" w:firstLine="720"/>
        <w:outlineLvl w:val="0"/>
      </w:pPr>
      <w:r w:rsidRPr="003C467C">
        <w:t>A.  Asexual vs. Sexual Reproduction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B.  Developmental Biology and Embryology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C.  Early Stages of the Life Cycle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1.  Gametogenesis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Fertilization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3.  Cleavage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4.  Gastrulation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5.  Morphogenesis and organogenesis</w:t>
      </w:r>
    </w:p>
    <w:p w:rsidR="003C467C" w:rsidRPr="003C467C" w:rsidRDefault="002777B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 xml:space="preserve">D. </w:t>
      </w:r>
      <w:r w:rsidR="003C467C" w:rsidRPr="003C467C">
        <w:t>Principles of Development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>II. Gametogenesis</w:t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rPr>
          <w:i/>
          <w:iCs/>
        </w:rPr>
        <w:t>(</w:t>
      </w:r>
      <w:r w:rsidR="00CE0A53">
        <w:rPr>
          <w:i/>
          <w:iCs/>
        </w:rPr>
        <w:t>1147-1148</w:t>
      </w:r>
      <w:r w:rsidRPr="003C467C">
        <w:rPr>
          <w:i/>
          <w:iCs/>
        </w:rPr>
        <w:t>)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A.  Spermatogenesis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1.  Origin of sperm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Structure of sperm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B.  Oogenesis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1.  Origin of ova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Structure of ova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3.  Variability among species and habitats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>III. Fertilization</w:t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rPr>
          <w:i/>
          <w:iCs/>
        </w:rPr>
        <w:t>(</w:t>
      </w:r>
      <w:r w:rsidR="00CE0A53">
        <w:rPr>
          <w:i/>
          <w:iCs/>
        </w:rPr>
        <w:t>1148-1151</w:t>
      </w:r>
      <w:r w:rsidRPr="003C467C">
        <w:rPr>
          <w:i/>
          <w:iCs/>
        </w:rPr>
        <w:t>)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A.  Behaviors that Promote Contact of Gametes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B.  Fertilization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1.  Receptor substances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Sperm activation / acrosome reaction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3.  Cortical reaction of the egg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4.  Blocks to polyspermy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5.  Egg activation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6.  Fusion of nuclei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3C467C">
        <w:t xml:space="preserve">IV. Cleavage </w:t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tab/>
      </w:r>
      <w:r w:rsidRPr="003C467C">
        <w:rPr>
          <w:i/>
          <w:iCs/>
        </w:rPr>
        <w:t>(</w:t>
      </w:r>
      <w:r w:rsidR="00CE0A53">
        <w:rPr>
          <w:i/>
          <w:iCs/>
        </w:rPr>
        <w:t>1167-1173</w:t>
      </w:r>
      <w:r w:rsidRPr="003C467C">
        <w:rPr>
          <w:i/>
          <w:iCs/>
        </w:rPr>
        <w:t>)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A.  Cellular Events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 xml:space="preserve">1.  Genome </w:t>
      </w:r>
      <w:proofErr w:type="spellStart"/>
      <w:r w:rsidRPr="003C467C">
        <w:t>replicaton</w:t>
      </w:r>
      <w:proofErr w:type="spellEnd"/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Membrane production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3.  Production of blastula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3C467C">
        <w:t>B.  Patterns of Cleavage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3C467C">
        <w:t>1.  Radial cleavage in Deuterostomes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3C467C">
        <w:t>2.  Spiral cleavage in Protostomes</w:t>
      </w:r>
    </w:p>
    <w:p w:rsidR="003C467C" w:rsidRPr="003C467C" w:rsidRDefault="003C467C" w:rsidP="003C467C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ascii="Courier New" w:hAnsi="Courier New"/>
          <w:sz w:val="20"/>
        </w:rPr>
      </w:pPr>
    </w:p>
    <w:p w:rsidR="0057007E" w:rsidRPr="00975DAB" w:rsidRDefault="003C467C" w:rsidP="003C467C">
      <w:pPr>
        <w:tabs>
          <w:tab w:val="left" w:pos="720"/>
        </w:tabs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75DAB" w:rsidRPr="00975DAB">
        <w:rPr>
          <w:sz w:val="28"/>
          <w:szCs w:val="28"/>
        </w:rPr>
        <w:lastRenderedPageBreak/>
        <w:t>15-1</w:t>
      </w:r>
    </w:p>
    <w:p w:rsidR="00975DAB" w:rsidRDefault="00975DAB"/>
    <w:p w:rsidR="003C467C" w:rsidRDefault="003C467C"/>
    <w:p w:rsidR="003C467C" w:rsidRDefault="003C467C"/>
    <w:p w:rsidR="003C467C" w:rsidRDefault="003C467C"/>
    <w:p w:rsidR="003C467C" w:rsidRDefault="003C467C"/>
    <w:p w:rsidR="003C467C" w:rsidRDefault="003C467C"/>
    <w:p w:rsidR="006F5B91" w:rsidRDefault="00AB154B" w:rsidP="006F5B91">
      <w:pPr>
        <w:pStyle w:val="NormalWeb"/>
        <w:jc w:val="center"/>
      </w:pPr>
      <w:r w:rsidRPr="00AB154B">
        <w:rPr>
          <w:noProof/>
        </w:rPr>
        <w:drawing>
          <wp:inline distT="0" distB="0" distL="0" distR="0">
            <wp:extent cx="6057900" cy="6286500"/>
            <wp:effectExtent l="0" t="0" r="0" b="0"/>
            <wp:docPr id="1" name="Picture 1" descr="C:\Users\phertz\Desktop\1500 in 2016\IMAGES\Repro Dev images\Ch49_Pg1146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Repro Dev images\Ch49_Pg1146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AB" w:rsidRDefault="00975DAB" w:rsidP="00975DAB">
      <w:pPr>
        <w:jc w:val="center"/>
      </w:pPr>
    </w:p>
    <w:p w:rsidR="006F5B91" w:rsidRDefault="006F5B91" w:rsidP="00975DAB">
      <w:pPr>
        <w:jc w:val="center"/>
      </w:pPr>
    </w:p>
    <w:p w:rsidR="006F5B91" w:rsidRDefault="006F5B91" w:rsidP="00975DAB">
      <w:pPr>
        <w:jc w:val="center"/>
      </w:pPr>
    </w:p>
    <w:p w:rsidR="006F5B91" w:rsidRDefault="006F5B91" w:rsidP="00975DAB">
      <w:pPr>
        <w:jc w:val="center"/>
      </w:pPr>
    </w:p>
    <w:p w:rsidR="006F5B91" w:rsidRDefault="006F5B91" w:rsidP="00975DAB">
      <w:pPr>
        <w:jc w:val="center"/>
      </w:pPr>
    </w:p>
    <w:p w:rsidR="006F5B91" w:rsidRDefault="006F5B91" w:rsidP="00975DAB">
      <w:pPr>
        <w:jc w:val="center"/>
      </w:pPr>
    </w:p>
    <w:p w:rsidR="00975DAB" w:rsidRDefault="00975DAB" w:rsidP="00975DAB">
      <w:pPr>
        <w:jc w:val="right"/>
        <w:rPr>
          <w:sz w:val="28"/>
          <w:szCs w:val="28"/>
        </w:rPr>
      </w:pPr>
      <w:r w:rsidRPr="00975DAB">
        <w:rPr>
          <w:sz w:val="28"/>
          <w:szCs w:val="28"/>
        </w:rPr>
        <w:lastRenderedPageBreak/>
        <w:t>15-2</w:t>
      </w: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6F5B91" w:rsidP="006F5B91">
      <w:pPr>
        <w:pStyle w:val="NormalWeb"/>
        <w:jc w:val="center"/>
      </w:pPr>
    </w:p>
    <w:p w:rsidR="006F5B91" w:rsidRDefault="006F5B91" w:rsidP="006F5B91">
      <w:pPr>
        <w:jc w:val="center"/>
        <w:rPr>
          <w:sz w:val="28"/>
          <w:szCs w:val="28"/>
        </w:rPr>
      </w:pPr>
    </w:p>
    <w:p w:rsidR="006F5B91" w:rsidRDefault="003C467C" w:rsidP="003C46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552950"/>
            <wp:effectExtent l="0" t="0" r="0" b="0"/>
            <wp:docPr id="10" name="Picture 3" descr="50p1126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0p1126_f08_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3C467C" w:rsidRDefault="003C467C" w:rsidP="00975DAB">
      <w:pPr>
        <w:jc w:val="right"/>
        <w:rPr>
          <w:sz w:val="28"/>
          <w:szCs w:val="28"/>
        </w:rPr>
      </w:pPr>
    </w:p>
    <w:p w:rsidR="003C467C" w:rsidRDefault="003C467C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</w:p>
    <w:p w:rsidR="006F5B91" w:rsidRDefault="006F5B91" w:rsidP="00975DAB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15-3</w:t>
      </w:r>
    </w:p>
    <w:p w:rsidR="003C467C" w:rsidRDefault="003C467C" w:rsidP="00975DAB">
      <w:pPr>
        <w:jc w:val="right"/>
        <w:rPr>
          <w:sz w:val="28"/>
          <w:szCs w:val="28"/>
        </w:rPr>
      </w:pPr>
    </w:p>
    <w:p w:rsidR="003C467C" w:rsidRDefault="003C467C" w:rsidP="00975DAB">
      <w:pPr>
        <w:jc w:val="right"/>
        <w:rPr>
          <w:sz w:val="28"/>
          <w:szCs w:val="28"/>
        </w:rPr>
      </w:pPr>
    </w:p>
    <w:p w:rsidR="003C467C" w:rsidRDefault="003C467C" w:rsidP="00975DAB">
      <w:pPr>
        <w:jc w:val="right"/>
        <w:rPr>
          <w:sz w:val="28"/>
          <w:szCs w:val="28"/>
        </w:rPr>
      </w:pPr>
    </w:p>
    <w:p w:rsidR="003C467C" w:rsidRDefault="00AB154B" w:rsidP="00AB154B">
      <w:pPr>
        <w:jc w:val="center"/>
        <w:rPr>
          <w:sz w:val="28"/>
          <w:szCs w:val="28"/>
        </w:rPr>
      </w:pPr>
      <w:r w:rsidRPr="00AB154B">
        <w:rPr>
          <w:noProof/>
          <w:sz w:val="28"/>
          <w:szCs w:val="28"/>
        </w:rPr>
        <w:drawing>
          <wp:inline distT="0" distB="0" distL="0" distR="0">
            <wp:extent cx="3067050" cy="6981825"/>
            <wp:effectExtent l="0" t="0" r="0" b="9525"/>
            <wp:docPr id="2" name="Picture 2" descr="C:\Users\phertz\Desktop\1500 in 2016\IMAGES\Repro Dev images\Ch49_Pg1150_fig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Repro Dev images\Ch49_Pg1150_fig_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B91" w:rsidRDefault="006F5B91" w:rsidP="006F5B91">
      <w:pPr>
        <w:pStyle w:val="NormalWeb"/>
        <w:jc w:val="center"/>
      </w:pPr>
    </w:p>
    <w:p w:rsidR="00975DAB" w:rsidRDefault="00975DAB" w:rsidP="00975DAB">
      <w:pPr>
        <w:jc w:val="center"/>
      </w:pPr>
    </w:p>
    <w:p w:rsidR="00975DAB" w:rsidRDefault="00975DAB" w:rsidP="00975DAB">
      <w:pPr>
        <w:jc w:val="center"/>
      </w:pPr>
    </w:p>
    <w:p w:rsidR="003C467C" w:rsidRDefault="003C467C" w:rsidP="00975DAB">
      <w:pPr>
        <w:jc w:val="center"/>
      </w:pPr>
    </w:p>
    <w:p w:rsidR="003C467C" w:rsidRDefault="003C467C" w:rsidP="00975DAB">
      <w:pPr>
        <w:jc w:val="center"/>
      </w:pPr>
    </w:p>
    <w:p w:rsidR="003C467C" w:rsidRDefault="003C467C" w:rsidP="00975DAB">
      <w:pPr>
        <w:jc w:val="center"/>
      </w:pPr>
    </w:p>
    <w:p w:rsidR="00975DAB" w:rsidRDefault="00975DAB" w:rsidP="00975DAB">
      <w:pPr>
        <w:jc w:val="right"/>
        <w:rPr>
          <w:sz w:val="28"/>
          <w:szCs w:val="28"/>
        </w:rPr>
      </w:pPr>
      <w:bookmarkStart w:id="0" w:name="_GoBack"/>
      <w:bookmarkEnd w:id="0"/>
      <w:r w:rsidRPr="00975DAB">
        <w:rPr>
          <w:sz w:val="28"/>
          <w:szCs w:val="28"/>
        </w:rPr>
        <w:t>15-</w:t>
      </w:r>
      <w:r w:rsidR="006F5B91">
        <w:rPr>
          <w:sz w:val="28"/>
          <w:szCs w:val="28"/>
        </w:rPr>
        <w:t>4</w:t>
      </w:r>
    </w:p>
    <w:p w:rsidR="00975DAB" w:rsidRDefault="00975DAB" w:rsidP="00975DAB">
      <w:pPr>
        <w:jc w:val="center"/>
        <w:rPr>
          <w:sz w:val="28"/>
          <w:szCs w:val="28"/>
        </w:rPr>
      </w:pPr>
    </w:p>
    <w:p w:rsidR="00975DAB" w:rsidRPr="00975DAB" w:rsidRDefault="003C467C" w:rsidP="00975DA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8486775"/>
            <wp:effectExtent l="0" t="0" r="0" b="9525"/>
            <wp:docPr id="5" name="Picture 5" descr="cleav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eav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DAB" w:rsidRPr="00975DAB" w:rsidSect="00975D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DAB"/>
    <w:rsid w:val="00034E00"/>
    <w:rsid w:val="002777BC"/>
    <w:rsid w:val="00341D78"/>
    <w:rsid w:val="003C467C"/>
    <w:rsid w:val="0051422E"/>
    <w:rsid w:val="005452D0"/>
    <w:rsid w:val="0057007E"/>
    <w:rsid w:val="006F5B91"/>
    <w:rsid w:val="007F35EB"/>
    <w:rsid w:val="00975DAB"/>
    <w:rsid w:val="00AB154B"/>
    <w:rsid w:val="00CE0A53"/>
    <w:rsid w:val="00E9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54B06B5-FBDF-4AE6-8945-4517BE7FE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F5B91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15-1</vt:lpstr>
    </vt:vector>
  </TitlesOfParts>
  <Company>Barnard College</Company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15-1</dc:title>
  <dc:creator>Administrator</dc:creator>
  <cp:lastModifiedBy>Paul Hertz</cp:lastModifiedBy>
  <cp:revision>2</cp:revision>
  <cp:lastPrinted>2007-09-29T14:25:00Z</cp:lastPrinted>
  <dcterms:created xsi:type="dcterms:W3CDTF">2016-10-02T17:42:00Z</dcterms:created>
  <dcterms:modified xsi:type="dcterms:W3CDTF">2016-10-02T17:42:00Z</dcterms:modified>
</cp:coreProperties>
</file>