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8D3" w:rsidRDefault="00FB230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</w:t>
      </w:r>
      <w:r w:rsidR="008108D3">
        <w:rPr>
          <w:rFonts w:ascii="Times New Roman" w:hAnsi="Times New Roman"/>
          <w:sz w:val="24"/>
        </w:rPr>
        <w:t>.  Life History Phenomena</w:t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sz w:val="24"/>
        </w:rPr>
        <w:tab/>
      </w:r>
      <w:r w:rsidR="000D3842">
        <w:rPr>
          <w:rFonts w:ascii="Times New Roman" w:hAnsi="Times New Roman"/>
          <w:sz w:val="24"/>
        </w:rPr>
        <w:tab/>
      </w:r>
      <w:r w:rsidR="008108D3">
        <w:rPr>
          <w:rFonts w:ascii="Times New Roman" w:hAnsi="Times New Roman"/>
          <w:i/>
          <w:iCs/>
          <w:sz w:val="24"/>
        </w:rPr>
        <w:t xml:space="preserve">(Chapter </w:t>
      </w:r>
      <w:r w:rsidR="009A4187">
        <w:rPr>
          <w:rFonts w:ascii="Times New Roman" w:hAnsi="Times New Roman"/>
          <w:i/>
          <w:iCs/>
          <w:sz w:val="24"/>
        </w:rPr>
        <w:t>5</w:t>
      </w:r>
      <w:r>
        <w:rPr>
          <w:rFonts w:ascii="Times New Roman" w:hAnsi="Times New Roman"/>
          <w:i/>
          <w:iCs/>
          <w:sz w:val="24"/>
        </w:rPr>
        <w:t>2</w:t>
      </w:r>
      <w:r w:rsidR="008108D3"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Life History Strategies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1226-1231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pStyle w:val="Heading1"/>
        <w:rPr>
          <w:szCs w:val="24"/>
        </w:rPr>
      </w:pPr>
      <w:r>
        <w:rPr>
          <w:szCs w:val="24"/>
        </w:rPr>
        <w:t>A.  Allocation of Resources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Evolution of Life History Characteristics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Measurement of fitness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Factors contributing to fitness</w:t>
      </w: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C.  Examples of Life Histories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Demographic Issues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Likelihood of survival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Number and size of offspring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Parental care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Timing of reproduction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Survivorship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1226-1227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Factors Affecting Survivorship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Survivorship in Natural Populations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Techniques for estimating survivorship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Life tables and survivorship curves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Fecundity and Parental Care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1228-1230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Fecundity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Factors controlling fecundity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Parental Care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Definition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Passive parental care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Active parental care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Relationship Between Fecundity and Parental Care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Fecundity and Parental Care in Birds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Altricial versus precocial birds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Simultaneous incubation / adjustment of clutch size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Sequential incubation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  Brood parasitism</w:t>
      </w:r>
    </w:p>
    <w:p w:rsidR="008108D3" w:rsidRDefault="008108D3" w:rsidP="008108D3">
      <w:pPr>
        <w:rPr>
          <w:rFonts w:ascii="Times New Roman" w:hAnsi="Times New Roman"/>
          <w:sz w:val="24"/>
        </w:rPr>
      </w:pPr>
    </w:p>
    <w:p w:rsidR="008108D3" w:rsidRDefault="008108D3" w:rsidP="008108D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IV. Timing of Reproduction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9A4187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DD3331">
        <w:rPr>
          <w:rFonts w:ascii="Times New Roman" w:hAnsi="Times New Roman"/>
          <w:i/>
          <w:iCs/>
          <w:sz w:val="24"/>
        </w:rPr>
        <w:t>1230-1231</w:t>
      </w:r>
      <w:r>
        <w:rPr>
          <w:rFonts w:ascii="Times New Roman" w:hAnsi="Times New Roman"/>
          <w:i/>
          <w:iCs/>
          <w:sz w:val="24"/>
        </w:rPr>
        <w:t>)</w:t>
      </w:r>
    </w:p>
    <w:p w:rsidR="008108D3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 Growth </w:t>
      </w:r>
      <w:r w:rsidRPr="002433A8">
        <w:rPr>
          <w:rFonts w:ascii="Times New Roman" w:hAnsi="Times New Roman"/>
          <w:i/>
          <w:sz w:val="24"/>
        </w:rPr>
        <w:t>versus</w:t>
      </w:r>
      <w:r>
        <w:rPr>
          <w:rFonts w:ascii="Times New Roman" w:hAnsi="Times New Roman"/>
          <w:sz w:val="24"/>
        </w:rPr>
        <w:t xml:space="preserve"> Reproduction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Determinate versus indeterminate growth</w:t>
      </w:r>
    </w:p>
    <w:p w:rsidR="00427ACE" w:rsidRDefault="00427ACE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-Determinate + fixed size, indeterminate – can grow throughout life</w:t>
      </w:r>
    </w:p>
    <w:p w:rsidR="00427ACE" w:rsidRDefault="00427ACE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-Larger animals (of the same species) tend to be able to reproduce more</w:t>
      </w:r>
    </w:p>
    <w:p w:rsidR="008108D3" w:rsidRDefault="008108D3" w:rsidP="008108D3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Evolutionary and ecological "decisions"</w:t>
      </w:r>
    </w:p>
    <w:p w:rsidR="0057007E" w:rsidRDefault="008108D3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Survival Likelihood and Timing of Reproduction</w:t>
      </w:r>
    </w:p>
    <w:p w:rsidR="00C567DF" w:rsidRDefault="00427ACE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-If survival likelihood is high </w:t>
      </w:r>
      <w:r w:rsidRPr="00427ACE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put energy into growth</w:t>
      </w:r>
    </w:p>
    <w:p w:rsidR="00427ACE" w:rsidRDefault="00427ACE" w:rsidP="008108D3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-If survival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likelihood is low </w:t>
      </w:r>
      <w:r w:rsidRPr="00427ACE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 xml:space="preserve"> produce a lot now</w:t>
      </w: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C567DF" w:rsidP="008108D3">
      <w:pPr>
        <w:ind w:firstLine="720"/>
        <w:rPr>
          <w:rFonts w:ascii="Times New Roman" w:hAnsi="Times New Roman"/>
          <w:sz w:val="24"/>
        </w:rPr>
      </w:pPr>
    </w:p>
    <w:p w:rsidR="00C567DF" w:rsidRDefault="00FB2303" w:rsidP="00C567DF">
      <w:pPr>
        <w:ind w:firstLine="72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</w:t>
      </w:r>
      <w:r w:rsidR="00C567DF">
        <w:rPr>
          <w:rFonts w:ascii="Times New Roman" w:hAnsi="Times New Roman"/>
          <w:sz w:val="24"/>
        </w:rPr>
        <w:t>-1</w:t>
      </w: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DD3331" w:rsidP="00DD3331">
      <w:pPr>
        <w:ind w:left="-450"/>
        <w:rPr>
          <w:rFonts w:ascii="Times New Roman" w:hAnsi="Times New Roman"/>
          <w:sz w:val="24"/>
        </w:rPr>
      </w:pPr>
      <w:r w:rsidRPr="00DD3331">
        <w:rPr>
          <w:rFonts w:ascii="Times New Roman" w:hAnsi="Times New Roman"/>
          <w:noProof/>
          <w:sz w:val="24"/>
        </w:rPr>
        <w:drawing>
          <wp:inline distT="0" distB="0" distL="0" distR="0">
            <wp:extent cx="6627303" cy="3009900"/>
            <wp:effectExtent l="0" t="0" r="2540" b="0"/>
            <wp:docPr id="1" name="Picture 1" descr="C:\Users\phertz\Desktop\Ecology Behavior Images\Ch52_Pg1226_tab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ertz\Desktop\Ecology Behavior Images\Ch52_Pg1226_tab_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27" cy="301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C567DF" w:rsidP="00C567DF">
      <w:pPr>
        <w:ind w:firstLine="720"/>
        <w:jc w:val="right"/>
        <w:rPr>
          <w:rFonts w:ascii="Times New Roman" w:hAnsi="Times New Roman"/>
          <w:sz w:val="24"/>
        </w:rPr>
      </w:pPr>
    </w:p>
    <w:p w:rsidR="00C567DF" w:rsidRDefault="00C567DF" w:rsidP="00C567DF"/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8108D3">
      <w:pPr>
        <w:ind w:firstLine="720"/>
      </w:pPr>
    </w:p>
    <w:p w:rsidR="00C567DF" w:rsidRDefault="00C567DF" w:rsidP="00C567DF">
      <w:pPr>
        <w:ind w:firstLine="720"/>
        <w:jc w:val="center"/>
        <w:rPr>
          <w:rFonts w:ascii="Times New Roman" w:hAnsi="Times New Roman"/>
          <w:sz w:val="24"/>
        </w:rPr>
      </w:pPr>
    </w:p>
    <w:p w:rsidR="00C567DF" w:rsidRDefault="006F7784" w:rsidP="00C567DF">
      <w:pPr>
        <w:ind w:right="72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581775" cy="2619375"/>
            <wp:effectExtent l="0" t="0" r="9525" b="9525"/>
            <wp:docPr id="13" name="Picture 1" descr="52p1177b_f06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p1177b_f06_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DF" w:rsidRDefault="00C567DF" w:rsidP="00C567DF">
      <w:pPr>
        <w:ind w:right="720"/>
        <w:jc w:val="both"/>
        <w:rPr>
          <w:noProof/>
        </w:rPr>
      </w:pPr>
    </w:p>
    <w:p w:rsidR="00C567DF" w:rsidRDefault="00C567DF" w:rsidP="00C567DF">
      <w:pPr>
        <w:ind w:right="720"/>
        <w:jc w:val="both"/>
        <w:rPr>
          <w:noProof/>
        </w:rPr>
      </w:pPr>
    </w:p>
    <w:p w:rsidR="00C567DF" w:rsidRPr="00C567DF" w:rsidRDefault="00C567DF" w:rsidP="00C567DF">
      <w:pPr>
        <w:ind w:right="720"/>
        <w:jc w:val="right"/>
        <w:rPr>
          <w:rFonts w:ascii="Times New Roman" w:hAnsi="Times New Roman"/>
          <w:noProof/>
          <w:sz w:val="24"/>
        </w:rPr>
      </w:pPr>
    </w:p>
    <w:p w:rsidR="006F7784" w:rsidRDefault="006F7784" w:rsidP="00C567DF">
      <w:pPr>
        <w:ind w:right="720"/>
        <w:jc w:val="right"/>
        <w:rPr>
          <w:rFonts w:ascii="Times New Roman" w:hAnsi="Times New Roman"/>
          <w:noProof/>
          <w:sz w:val="24"/>
        </w:rPr>
        <w:sectPr w:rsidR="006F7784" w:rsidSect="00341D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67DF" w:rsidRDefault="00FB2303" w:rsidP="00C567DF">
      <w:pPr>
        <w:ind w:right="720"/>
        <w:jc w:val="right"/>
        <w:rPr>
          <w:rFonts w:ascii="Times New Roman" w:hAnsi="Times New Roman"/>
          <w:noProof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t>29</w:t>
      </w:r>
      <w:r w:rsidR="00C567DF" w:rsidRPr="00C567DF">
        <w:rPr>
          <w:rFonts w:ascii="Times New Roman" w:hAnsi="Times New Roman"/>
          <w:noProof/>
          <w:sz w:val="24"/>
        </w:rPr>
        <w:t>-2</w:t>
      </w:r>
    </w:p>
    <w:p w:rsidR="00C567DF" w:rsidRDefault="00C567DF" w:rsidP="00C567DF">
      <w:pPr>
        <w:ind w:right="720"/>
        <w:jc w:val="right"/>
        <w:rPr>
          <w:rFonts w:ascii="Times New Roman" w:hAnsi="Times New Roman"/>
          <w:noProof/>
          <w:sz w:val="24"/>
        </w:rPr>
      </w:pPr>
    </w:p>
    <w:p w:rsidR="00C567DF" w:rsidRDefault="006F7784" w:rsidP="00C567DF">
      <w:pPr>
        <w:ind w:right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476500" cy="2581275"/>
            <wp:effectExtent l="0" t="0" r="0" b="9525"/>
            <wp:docPr id="18" name="Picture 1" descr="52p1180_u02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p1180_u02_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Default="006F7784" w:rsidP="00C567DF">
      <w:pPr>
        <w:ind w:right="720"/>
        <w:jc w:val="center"/>
        <w:rPr>
          <w:noProof/>
        </w:rPr>
      </w:pPr>
    </w:p>
    <w:p w:rsidR="00C567DF" w:rsidRDefault="006F7784" w:rsidP="00C567DF">
      <w:pPr>
        <w:ind w:right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00500" cy="2828925"/>
            <wp:effectExtent l="0" t="0" r="0" b="9525"/>
            <wp:docPr id="22" name="Picture 2" descr="52p1181_u0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2p1181_u01_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Default="006F7784" w:rsidP="00C567DF">
      <w:pPr>
        <w:ind w:right="720"/>
        <w:jc w:val="center"/>
        <w:rPr>
          <w:noProof/>
        </w:rPr>
      </w:pPr>
    </w:p>
    <w:p w:rsidR="006F7784" w:rsidRPr="006F7784" w:rsidRDefault="006F7784" w:rsidP="00C567DF">
      <w:pPr>
        <w:ind w:right="720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553200" cy="2533650"/>
            <wp:effectExtent l="0" t="0" r="0" b="0"/>
            <wp:docPr id="34" name="Picture 1" descr="52p1181_u02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p1181_u02_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84" w:rsidRPr="006F7784" w:rsidSect="006F778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D3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3842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ACE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784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08D3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187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7DF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331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2303"/>
    <w:rsid w:val="00FB4578"/>
    <w:rsid w:val="00FB70B4"/>
    <w:rsid w:val="00FC1565"/>
    <w:rsid w:val="00FC20FD"/>
    <w:rsid w:val="00FC3BCF"/>
    <w:rsid w:val="00FC4B8D"/>
    <w:rsid w:val="00FC5A12"/>
    <w:rsid w:val="00FC6483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2F2B2B"/>
  <w15:docId w15:val="{65A6B048-03A1-4BD0-9B46-CB66BB24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108D3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8108D3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</vt:lpstr>
    </vt:vector>
  </TitlesOfParts>
  <Company>Barnard College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</dc:title>
  <dc:creator>Paul E. Hertz</dc:creator>
  <cp:lastModifiedBy>Nicholas Primiano</cp:lastModifiedBy>
  <cp:revision>3</cp:revision>
  <dcterms:created xsi:type="dcterms:W3CDTF">2016-11-17T15:22:00Z</dcterms:created>
  <dcterms:modified xsi:type="dcterms:W3CDTF">2016-11-23T14:14:00Z</dcterms:modified>
</cp:coreProperties>
</file>