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HISTORICAL EXERCISE SET.</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1. As indicated earlier, Egyptian geometers used the formula A = (1/4)(a + c)(b + d) to calculate the area</w:t>
      </w:r>
      <w:r w:rsidR="0033129E">
        <w:rPr>
          <w:rFonts w:ascii="Arial" w:eastAsia="Times New Roman" w:hAnsi="Arial" w:cs="Arial"/>
          <w:color w:val="222222"/>
        </w:rPr>
        <w:t xml:space="preserve"> </w:t>
      </w:r>
      <w:r w:rsidRPr="009E21DE">
        <w:rPr>
          <w:rFonts w:ascii="Arial" w:eastAsia="Times New Roman" w:hAnsi="Arial" w:cs="Arial"/>
          <w:color w:val="222222"/>
        </w:rPr>
        <w:t>of any quadrilateral whose successive sides have lengths a, b, c, and d.</w:t>
      </w:r>
    </w:p>
    <w:p w:rsid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(a) Does this formula work for squares? For rectangles that are not squares?</w:t>
      </w:r>
    </w:p>
    <w:p w:rsidR="0033129E" w:rsidRDefault="0033129E" w:rsidP="009E21DE">
      <w:pPr>
        <w:shd w:val="clear" w:color="auto" w:fill="FFFFFF"/>
        <w:spacing w:after="0" w:line="240" w:lineRule="auto"/>
        <w:rPr>
          <w:rFonts w:ascii="Arial" w:eastAsia="Times New Roman" w:hAnsi="Arial" w:cs="Arial"/>
          <w:color w:val="222222"/>
        </w:rPr>
      </w:pPr>
    </w:p>
    <w:p w:rsidR="0033129E" w:rsidRDefault="0033129E" w:rsidP="009E21DE">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This formula can be rewritten $\frac{a + c}{2} \frac{b+d}{2}$.  Since in both rectangles (AAHH) and squares opposite sides have the same length we know that $\frac{a + c}{2} \frac{b+d}{2} = \frac{2a}{2}\frac{2b}{2} = ab$ where a and b are lengths of perpendicular sides.  This is the modern formula for calculating the area of squares and rectangles. </w:t>
      </w:r>
    </w:p>
    <w:p w:rsidR="0033129E" w:rsidRPr="009E21DE" w:rsidRDefault="0033129E" w:rsidP="009E21DE">
      <w:pPr>
        <w:shd w:val="clear" w:color="auto" w:fill="FFFFFF"/>
        <w:spacing w:after="0" w:line="240" w:lineRule="auto"/>
        <w:rPr>
          <w:rFonts w:ascii="Arial" w:eastAsia="Times New Roman" w:hAnsi="Arial" w:cs="Arial"/>
          <w:color w:val="222222"/>
        </w:rPr>
      </w:pPr>
    </w:p>
    <w:p w:rsid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(b) If you choose speciﬁc lengths for the sides of an isosceles trapezoid, how does the result compare to</w:t>
      </w:r>
      <w:r w:rsidR="0033129E">
        <w:rPr>
          <w:rFonts w:ascii="Arial" w:eastAsia="Times New Roman" w:hAnsi="Arial" w:cs="Arial"/>
          <w:color w:val="222222"/>
        </w:rPr>
        <w:t xml:space="preserve"> </w:t>
      </w:r>
      <w:r w:rsidRPr="009E21DE">
        <w:rPr>
          <w:rFonts w:ascii="Arial" w:eastAsia="Times New Roman" w:hAnsi="Arial" w:cs="Arial"/>
          <w:color w:val="222222"/>
        </w:rPr>
        <w:t>the actual area? Repeat for two other isosceles trapezoids. Do the same for three speciﬁc parallelograms.</w:t>
      </w:r>
    </w:p>
    <w:p w:rsidR="0033129E" w:rsidRDefault="0033129E" w:rsidP="009E21DE">
      <w:pPr>
        <w:shd w:val="clear" w:color="auto" w:fill="FFFFFF"/>
        <w:spacing w:after="0" w:line="240" w:lineRule="auto"/>
        <w:rPr>
          <w:rFonts w:ascii="Arial" w:eastAsia="Times New Roman" w:hAnsi="Arial" w:cs="Arial"/>
          <w:color w:val="222222"/>
        </w:rPr>
      </w:pPr>
    </w:p>
    <w:p w:rsidR="00B504C3" w:rsidRDefault="0033129E" w:rsidP="009E21DE">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An isosceles trapezoid has two same-length legs while the other two sides are opposite and parallel. </w:t>
      </w:r>
      <w:r w:rsidR="00B504C3">
        <w:rPr>
          <w:rFonts w:ascii="Arial" w:eastAsia="Times New Roman" w:hAnsi="Arial" w:cs="Arial"/>
          <w:color w:val="222222"/>
        </w:rPr>
        <w:t>Let us call the legs a and c while the other sides are b and d.  So the formula the Egyptians used was $\frac{a + c}{2} \frac{b+d}{2} = \frac{2a}{2}\frac{b+d}{2} = a\frac{b+d}{2}$.</w:t>
      </w:r>
    </w:p>
    <w:p w:rsidR="0033129E" w:rsidRDefault="0033129E" w:rsidP="009E21DE">
      <w:pPr>
        <w:shd w:val="clear" w:color="auto" w:fill="FFFFFF"/>
        <w:spacing w:after="0" w:line="240" w:lineRule="auto"/>
        <w:rPr>
          <w:rFonts w:ascii="Arial" w:eastAsia="Times New Roman" w:hAnsi="Arial" w:cs="Arial"/>
          <w:color w:val="222222"/>
        </w:rPr>
      </w:pPr>
    </w:p>
    <w:p w:rsidR="00083A12" w:rsidRDefault="000D041B" w:rsidP="009E21DE">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Isosceles</w:t>
      </w:r>
      <w:r w:rsidR="00083A12">
        <w:rPr>
          <w:rFonts w:ascii="Arial" w:eastAsia="Times New Roman" w:hAnsi="Arial" w:cs="Arial"/>
          <w:color w:val="222222"/>
        </w:rPr>
        <w:t xml:space="preserve"> 1:</w:t>
      </w:r>
    </w:p>
    <w:p w:rsidR="0033129E" w:rsidRDefault="00083A12" w:rsidP="009E21DE">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Let a = 2, b = 3, c = 1.  According to their formula, the area is 4 ($2\frac{1+3}{2}$). The actual area is </w:t>
      </w:r>
      <w:r w:rsidR="007B540B">
        <w:rPr>
          <w:rFonts w:ascii="Arial" w:eastAsia="Times New Roman" w:hAnsi="Arial" w:cs="Arial"/>
          <w:color w:val="222222"/>
        </w:rPr>
        <w:t xml:space="preserve">calculated by dissecting the trapezoid into 3 separate sections, two right triangles with the legs of the trapezoid as their hypotenuses and a rectangle between them.  First we know that the base and summit of the rectangle have length c, so there is length 2 left for </w:t>
      </w:r>
      <w:r w:rsidR="004F4550">
        <w:rPr>
          <w:rFonts w:ascii="Arial" w:eastAsia="Times New Roman" w:hAnsi="Arial" w:cs="Arial"/>
          <w:color w:val="222222"/>
        </w:rPr>
        <w:t>legs of the right triangles.  This gives these triangles legs of length 1 and $\sqrt{3}$ as determined by the Pythagorean theorem. This gives the rectangle height $sqrt{3}$ and ther</w:t>
      </w:r>
      <w:r w:rsidR="000D041B">
        <w:rPr>
          <w:rFonts w:ascii="Arial" w:eastAsia="Times New Roman" w:hAnsi="Arial" w:cs="Arial"/>
          <w:color w:val="222222"/>
        </w:rPr>
        <w:t>e</w:t>
      </w:r>
      <w:r w:rsidR="004F4550">
        <w:rPr>
          <w:rFonts w:ascii="Arial" w:eastAsia="Times New Roman" w:hAnsi="Arial" w:cs="Arial"/>
          <w:color w:val="222222"/>
        </w:rPr>
        <w:t>fore area $1(\sqrt{3})$ and each triangle will have area $\frac{\sqrt{3}}{2}$ Therefore the total area of the trapezoid is $2\sqrt{3}$ which is irrational and not equal to 4.</w:t>
      </w:r>
    </w:p>
    <w:p w:rsidR="004F4550" w:rsidRDefault="004F4550" w:rsidP="009E21DE">
      <w:pPr>
        <w:shd w:val="clear" w:color="auto" w:fill="FFFFFF"/>
        <w:spacing w:after="0" w:line="240" w:lineRule="auto"/>
        <w:rPr>
          <w:rFonts w:ascii="Arial" w:eastAsia="Times New Roman" w:hAnsi="Arial" w:cs="Arial"/>
          <w:color w:val="222222"/>
        </w:rPr>
      </w:pPr>
    </w:p>
    <w:p w:rsidR="004F4550" w:rsidRDefault="000D041B" w:rsidP="009E21DE">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Isosceles</w:t>
      </w:r>
      <w:r w:rsidR="004F4550">
        <w:rPr>
          <w:rFonts w:ascii="Arial" w:eastAsia="Times New Roman" w:hAnsi="Arial" w:cs="Arial"/>
          <w:color w:val="222222"/>
        </w:rPr>
        <w:t xml:space="preserve"> 2: Let a=5, b=</w:t>
      </w:r>
      <w:r w:rsidR="00470C67">
        <w:rPr>
          <w:rFonts w:ascii="Arial" w:eastAsia="Times New Roman" w:hAnsi="Arial" w:cs="Arial"/>
          <w:color w:val="222222"/>
        </w:rPr>
        <w:t>7</w:t>
      </w:r>
      <w:r w:rsidR="004F4550">
        <w:rPr>
          <w:rFonts w:ascii="Arial" w:eastAsia="Times New Roman" w:hAnsi="Arial" w:cs="Arial"/>
          <w:color w:val="222222"/>
        </w:rPr>
        <w:t>, c=</w:t>
      </w:r>
      <w:r w:rsidR="00470C67">
        <w:rPr>
          <w:rFonts w:ascii="Arial" w:eastAsia="Times New Roman" w:hAnsi="Arial" w:cs="Arial"/>
          <w:color w:val="222222"/>
        </w:rPr>
        <w:t>1</w:t>
      </w:r>
      <w:r w:rsidR="004F4550">
        <w:rPr>
          <w:rFonts w:ascii="Arial" w:eastAsia="Times New Roman" w:hAnsi="Arial" w:cs="Arial"/>
          <w:color w:val="222222"/>
        </w:rPr>
        <w:t>.</w:t>
      </w:r>
      <w:r w:rsidR="00470C67">
        <w:rPr>
          <w:rFonts w:ascii="Arial" w:eastAsia="Times New Roman" w:hAnsi="Arial" w:cs="Arial"/>
          <w:color w:val="222222"/>
        </w:rPr>
        <w:t xml:space="preserve">  According to their formula the area is 20.  Once again breaking the trapezoid into 2 right triangles and a rectangle we get a rectangle height (and triangle leg length) of 4.  This gives the rectangle area 4 and the right triangle areas will add to 12 (each having area $6 = 3\frac{4}{2}$).  This gives the total </w:t>
      </w:r>
      <w:r>
        <w:rPr>
          <w:rFonts w:ascii="Arial" w:eastAsia="Times New Roman" w:hAnsi="Arial" w:cs="Arial"/>
          <w:color w:val="222222"/>
        </w:rPr>
        <w:t>isosceles</w:t>
      </w:r>
      <w:r w:rsidR="00470C67">
        <w:rPr>
          <w:rFonts w:ascii="Arial" w:eastAsia="Times New Roman" w:hAnsi="Arial" w:cs="Arial"/>
          <w:color w:val="222222"/>
        </w:rPr>
        <w:t xml:space="preserve"> area to be 18.</w:t>
      </w:r>
    </w:p>
    <w:p w:rsidR="00470C67" w:rsidRDefault="00470C67" w:rsidP="009E21DE">
      <w:pPr>
        <w:shd w:val="clear" w:color="auto" w:fill="FFFFFF"/>
        <w:spacing w:after="0" w:line="240" w:lineRule="auto"/>
        <w:rPr>
          <w:rFonts w:ascii="Arial" w:eastAsia="Times New Roman" w:hAnsi="Arial" w:cs="Arial"/>
          <w:color w:val="222222"/>
        </w:rPr>
      </w:pPr>
    </w:p>
    <w:p w:rsidR="00470C67" w:rsidRDefault="000D041B" w:rsidP="009E21DE">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Isosceles</w:t>
      </w:r>
      <w:r w:rsidR="00470C67">
        <w:rPr>
          <w:rFonts w:ascii="Arial" w:eastAsia="Times New Roman" w:hAnsi="Arial" w:cs="Arial"/>
          <w:color w:val="222222"/>
        </w:rPr>
        <w:t xml:space="preserve"> 3:  Let a=5, b=9, c=3.  According to their formula the area is 30.  Once again breaking the trapezoid into 2 right triangles and a rectangle we get a rectangle height (and triangle leg length) of 4.  This gives the rectangle area </w:t>
      </w:r>
      <w:r w:rsidR="00074C75">
        <w:rPr>
          <w:rFonts w:ascii="Arial" w:eastAsia="Times New Roman" w:hAnsi="Arial" w:cs="Arial"/>
          <w:color w:val="222222"/>
        </w:rPr>
        <w:t>12</w:t>
      </w:r>
      <w:r w:rsidR="00470C67">
        <w:rPr>
          <w:rFonts w:ascii="Arial" w:eastAsia="Times New Roman" w:hAnsi="Arial" w:cs="Arial"/>
          <w:color w:val="222222"/>
        </w:rPr>
        <w:t xml:space="preserve"> and the right triangle areas will add to 12 (each having area $6 = 3\frac{4}{2}$).  This gives the total </w:t>
      </w:r>
      <w:r>
        <w:rPr>
          <w:rFonts w:ascii="Arial" w:eastAsia="Times New Roman" w:hAnsi="Arial" w:cs="Arial"/>
          <w:color w:val="222222"/>
        </w:rPr>
        <w:t>isosceles</w:t>
      </w:r>
      <w:r w:rsidR="00470C67">
        <w:rPr>
          <w:rFonts w:ascii="Arial" w:eastAsia="Times New Roman" w:hAnsi="Arial" w:cs="Arial"/>
          <w:color w:val="222222"/>
        </w:rPr>
        <w:t xml:space="preserve"> area to be </w:t>
      </w:r>
      <w:r w:rsidR="00074C75">
        <w:rPr>
          <w:rFonts w:ascii="Arial" w:eastAsia="Times New Roman" w:hAnsi="Arial" w:cs="Arial"/>
          <w:color w:val="222222"/>
        </w:rPr>
        <w:t>24</w:t>
      </w:r>
      <w:r w:rsidR="00470C67">
        <w:rPr>
          <w:rFonts w:ascii="Arial" w:eastAsia="Times New Roman" w:hAnsi="Arial" w:cs="Arial"/>
          <w:color w:val="222222"/>
        </w:rPr>
        <w:t>.</w:t>
      </w:r>
    </w:p>
    <w:p w:rsidR="004C5C2B" w:rsidRDefault="004C5C2B" w:rsidP="009E21DE">
      <w:pPr>
        <w:shd w:val="clear" w:color="auto" w:fill="FFFFFF"/>
        <w:spacing w:after="0" w:line="240" w:lineRule="auto"/>
        <w:rPr>
          <w:rFonts w:ascii="Arial" w:eastAsia="Times New Roman" w:hAnsi="Arial" w:cs="Arial"/>
          <w:color w:val="222222"/>
        </w:rPr>
      </w:pPr>
    </w:p>
    <w:p w:rsidR="004C5C2B" w:rsidRDefault="004C5C2B" w:rsidP="009E21DE">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Parallelogram 1:</w:t>
      </w:r>
    </w:p>
    <w:p w:rsidR="004C5C2B" w:rsidRDefault="004C5C2B" w:rsidP="009E21DE">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Let a=</w:t>
      </w:r>
      <w:r w:rsidR="001D66A8">
        <w:rPr>
          <w:rFonts w:ascii="Arial" w:eastAsia="Times New Roman" w:hAnsi="Arial" w:cs="Arial"/>
          <w:color w:val="222222"/>
        </w:rPr>
        <w:t>1</w:t>
      </w:r>
      <w:r>
        <w:rPr>
          <w:rFonts w:ascii="Arial" w:eastAsia="Times New Roman" w:hAnsi="Arial" w:cs="Arial"/>
          <w:color w:val="222222"/>
        </w:rPr>
        <w:t>, b=</w:t>
      </w:r>
      <w:r w:rsidR="001B232B">
        <w:rPr>
          <w:rFonts w:ascii="Arial" w:eastAsia="Times New Roman" w:hAnsi="Arial" w:cs="Arial"/>
          <w:color w:val="222222"/>
        </w:rPr>
        <w:t>$\sqrt{2}$</w:t>
      </w:r>
      <w:r w:rsidR="001D66A8">
        <w:rPr>
          <w:rFonts w:ascii="Arial" w:eastAsia="Times New Roman" w:hAnsi="Arial" w:cs="Arial"/>
          <w:color w:val="222222"/>
        </w:rPr>
        <w:t xml:space="preserve"> and let one pair of opposite angles be </w:t>
      </w:r>
      <w:r w:rsidR="001B232B">
        <w:rPr>
          <w:rFonts w:ascii="Arial" w:eastAsia="Times New Roman" w:hAnsi="Arial" w:cs="Arial"/>
          <w:color w:val="222222"/>
        </w:rPr>
        <w:t>45</w:t>
      </w:r>
      <w:r w:rsidR="001D66A8">
        <w:rPr>
          <w:rFonts w:ascii="Arial" w:eastAsia="Times New Roman" w:hAnsi="Arial" w:cs="Arial"/>
          <w:color w:val="222222"/>
        </w:rPr>
        <w:t xml:space="preserve"> degree angles</w:t>
      </w:r>
      <w:r>
        <w:rPr>
          <w:rFonts w:ascii="Arial" w:eastAsia="Times New Roman" w:hAnsi="Arial" w:cs="Arial"/>
          <w:color w:val="222222"/>
        </w:rPr>
        <w:t>.</w:t>
      </w:r>
      <w:r w:rsidR="001D66A8">
        <w:rPr>
          <w:rFonts w:ascii="Arial" w:eastAsia="Times New Roman" w:hAnsi="Arial" w:cs="Arial"/>
          <w:color w:val="222222"/>
        </w:rPr>
        <w:t xml:space="preserve">  Note that since opposite sides are of the same length, the Egyptian formula reduces to $ab$.</w:t>
      </w:r>
      <w:r w:rsidR="0064173D">
        <w:rPr>
          <w:rFonts w:ascii="Arial" w:eastAsia="Times New Roman" w:hAnsi="Arial" w:cs="Arial"/>
          <w:color w:val="222222"/>
        </w:rPr>
        <w:t xml:space="preserve">  Additionally, this cuts precisely into two right triangles each with hypotenuse $\sqrt{2}$ and legs length 1.  This means that this parallelogram has area 1</w:t>
      </w:r>
      <w:r w:rsidR="00BC44E7">
        <w:rPr>
          <w:rFonts w:ascii="Arial" w:eastAsia="Times New Roman" w:hAnsi="Arial" w:cs="Arial"/>
          <w:color w:val="222222"/>
        </w:rPr>
        <w:t xml:space="preserve"> (as each triangle has area .5)</w:t>
      </w:r>
      <w:r w:rsidR="0064173D">
        <w:rPr>
          <w:rFonts w:ascii="Arial" w:eastAsia="Times New Roman" w:hAnsi="Arial" w:cs="Arial"/>
          <w:color w:val="222222"/>
        </w:rPr>
        <w:t xml:space="preserve">, while the Egyptian formula would assign it area $\sqrt{2}$. </w:t>
      </w:r>
    </w:p>
    <w:p w:rsidR="00BC44E7" w:rsidRDefault="00BC44E7" w:rsidP="009E21DE">
      <w:pPr>
        <w:shd w:val="clear" w:color="auto" w:fill="FFFFFF"/>
        <w:spacing w:after="0" w:line="240" w:lineRule="auto"/>
        <w:rPr>
          <w:rFonts w:ascii="Arial" w:eastAsia="Times New Roman" w:hAnsi="Arial" w:cs="Arial"/>
          <w:color w:val="222222"/>
        </w:rPr>
      </w:pPr>
    </w:p>
    <w:p w:rsidR="00BC44E7" w:rsidRDefault="00BC44E7" w:rsidP="009E21DE">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Parallelogram 2:</w:t>
      </w:r>
    </w:p>
    <w:p w:rsidR="002F1975" w:rsidRDefault="002F1975" w:rsidP="002F1975">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Let a=2, b=$\sqrt{2}$ and let one pair of opposite angles be 45 degree angles  Additionally, this cuts precisely into a rectangle with length 1 and two right triangles each with hypotenuse $\sqrt{2}$ and legs length 1.  The triangles again have area $.5$ each and the height of the rectangle, which is also a leg of the triangles is 1.  Therefore the rectangle (square) has area 1.  </w:t>
      </w:r>
      <w:r>
        <w:rPr>
          <w:rFonts w:ascii="Arial" w:eastAsia="Times New Roman" w:hAnsi="Arial" w:cs="Arial"/>
          <w:color w:val="222222"/>
        </w:rPr>
        <w:lastRenderedPageBreak/>
        <w:t xml:space="preserve">This means that this parallelogram has area 2 (as each triangle has area .5 and the square has area 1), while the Egyptian formula would assign it area $2\sqrt{2}$. </w:t>
      </w:r>
    </w:p>
    <w:p w:rsidR="00760773" w:rsidRDefault="00760773" w:rsidP="002F1975">
      <w:pPr>
        <w:shd w:val="clear" w:color="auto" w:fill="FFFFFF"/>
        <w:spacing w:after="0" w:line="240" w:lineRule="auto"/>
        <w:rPr>
          <w:rFonts w:ascii="Arial" w:eastAsia="Times New Roman" w:hAnsi="Arial" w:cs="Arial"/>
          <w:color w:val="222222"/>
        </w:rPr>
      </w:pPr>
    </w:p>
    <w:p w:rsidR="00760773" w:rsidRDefault="00760773" w:rsidP="002F1975">
      <w:pPr>
        <w:shd w:val="clear" w:color="auto" w:fill="FFFFFF"/>
        <w:spacing w:after="0" w:line="240" w:lineRule="auto"/>
        <w:rPr>
          <w:rFonts w:ascii="Arial" w:eastAsia="Times New Roman" w:hAnsi="Arial" w:cs="Arial"/>
          <w:color w:val="222222"/>
        </w:rPr>
      </w:pPr>
    </w:p>
    <w:p w:rsidR="00760773" w:rsidRDefault="00760773" w:rsidP="00760773">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Parallelogram 3:</w:t>
      </w:r>
    </w:p>
    <w:p w:rsidR="00760773" w:rsidRDefault="00760773" w:rsidP="00760773">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Let a=4, b=$5$ and let one pair of opposite angles be 45 degree angles  Additionally, this cuts precisely into a rectangle with length 1 and two right triangles each with hypotenuse $5$ and each with a leg length 3.  The triangles again have area $6$ (pythagorean triple triangle sides 3,4, and 5 thus area 6) each and the height of the rectangle, which is also a leg of the triangles is 4.  Therefore the rectangle has area 4.  This means that this parallelogram has area 16 (as each triangle has area </w:t>
      </w:r>
      <w:r w:rsidR="00D50FF5">
        <w:rPr>
          <w:rFonts w:ascii="Arial" w:eastAsia="Times New Roman" w:hAnsi="Arial" w:cs="Arial"/>
          <w:color w:val="222222"/>
        </w:rPr>
        <w:t>6</w:t>
      </w:r>
      <w:r>
        <w:rPr>
          <w:rFonts w:ascii="Arial" w:eastAsia="Times New Roman" w:hAnsi="Arial" w:cs="Arial"/>
          <w:color w:val="222222"/>
        </w:rPr>
        <w:t xml:space="preserve"> and the </w:t>
      </w:r>
      <w:r w:rsidR="00D50FF5">
        <w:rPr>
          <w:rFonts w:ascii="Arial" w:eastAsia="Times New Roman" w:hAnsi="Arial" w:cs="Arial"/>
          <w:color w:val="222222"/>
        </w:rPr>
        <w:t>rectangle</w:t>
      </w:r>
      <w:r>
        <w:rPr>
          <w:rFonts w:ascii="Arial" w:eastAsia="Times New Roman" w:hAnsi="Arial" w:cs="Arial"/>
          <w:color w:val="222222"/>
        </w:rPr>
        <w:t xml:space="preserve"> has area </w:t>
      </w:r>
      <w:r w:rsidR="00D50FF5">
        <w:rPr>
          <w:rFonts w:ascii="Arial" w:eastAsia="Times New Roman" w:hAnsi="Arial" w:cs="Arial"/>
          <w:color w:val="222222"/>
        </w:rPr>
        <w:t>4</w:t>
      </w:r>
      <w:r>
        <w:rPr>
          <w:rFonts w:ascii="Arial" w:eastAsia="Times New Roman" w:hAnsi="Arial" w:cs="Arial"/>
          <w:color w:val="222222"/>
        </w:rPr>
        <w:t xml:space="preserve">), while the Egyptian formula would assign it area $20$. </w:t>
      </w:r>
    </w:p>
    <w:p w:rsidR="0033129E" w:rsidRPr="009E21DE" w:rsidRDefault="0033129E" w:rsidP="009E21DE">
      <w:pPr>
        <w:shd w:val="clear" w:color="auto" w:fill="FFFFFF"/>
        <w:spacing w:after="0" w:line="240" w:lineRule="auto"/>
        <w:rPr>
          <w:rFonts w:ascii="Arial" w:eastAsia="Times New Roman" w:hAnsi="Arial" w:cs="Arial"/>
          <w:color w:val="222222"/>
        </w:rPr>
      </w:pPr>
    </w:p>
    <w:p w:rsid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(c) Generalize your results for part (b).</w:t>
      </w:r>
    </w:p>
    <w:p w:rsidR="004E1582" w:rsidRDefault="004E1582" w:rsidP="009E21DE">
      <w:pPr>
        <w:shd w:val="clear" w:color="auto" w:fill="FFFFFF"/>
        <w:spacing w:after="0" w:line="240" w:lineRule="auto"/>
        <w:rPr>
          <w:rFonts w:ascii="Arial" w:eastAsia="Times New Roman" w:hAnsi="Arial" w:cs="Arial"/>
          <w:color w:val="222222"/>
        </w:rPr>
      </w:pPr>
    </w:p>
    <w:p w:rsidR="004E1582" w:rsidRDefault="004E1582" w:rsidP="009E21DE">
      <w:pPr>
        <w:shd w:val="clear" w:color="auto" w:fill="FFFFFF"/>
        <w:spacing w:after="0" w:line="240" w:lineRule="auto"/>
        <w:rPr>
          <w:rFonts w:ascii="Arial" w:eastAsia="Times New Roman" w:hAnsi="Arial" w:cs="Arial"/>
          <w:color w:val="222222"/>
        </w:rPr>
      </w:pPr>
    </w:p>
    <w:p w:rsidR="00D50FF5" w:rsidRDefault="00FD331B" w:rsidP="009E21DE">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The Egyptian formula for the area of a isosceles trapezoid gives an area that is too large unless the isosceles trapezoid is a rectangle.  A formula for the area of the trapezoid would be the average of the opposite sides of different length (base and summit as opposed to the legs) times the height of the rectangle.  The Egyptian formula can be written as the product of the averages of opposite sides, which shares a part with the other formula I have provided.  Since the legs have the same length, the part of the product that they produce is an overestimate of the height except in the case where the trapezoid is a rectangle. Therefore $A = h\frac{b + d}{2} \leq a\frac{b+d}{2}$ since $h \leq a$. </w:t>
      </w:r>
    </w:p>
    <w:p w:rsidR="00FD331B" w:rsidRDefault="00FD331B" w:rsidP="009E21DE">
      <w:pPr>
        <w:shd w:val="clear" w:color="auto" w:fill="FFFFFF"/>
        <w:spacing w:after="0" w:line="240" w:lineRule="auto"/>
        <w:rPr>
          <w:rFonts w:ascii="Arial" w:eastAsia="Times New Roman" w:hAnsi="Arial" w:cs="Arial"/>
          <w:color w:val="222222"/>
        </w:rPr>
      </w:pPr>
    </w:p>
    <w:p w:rsidR="00D50FF5" w:rsidRDefault="00D50FF5" w:rsidP="009E21DE">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The Egyptian formula for the area of a parallelogram would only work if it is indeed a rectangle.  As you change the angles on the parallelogram, the </w:t>
      </w:r>
      <w:r w:rsidR="007E3EC3">
        <w:rPr>
          <w:rFonts w:ascii="Arial" w:eastAsia="Times New Roman" w:hAnsi="Arial" w:cs="Arial"/>
          <w:color w:val="222222"/>
        </w:rPr>
        <w:t>area decreases</w:t>
      </w:r>
      <w:r w:rsidR="005C59C5">
        <w:rPr>
          <w:rFonts w:ascii="Arial" w:eastAsia="Times New Roman" w:hAnsi="Arial" w:cs="Arial"/>
          <w:color w:val="222222"/>
        </w:rPr>
        <w:t xml:space="preserve"> but the Egyptian formula does not show this</w:t>
      </w:r>
      <w:r w:rsidR="007E3EC3">
        <w:rPr>
          <w:rFonts w:ascii="Arial" w:eastAsia="Times New Roman" w:hAnsi="Arial" w:cs="Arial"/>
          <w:color w:val="222222"/>
        </w:rPr>
        <w:t xml:space="preserve">.  This can be </w:t>
      </w:r>
      <w:r w:rsidR="004E1582">
        <w:rPr>
          <w:rFonts w:ascii="Arial" w:eastAsia="Times New Roman" w:hAnsi="Arial" w:cs="Arial"/>
          <w:color w:val="222222"/>
        </w:rPr>
        <w:t>demonstrated by reducing a pair of opposite angles from 90 to 0.  As this happens, adjacent sides come closer to becoming a straight line (when the angle between them reaches 0).  When this happens, the area of the parallelogram reaches 0.  Therefore the area of the parallelogram according to the Egyptians is always greater than or equal to our modern calculations.</w:t>
      </w:r>
      <w:r>
        <w:rPr>
          <w:rFonts w:ascii="Arial" w:eastAsia="Times New Roman" w:hAnsi="Arial" w:cs="Arial"/>
          <w:color w:val="222222"/>
        </w:rPr>
        <w:br/>
      </w:r>
    </w:p>
    <w:p w:rsidR="00D50FF5" w:rsidRDefault="00D50FF5" w:rsidP="009E21DE">
      <w:pPr>
        <w:shd w:val="clear" w:color="auto" w:fill="FFFFFF"/>
        <w:spacing w:after="0" w:line="240" w:lineRule="auto"/>
        <w:rPr>
          <w:rFonts w:ascii="Arial" w:eastAsia="Times New Roman" w:hAnsi="Arial" w:cs="Arial"/>
          <w:color w:val="222222"/>
        </w:rPr>
      </w:pPr>
    </w:p>
    <w:p w:rsidR="000B3A2D"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2. If a and b are the lengths of the legs of a right triangle and c is the length of the hypotenuse, Babylonian</w:t>
      </w:r>
      <w:r w:rsidR="00D50FF5">
        <w:rPr>
          <w:rFonts w:ascii="Arial" w:eastAsia="Times New Roman" w:hAnsi="Arial" w:cs="Arial"/>
          <w:color w:val="222222"/>
        </w:rPr>
        <w:t xml:space="preserve"> </w:t>
      </w:r>
      <w:r w:rsidRPr="009E21DE">
        <w:rPr>
          <w:rFonts w:ascii="Arial" w:eastAsia="Times New Roman" w:hAnsi="Arial" w:cs="Arial"/>
          <w:color w:val="222222"/>
        </w:rPr>
        <w:t xml:space="preserve">geometers approximated the length of the hypotenuse by the formula </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c = b + (a</w:t>
      </w:r>
      <w:r w:rsidR="00507FF7">
        <w:rPr>
          <w:rFonts w:ascii="Arial" w:eastAsia="Times New Roman" w:hAnsi="Arial" w:cs="Arial"/>
          <w:color w:val="222222"/>
        </w:rPr>
        <w:t>^</w:t>
      </w:r>
      <w:r w:rsidR="00D50FF5">
        <w:rPr>
          <w:rFonts w:ascii="Arial" w:eastAsia="Times New Roman" w:hAnsi="Arial" w:cs="Arial"/>
          <w:color w:val="222222"/>
        </w:rPr>
        <w:t xml:space="preserve"> </w:t>
      </w:r>
      <w:r w:rsidRPr="009E21DE">
        <w:rPr>
          <w:rFonts w:ascii="Arial" w:eastAsia="Times New Roman" w:hAnsi="Arial" w:cs="Arial"/>
          <w:color w:val="222222"/>
        </w:rPr>
        <w:t>2/2b).</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(a) How does this approximation compare to the actual result when a = 3 and b = 4? When a = 5 and</w:t>
      </w:r>
      <w:r w:rsidR="00D50FF5">
        <w:rPr>
          <w:rFonts w:ascii="Arial" w:eastAsia="Times New Roman" w:hAnsi="Arial" w:cs="Arial"/>
          <w:color w:val="222222"/>
        </w:rPr>
        <w:t xml:space="preserve"> </w:t>
      </w:r>
      <w:r w:rsidRPr="009E21DE">
        <w:rPr>
          <w:rFonts w:ascii="Arial" w:eastAsia="Times New Roman" w:hAnsi="Arial" w:cs="Arial"/>
          <w:color w:val="222222"/>
        </w:rPr>
        <w:t>b = 12? When a = 12 and b = 5?</w:t>
      </w:r>
    </w:p>
    <w:p w:rsidR="00D50FF5" w:rsidRDefault="00D50FF5" w:rsidP="009E21DE">
      <w:pPr>
        <w:shd w:val="clear" w:color="auto" w:fill="FFFFFF"/>
        <w:spacing w:after="0" w:line="240" w:lineRule="auto"/>
        <w:rPr>
          <w:rFonts w:ascii="Arial" w:eastAsia="Times New Roman" w:hAnsi="Arial" w:cs="Arial"/>
          <w:color w:val="222222"/>
        </w:rPr>
      </w:pPr>
    </w:p>
    <w:p w:rsidR="005F1053" w:rsidRDefault="005F1053" w:rsidP="009E21DE">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Case 1: a = 3, b = 4.  When these are the legs this forms a Pythagorean triple with c= 5.  Using the Babylonian formula, we get </w:t>
      </w:r>
      <w:r w:rsidR="000B3A2D">
        <w:rPr>
          <w:rFonts w:ascii="Arial" w:eastAsia="Times New Roman" w:hAnsi="Arial" w:cs="Arial"/>
          <w:color w:val="222222"/>
        </w:rPr>
        <w:t>$c= 4 + (</w:t>
      </w:r>
      <w:r w:rsidR="00507FF7">
        <w:rPr>
          <w:rFonts w:ascii="Arial" w:eastAsia="Times New Roman" w:hAnsi="Arial" w:cs="Arial"/>
          <w:color w:val="222222"/>
        </w:rPr>
        <w:t>9/8</w:t>
      </w:r>
      <w:r w:rsidR="000B3A2D">
        <w:rPr>
          <w:rFonts w:ascii="Arial" w:eastAsia="Times New Roman" w:hAnsi="Arial" w:cs="Arial"/>
          <w:color w:val="222222"/>
        </w:rPr>
        <w:t>)</w:t>
      </w:r>
      <w:r w:rsidR="00507FF7">
        <w:rPr>
          <w:rFonts w:ascii="Arial" w:eastAsia="Times New Roman" w:hAnsi="Arial" w:cs="Arial"/>
          <w:color w:val="222222"/>
        </w:rPr>
        <w:t xml:space="preserve"> = 5.125$.  The actual hypotenuse is 5 showing that this is an overestimation.</w:t>
      </w:r>
    </w:p>
    <w:p w:rsidR="00507FF7" w:rsidRDefault="00507FF7" w:rsidP="009E21DE">
      <w:pPr>
        <w:shd w:val="clear" w:color="auto" w:fill="FFFFFF"/>
        <w:spacing w:after="0" w:line="240" w:lineRule="auto"/>
        <w:rPr>
          <w:rFonts w:ascii="Arial" w:eastAsia="Times New Roman" w:hAnsi="Arial" w:cs="Arial"/>
          <w:color w:val="222222"/>
        </w:rPr>
      </w:pPr>
    </w:p>
    <w:p w:rsidR="00507FF7" w:rsidRDefault="00507FF7" w:rsidP="009E21DE">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Case 2: </w:t>
      </w:r>
      <w:r w:rsidRPr="009E21DE">
        <w:rPr>
          <w:rFonts w:ascii="Arial" w:eastAsia="Times New Roman" w:hAnsi="Arial" w:cs="Arial"/>
          <w:color w:val="222222"/>
        </w:rPr>
        <w:t>a = 5 and</w:t>
      </w:r>
      <w:r>
        <w:rPr>
          <w:rFonts w:ascii="Arial" w:eastAsia="Times New Roman" w:hAnsi="Arial" w:cs="Arial"/>
          <w:color w:val="222222"/>
        </w:rPr>
        <w:t xml:space="preserve"> </w:t>
      </w:r>
      <w:r w:rsidRPr="009E21DE">
        <w:rPr>
          <w:rFonts w:ascii="Arial" w:eastAsia="Times New Roman" w:hAnsi="Arial" w:cs="Arial"/>
          <w:color w:val="222222"/>
        </w:rPr>
        <w:t>b = 12</w:t>
      </w:r>
      <w:r>
        <w:rPr>
          <w:rFonts w:ascii="Arial" w:eastAsia="Times New Roman" w:hAnsi="Arial" w:cs="Arial"/>
          <w:color w:val="222222"/>
        </w:rPr>
        <w:t xml:space="preserve"> .  These legs form a Pythagorean triple with c = 13. Using the Babylonian formula yields $c = 12 + (25/24) = 13 + (1/24)$</w:t>
      </w:r>
    </w:p>
    <w:p w:rsidR="00D50FF5" w:rsidRDefault="00D50FF5" w:rsidP="009E21DE">
      <w:pPr>
        <w:shd w:val="clear" w:color="auto" w:fill="FFFFFF"/>
        <w:spacing w:after="0" w:line="240" w:lineRule="auto"/>
        <w:rPr>
          <w:rFonts w:ascii="Arial" w:eastAsia="Times New Roman" w:hAnsi="Arial" w:cs="Arial"/>
          <w:color w:val="222222"/>
        </w:rPr>
      </w:pPr>
    </w:p>
    <w:p w:rsidR="00507FF7" w:rsidRDefault="00507FF7" w:rsidP="009E21DE">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Case 3: </w:t>
      </w:r>
      <w:r w:rsidRPr="009E21DE">
        <w:rPr>
          <w:rFonts w:ascii="Arial" w:eastAsia="Times New Roman" w:hAnsi="Arial" w:cs="Arial"/>
          <w:color w:val="222222"/>
        </w:rPr>
        <w:t>a = 12 and b = 5</w:t>
      </w:r>
      <w:r>
        <w:rPr>
          <w:rFonts w:ascii="Arial" w:eastAsia="Times New Roman" w:hAnsi="Arial" w:cs="Arial"/>
          <w:color w:val="222222"/>
        </w:rPr>
        <w:t xml:space="preserve">.  These legs again form the Pythagorean triple with c = 13.  Using the </w:t>
      </w:r>
    </w:p>
    <w:p w:rsidR="00D50FF5" w:rsidRDefault="00D50FF5" w:rsidP="009E21DE">
      <w:pPr>
        <w:shd w:val="clear" w:color="auto" w:fill="FFFFFF"/>
        <w:spacing w:after="0" w:line="240" w:lineRule="auto"/>
        <w:rPr>
          <w:rFonts w:ascii="Arial" w:eastAsia="Times New Roman" w:hAnsi="Arial" w:cs="Arial"/>
          <w:color w:val="222222"/>
        </w:rPr>
      </w:pP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(b) Give an algebraic argument demonstrating that this formula results in an approximation that is</w:t>
      </w:r>
      <w:r w:rsidR="005F1053">
        <w:rPr>
          <w:rFonts w:ascii="Arial" w:eastAsia="Times New Roman" w:hAnsi="Arial" w:cs="Arial"/>
          <w:color w:val="222222"/>
        </w:rPr>
        <w:t xml:space="preserve"> </w:t>
      </w:r>
      <w:r w:rsidRPr="009E21DE">
        <w:rPr>
          <w:rFonts w:ascii="Arial" w:eastAsia="Times New Roman" w:hAnsi="Arial" w:cs="Arial"/>
          <w:color w:val="222222"/>
        </w:rPr>
        <w:t>too large.</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lastRenderedPageBreak/>
        <w:t>3. The following was translated from a Babylonian tablet created about 2600 B.C. Explain what it means.</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60 is the circumference, 2 is the perpendicular, ﬁnd the chord. Double 2 and get 4, do you see?</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Take 4 from 20 and get 16. Square 20, and you get 400. Square 16, and you get 256. Take 256</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from 400 and you get 144. Find the square root of 144. 12, the square root, is the chord. This</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is the procedure.</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4. The Moscow Papyrus (c. 1850 B.C.) contains the following problem:</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If you are told: A truncated pyramid of 6 for the vertical height by 4 on the base by 2 on the</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top. You are to square this 4, result 16. You are to double 4, result 8. You are to square 2,</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result 4. You are to add the 16, the 8, and the 4, result 28. You are to take one third of 6,</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result 2. You are to take 28 twice, result 56. See, it is 56. You will ﬁnd it right.</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Show that this is a special case of the general formula, V = (1/3)h(a</w:t>
      </w:r>
      <w:r w:rsidR="00507FF7">
        <w:rPr>
          <w:rFonts w:ascii="Arial" w:eastAsia="Times New Roman" w:hAnsi="Arial" w:cs="Arial"/>
          <w:color w:val="222222"/>
        </w:rPr>
        <w:t>^</w:t>
      </w:r>
      <w:r w:rsidRPr="009E21DE">
        <w:rPr>
          <w:rFonts w:ascii="Arial" w:eastAsia="Times New Roman" w:hAnsi="Arial" w:cs="Arial"/>
          <w:color w:val="222222"/>
        </w:rPr>
        <w:t>2 + ab + b</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2</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 for the volume of the</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frustum of a pyramid whose bases are squares, whose sides are a and b, respectively, and whose height is</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h. Also, use calculus to derive the formula mentioned above.</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5. An Egyptian document, the Rhind Papyrus (c. 1650 B.C.), states that the area of a circle can be</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determined by ﬁnding the area of a square whose side is 8/9 of the diameter of the circle. Is this correct?</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What value of π is implied by this technique?</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6. It is said that Thales indirectly measured the distance from a point on shore to a ship at sea using the</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equivalent of angle-side-angle (ASA) triangle congruence theorem. Make a diagram that could be used to</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accomplish this feat.</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7. Eratosthenes (c. 275 B.C.), a scholar and librarian at the University at Alexandria, is credited with</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calculating the circumference of the earth using the following method: Eratosthenes observed that on the</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summer solstice the sun was directly overhead at noon in Syene (the present site of Aswan), while at the</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same time in Alexandria, which was due north, the rays of the sun were inclined 7</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12’, thus indicating</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that Alexandria was 7</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12’ north of Syene along the earth’s surface. Using the known distance between the</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two cities of 5000 stades (approximately 530 miles), he was able to approximate the circumference of the</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earth. Make a diagram that depicts this method and calculate the circumference in stades and in miles.</w:t>
      </w:r>
    </w:p>
    <w:p w:rsidR="009E21DE" w:rsidRPr="009E21DE" w:rsidRDefault="009E21DE" w:rsidP="009E21DE">
      <w:pPr>
        <w:shd w:val="clear" w:color="auto" w:fill="FFFFFF"/>
        <w:spacing w:after="0" w:line="240" w:lineRule="auto"/>
        <w:rPr>
          <w:rFonts w:ascii="Arial" w:eastAsia="Times New Roman" w:hAnsi="Arial" w:cs="Arial"/>
          <w:color w:val="222222"/>
        </w:rPr>
      </w:pPr>
      <w:r w:rsidRPr="009E21DE">
        <w:rPr>
          <w:rFonts w:ascii="Arial" w:eastAsia="Times New Roman" w:hAnsi="Arial" w:cs="Arial"/>
          <w:color w:val="222222"/>
        </w:rPr>
        <w:t>How does this result compare to present-day estimates?</w:t>
      </w:r>
    </w:p>
    <w:p w:rsidR="0046774F" w:rsidRPr="0033129E" w:rsidRDefault="00507FF7"/>
    <w:sectPr w:rsidR="0046774F" w:rsidRPr="0033129E" w:rsidSect="00EE04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compat/>
  <w:rsids>
    <w:rsidRoot w:val="009E21DE"/>
    <w:rsid w:val="00074C75"/>
    <w:rsid w:val="00083A12"/>
    <w:rsid w:val="000B3A2D"/>
    <w:rsid w:val="000D041B"/>
    <w:rsid w:val="001B232B"/>
    <w:rsid w:val="001D66A8"/>
    <w:rsid w:val="002F1975"/>
    <w:rsid w:val="0033129E"/>
    <w:rsid w:val="00377BC2"/>
    <w:rsid w:val="00470C67"/>
    <w:rsid w:val="004C5C2B"/>
    <w:rsid w:val="004E1582"/>
    <w:rsid w:val="004F4550"/>
    <w:rsid w:val="00507FF7"/>
    <w:rsid w:val="005C59C5"/>
    <w:rsid w:val="005F1053"/>
    <w:rsid w:val="0064173D"/>
    <w:rsid w:val="00760773"/>
    <w:rsid w:val="007B540B"/>
    <w:rsid w:val="007E3EC3"/>
    <w:rsid w:val="009E21DE"/>
    <w:rsid w:val="00AC1205"/>
    <w:rsid w:val="00B504C3"/>
    <w:rsid w:val="00BC44E7"/>
    <w:rsid w:val="00CD3846"/>
    <w:rsid w:val="00D50FF5"/>
    <w:rsid w:val="00EE04DB"/>
    <w:rsid w:val="00FD331B"/>
    <w:rsid w:val="00FE35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4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45976126">
      <w:bodyDiv w:val="1"/>
      <w:marLeft w:val="0"/>
      <w:marRight w:val="0"/>
      <w:marTop w:val="0"/>
      <w:marBottom w:val="0"/>
      <w:divBdr>
        <w:top w:val="none" w:sz="0" w:space="0" w:color="auto"/>
        <w:left w:val="none" w:sz="0" w:space="0" w:color="auto"/>
        <w:bottom w:val="none" w:sz="0" w:space="0" w:color="auto"/>
        <w:right w:val="none" w:sz="0" w:space="0" w:color="auto"/>
      </w:divBdr>
      <w:divsChild>
        <w:div w:id="1165516297">
          <w:marLeft w:val="0"/>
          <w:marRight w:val="0"/>
          <w:marTop w:val="0"/>
          <w:marBottom w:val="0"/>
          <w:divBdr>
            <w:top w:val="none" w:sz="0" w:space="0" w:color="auto"/>
            <w:left w:val="none" w:sz="0" w:space="0" w:color="auto"/>
            <w:bottom w:val="none" w:sz="0" w:space="0" w:color="auto"/>
            <w:right w:val="none" w:sz="0" w:space="0" w:color="auto"/>
          </w:divBdr>
        </w:div>
        <w:div w:id="630016266">
          <w:marLeft w:val="0"/>
          <w:marRight w:val="0"/>
          <w:marTop w:val="0"/>
          <w:marBottom w:val="0"/>
          <w:divBdr>
            <w:top w:val="none" w:sz="0" w:space="0" w:color="auto"/>
            <w:left w:val="none" w:sz="0" w:space="0" w:color="auto"/>
            <w:bottom w:val="none" w:sz="0" w:space="0" w:color="auto"/>
            <w:right w:val="none" w:sz="0" w:space="0" w:color="auto"/>
          </w:divBdr>
        </w:div>
        <w:div w:id="291600359">
          <w:marLeft w:val="0"/>
          <w:marRight w:val="0"/>
          <w:marTop w:val="0"/>
          <w:marBottom w:val="0"/>
          <w:divBdr>
            <w:top w:val="none" w:sz="0" w:space="0" w:color="auto"/>
            <w:left w:val="none" w:sz="0" w:space="0" w:color="auto"/>
            <w:bottom w:val="none" w:sz="0" w:space="0" w:color="auto"/>
            <w:right w:val="none" w:sz="0" w:space="0" w:color="auto"/>
          </w:divBdr>
        </w:div>
        <w:div w:id="261767156">
          <w:marLeft w:val="0"/>
          <w:marRight w:val="0"/>
          <w:marTop w:val="0"/>
          <w:marBottom w:val="0"/>
          <w:divBdr>
            <w:top w:val="none" w:sz="0" w:space="0" w:color="auto"/>
            <w:left w:val="none" w:sz="0" w:space="0" w:color="auto"/>
            <w:bottom w:val="none" w:sz="0" w:space="0" w:color="auto"/>
            <w:right w:val="none" w:sz="0" w:space="0" w:color="auto"/>
          </w:divBdr>
        </w:div>
        <w:div w:id="2120099025">
          <w:marLeft w:val="0"/>
          <w:marRight w:val="0"/>
          <w:marTop w:val="0"/>
          <w:marBottom w:val="0"/>
          <w:divBdr>
            <w:top w:val="none" w:sz="0" w:space="0" w:color="auto"/>
            <w:left w:val="none" w:sz="0" w:space="0" w:color="auto"/>
            <w:bottom w:val="none" w:sz="0" w:space="0" w:color="auto"/>
            <w:right w:val="none" w:sz="0" w:space="0" w:color="auto"/>
          </w:divBdr>
        </w:div>
        <w:div w:id="1919245150">
          <w:marLeft w:val="0"/>
          <w:marRight w:val="0"/>
          <w:marTop w:val="0"/>
          <w:marBottom w:val="0"/>
          <w:divBdr>
            <w:top w:val="none" w:sz="0" w:space="0" w:color="auto"/>
            <w:left w:val="none" w:sz="0" w:space="0" w:color="auto"/>
            <w:bottom w:val="none" w:sz="0" w:space="0" w:color="auto"/>
            <w:right w:val="none" w:sz="0" w:space="0" w:color="auto"/>
          </w:divBdr>
        </w:div>
        <w:div w:id="1193376615">
          <w:marLeft w:val="0"/>
          <w:marRight w:val="0"/>
          <w:marTop w:val="0"/>
          <w:marBottom w:val="0"/>
          <w:divBdr>
            <w:top w:val="none" w:sz="0" w:space="0" w:color="auto"/>
            <w:left w:val="none" w:sz="0" w:space="0" w:color="auto"/>
            <w:bottom w:val="none" w:sz="0" w:space="0" w:color="auto"/>
            <w:right w:val="none" w:sz="0" w:space="0" w:color="auto"/>
          </w:divBdr>
        </w:div>
        <w:div w:id="1354188729">
          <w:marLeft w:val="0"/>
          <w:marRight w:val="0"/>
          <w:marTop w:val="0"/>
          <w:marBottom w:val="0"/>
          <w:divBdr>
            <w:top w:val="none" w:sz="0" w:space="0" w:color="auto"/>
            <w:left w:val="none" w:sz="0" w:space="0" w:color="auto"/>
            <w:bottom w:val="none" w:sz="0" w:space="0" w:color="auto"/>
            <w:right w:val="none" w:sz="0" w:space="0" w:color="auto"/>
          </w:divBdr>
        </w:div>
        <w:div w:id="715399282">
          <w:marLeft w:val="0"/>
          <w:marRight w:val="0"/>
          <w:marTop w:val="0"/>
          <w:marBottom w:val="0"/>
          <w:divBdr>
            <w:top w:val="none" w:sz="0" w:space="0" w:color="auto"/>
            <w:left w:val="none" w:sz="0" w:space="0" w:color="auto"/>
            <w:bottom w:val="none" w:sz="0" w:space="0" w:color="auto"/>
            <w:right w:val="none" w:sz="0" w:space="0" w:color="auto"/>
          </w:divBdr>
        </w:div>
        <w:div w:id="890648773">
          <w:marLeft w:val="0"/>
          <w:marRight w:val="0"/>
          <w:marTop w:val="0"/>
          <w:marBottom w:val="0"/>
          <w:divBdr>
            <w:top w:val="none" w:sz="0" w:space="0" w:color="auto"/>
            <w:left w:val="none" w:sz="0" w:space="0" w:color="auto"/>
            <w:bottom w:val="none" w:sz="0" w:space="0" w:color="auto"/>
            <w:right w:val="none" w:sz="0" w:space="0" w:color="auto"/>
          </w:divBdr>
        </w:div>
        <w:div w:id="1693142581">
          <w:marLeft w:val="0"/>
          <w:marRight w:val="0"/>
          <w:marTop w:val="0"/>
          <w:marBottom w:val="0"/>
          <w:divBdr>
            <w:top w:val="none" w:sz="0" w:space="0" w:color="auto"/>
            <w:left w:val="none" w:sz="0" w:space="0" w:color="auto"/>
            <w:bottom w:val="none" w:sz="0" w:space="0" w:color="auto"/>
            <w:right w:val="none" w:sz="0" w:space="0" w:color="auto"/>
          </w:divBdr>
        </w:div>
        <w:div w:id="1579904413">
          <w:marLeft w:val="0"/>
          <w:marRight w:val="0"/>
          <w:marTop w:val="0"/>
          <w:marBottom w:val="0"/>
          <w:divBdr>
            <w:top w:val="none" w:sz="0" w:space="0" w:color="auto"/>
            <w:left w:val="none" w:sz="0" w:space="0" w:color="auto"/>
            <w:bottom w:val="none" w:sz="0" w:space="0" w:color="auto"/>
            <w:right w:val="none" w:sz="0" w:space="0" w:color="auto"/>
          </w:divBdr>
        </w:div>
        <w:div w:id="1258367677">
          <w:marLeft w:val="0"/>
          <w:marRight w:val="0"/>
          <w:marTop w:val="0"/>
          <w:marBottom w:val="0"/>
          <w:divBdr>
            <w:top w:val="none" w:sz="0" w:space="0" w:color="auto"/>
            <w:left w:val="none" w:sz="0" w:space="0" w:color="auto"/>
            <w:bottom w:val="none" w:sz="0" w:space="0" w:color="auto"/>
            <w:right w:val="none" w:sz="0" w:space="0" w:color="auto"/>
          </w:divBdr>
        </w:div>
        <w:div w:id="576980631">
          <w:marLeft w:val="0"/>
          <w:marRight w:val="0"/>
          <w:marTop w:val="0"/>
          <w:marBottom w:val="0"/>
          <w:divBdr>
            <w:top w:val="none" w:sz="0" w:space="0" w:color="auto"/>
            <w:left w:val="none" w:sz="0" w:space="0" w:color="auto"/>
            <w:bottom w:val="none" w:sz="0" w:space="0" w:color="auto"/>
            <w:right w:val="none" w:sz="0" w:space="0" w:color="auto"/>
          </w:divBdr>
        </w:div>
        <w:div w:id="1408452360">
          <w:marLeft w:val="0"/>
          <w:marRight w:val="0"/>
          <w:marTop w:val="0"/>
          <w:marBottom w:val="0"/>
          <w:divBdr>
            <w:top w:val="none" w:sz="0" w:space="0" w:color="auto"/>
            <w:left w:val="none" w:sz="0" w:space="0" w:color="auto"/>
            <w:bottom w:val="none" w:sz="0" w:space="0" w:color="auto"/>
            <w:right w:val="none" w:sz="0" w:space="0" w:color="auto"/>
          </w:divBdr>
        </w:div>
        <w:div w:id="487015619">
          <w:marLeft w:val="0"/>
          <w:marRight w:val="0"/>
          <w:marTop w:val="0"/>
          <w:marBottom w:val="0"/>
          <w:divBdr>
            <w:top w:val="none" w:sz="0" w:space="0" w:color="auto"/>
            <w:left w:val="none" w:sz="0" w:space="0" w:color="auto"/>
            <w:bottom w:val="none" w:sz="0" w:space="0" w:color="auto"/>
            <w:right w:val="none" w:sz="0" w:space="0" w:color="auto"/>
          </w:divBdr>
        </w:div>
        <w:div w:id="31613543">
          <w:marLeft w:val="0"/>
          <w:marRight w:val="0"/>
          <w:marTop w:val="0"/>
          <w:marBottom w:val="0"/>
          <w:divBdr>
            <w:top w:val="none" w:sz="0" w:space="0" w:color="auto"/>
            <w:left w:val="none" w:sz="0" w:space="0" w:color="auto"/>
            <w:bottom w:val="none" w:sz="0" w:space="0" w:color="auto"/>
            <w:right w:val="none" w:sz="0" w:space="0" w:color="auto"/>
          </w:divBdr>
        </w:div>
        <w:div w:id="623148797">
          <w:marLeft w:val="0"/>
          <w:marRight w:val="0"/>
          <w:marTop w:val="0"/>
          <w:marBottom w:val="0"/>
          <w:divBdr>
            <w:top w:val="none" w:sz="0" w:space="0" w:color="auto"/>
            <w:left w:val="none" w:sz="0" w:space="0" w:color="auto"/>
            <w:bottom w:val="none" w:sz="0" w:space="0" w:color="auto"/>
            <w:right w:val="none" w:sz="0" w:space="0" w:color="auto"/>
          </w:divBdr>
        </w:div>
        <w:div w:id="1471899004">
          <w:marLeft w:val="0"/>
          <w:marRight w:val="0"/>
          <w:marTop w:val="0"/>
          <w:marBottom w:val="0"/>
          <w:divBdr>
            <w:top w:val="none" w:sz="0" w:space="0" w:color="auto"/>
            <w:left w:val="none" w:sz="0" w:space="0" w:color="auto"/>
            <w:bottom w:val="none" w:sz="0" w:space="0" w:color="auto"/>
            <w:right w:val="none" w:sz="0" w:space="0" w:color="auto"/>
          </w:divBdr>
        </w:div>
        <w:div w:id="1929729272">
          <w:marLeft w:val="0"/>
          <w:marRight w:val="0"/>
          <w:marTop w:val="0"/>
          <w:marBottom w:val="0"/>
          <w:divBdr>
            <w:top w:val="none" w:sz="0" w:space="0" w:color="auto"/>
            <w:left w:val="none" w:sz="0" w:space="0" w:color="auto"/>
            <w:bottom w:val="none" w:sz="0" w:space="0" w:color="auto"/>
            <w:right w:val="none" w:sz="0" w:space="0" w:color="auto"/>
          </w:divBdr>
        </w:div>
        <w:div w:id="1595360845">
          <w:marLeft w:val="0"/>
          <w:marRight w:val="0"/>
          <w:marTop w:val="0"/>
          <w:marBottom w:val="0"/>
          <w:divBdr>
            <w:top w:val="none" w:sz="0" w:space="0" w:color="auto"/>
            <w:left w:val="none" w:sz="0" w:space="0" w:color="auto"/>
            <w:bottom w:val="none" w:sz="0" w:space="0" w:color="auto"/>
            <w:right w:val="none" w:sz="0" w:space="0" w:color="auto"/>
          </w:divBdr>
        </w:div>
        <w:div w:id="509878434">
          <w:marLeft w:val="0"/>
          <w:marRight w:val="0"/>
          <w:marTop w:val="0"/>
          <w:marBottom w:val="0"/>
          <w:divBdr>
            <w:top w:val="none" w:sz="0" w:space="0" w:color="auto"/>
            <w:left w:val="none" w:sz="0" w:space="0" w:color="auto"/>
            <w:bottom w:val="none" w:sz="0" w:space="0" w:color="auto"/>
            <w:right w:val="none" w:sz="0" w:space="0" w:color="auto"/>
          </w:divBdr>
        </w:div>
        <w:div w:id="2102337845">
          <w:marLeft w:val="0"/>
          <w:marRight w:val="0"/>
          <w:marTop w:val="0"/>
          <w:marBottom w:val="0"/>
          <w:divBdr>
            <w:top w:val="none" w:sz="0" w:space="0" w:color="auto"/>
            <w:left w:val="none" w:sz="0" w:space="0" w:color="auto"/>
            <w:bottom w:val="none" w:sz="0" w:space="0" w:color="auto"/>
            <w:right w:val="none" w:sz="0" w:space="0" w:color="auto"/>
          </w:divBdr>
        </w:div>
        <w:div w:id="1958219947">
          <w:marLeft w:val="0"/>
          <w:marRight w:val="0"/>
          <w:marTop w:val="0"/>
          <w:marBottom w:val="0"/>
          <w:divBdr>
            <w:top w:val="none" w:sz="0" w:space="0" w:color="auto"/>
            <w:left w:val="none" w:sz="0" w:space="0" w:color="auto"/>
            <w:bottom w:val="none" w:sz="0" w:space="0" w:color="auto"/>
            <w:right w:val="none" w:sz="0" w:space="0" w:color="auto"/>
          </w:divBdr>
        </w:div>
        <w:div w:id="48387173">
          <w:marLeft w:val="0"/>
          <w:marRight w:val="0"/>
          <w:marTop w:val="0"/>
          <w:marBottom w:val="0"/>
          <w:divBdr>
            <w:top w:val="none" w:sz="0" w:space="0" w:color="auto"/>
            <w:left w:val="none" w:sz="0" w:space="0" w:color="auto"/>
            <w:bottom w:val="none" w:sz="0" w:space="0" w:color="auto"/>
            <w:right w:val="none" w:sz="0" w:space="0" w:color="auto"/>
          </w:divBdr>
        </w:div>
        <w:div w:id="1218322125">
          <w:marLeft w:val="0"/>
          <w:marRight w:val="0"/>
          <w:marTop w:val="0"/>
          <w:marBottom w:val="0"/>
          <w:divBdr>
            <w:top w:val="none" w:sz="0" w:space="0" w:color="auto"/>
            <w:left w:val="none" w:sz="0" w:space="0" w:color="auto"/>
            <w:bottom w:val="none" w:sz="0" w:space="0" w:color="auto"/>
            <w:right w:val="none" w:sz="0" w:space="0" w:color="auto"/>
          </w:divBdr>
        </w:div>
        <w:div w:id="1039402179">
          <w:marLeft w:val="0"/>
          <w:marRight w:val="0"/>
          <w:marTop w:val="0"/>
          <w:marBottom w:val="0"/>
          <w:divBdr>
            <w:top w:val="none" w:sz="0" w:space="0" w:color="auto"/>
            <w:left w:val="none" w:sz="0" w:space="0" w:color="auto"/>
            <w:bottom w:val="none" w:sz="0" w:space="0" w:color="auto"/>
            <w:right w:val="none" w:sz="0" w:space="0" w:color="auto"/>
          </w:divBdr>
        </w:div>
        <w:div w:id="753359490">
          <w:marLeft w:val="0"/>
          <w:marRight w:val="0"/>
          <w:marTop w:val="0"/>
          <w:marBottom w:val="0"/>
          <w:divBdr>
            <w:top w:val="none" w:sz="0" w:space="0" w:color="auto"/>
            <w:left w:val="none" w:sz="0" w:space="0" w:color="auto"/>
            <w:bottom w:val="none" w:sz="0" w:space="0" w:color="auto"/>
            <w:right w:val="none" w:sz="0" w:space="0" w:color="auto"/>
          </w:divBdr>
        </w:div>
        <w:div w:id="1663392370">
          <w:marLeft w:val="0"/>
          <w:marRight w:val="0"/>
          <w:marTop w:val="0"/>
          <w:marBottom w:val="0"/>
          <w:divBdr>
            <w:top w:val="none" w:sz="0" w:space="0" w:color="auto"/>
            <w:left w:val="none" w:sz="0" w:space="0" w:color="auto"/>
            <w:bottom w:val="none" w:sz="0" w:space="0" w:color="auto"/>
            <w:right w:val="none" w:sz="0" w:space="0" w:color="auto"/>
          </w:divBdr>
        </w:div>
        <w:div w:id="1716083989">
          <w:marLeft w:val="0"/>
          <w:marRight w:val="0"/>
          <w:marTop w:val="0"/>
          <w:marBottom w:val="0"/>
          <w:divBdr>
            <w:top w:val="none" w:sz="0" w:space="0" w:color="auto"/>
            <w:left w:val="none" w:sz="0" w:space="0" w:color="auto"/>
            <w:bottom w:val="none" w:sz="0" w:space="0" w:color="auto"/>
            <w:right w:val="none" w:sz="0" w:space="0" w:color="auto"/>
          </w:divBdr>
        </w:div>
        <w:div w:id="115417561">
          <w:marLeft w:val="0"/>
          <w:marRight w:val="0"/>
          <w:marTop w:val="0"/>
          <w:marBottom w:val="0"/>
          <w:divBdr>
            <w:top w:val="none" w:sz="0" w:space="0" w:color="auto"/>
            <w:left w:val="none" w:sz="0" w:space="0" w:color="auto"/>
            <w:bottom w:val="none" w:sz="0" w:space="0" w:color="auto"/>
            <w:right w:val="none" w:sz="0" w:space="0" w:color="auto"/>
          </w:divBdr>
        </w:div>
        <w:div w:id="348878357">
          <w:marLeft w:val="0"/>
          <w:marRight w:val="0"/>
          <w:marTop w:val="0"/>
          <w:marBottom w:val="0"/>
          <w:divBdr>
            <w:top w:val="none" w:sz="0" w:space="0" w:color="auto"/>
            <w:left w:val="none" w:sz="0" w:space="0" w:color="auto"/>
            <w:bottom w:val="none" w:sz="0" w:space="0" w:color="auto"/>
            <w:right w:val="none" w:sz="0" w:space="0" w:color="auto"/>
          </w:divBdr>
        </w:div>
        <w:div w:id="564070318">
          <w:marLeft w:val="0"/>
          <w:marRight w:val="0"/>
          <w:marTop w:val="0"/>
          <w:marBottom w:val="0"/>
          <w:divBdr>
            <w:top w:val="none" w:sz="0" w:space="0" w:color="auto"/>
            <w:left w:val="none" w:sz="0" w:space="0" w:color="auto"/>
            <w:bottom w:val="none" w:sz="0" w:space="0" w:color="auto"/>
            <w:right w:val="none" w:sz="0" w:space="0" w:color="auto"/>
          </w:divBdr>
        </w:div>
        <w:div w:id="516776424">
          <w:marLeft w:val="0"/>
          <w:marRight w:val="0"/>
          <w:marTop w:val="0"/>
          <w:marBottom w:val="0"/>
          <w:divBdr>
            <w:top w:val="none" w:sz="0" w:space="0" w:color="auto"/>
            <w:left w:val="none" w:sz="0" w:space="0" w:color="auto"/>
            <w:bottom w:val="none" w:sz="0" w:space="0" w:color="auto"/>
            <w:right w:val="none" w:sz="0" w:space="0" w:color="auto"/>
          </w:divBdr>
        </w:div>
        <w:div w:id="355159579">
          <w:marLeft w:val="0"/>
          <w:marRight w:val="0"/>
          <w:marTop w:val="0"/>
          <w:marBottom w:val="0"/>
          <w:divBdr>
            <w:top w:val="none" w:sz="0" w:space="0" w:color="auto"/>
            <w:left w:val="none" w:sz="0" w:space="0" w:color="auto"/>
            <w:bottom w:val="none" w:sz="0" w:space="0" w:color="auto"/>
            <w:right w:val="none" w:sz="0" w:space="0" w:color="auto"/>
          </w:divBdr>
        </w:div>
        <w:div w:id="271671729">
          <w:marLeft w:val="0"/>
          <w:marRight w:val="0"/>
          <w:marTop w:val="0"/>
          <w:marBottom w:val="0"/>
          <w:divBdr>
            <w:top w:val="none" w:sz="0" w:space="0" w:color="auto"/>
            <w:left w:val="none" w:sz="0" w:space="0" w:color="auto"/>
            <w:bottom w:val="none" w:sz="0" w:space="0" w:color="auto"/>
            <w:right w:val="none" w:sz="0" w:space="0" w:color="auto"/>
          </w:divBdr>
        </w:div>
        <w:div w:id="1518302208">
          <w:marLeft w:val="0"/>
          <w:marRight w:val="0"/>
          <w:marTop w:val="0"/>
          <w:marBottom w:val="0"/>
          <w:divBdr>
            <w:top w:val="none" w:sz="0" w:space="0" w:color="auto"/>
            <w:left w:val="none" w:sz="0" w:space="0" w:color="auto"/>
            <w:bottom w:val="none" w:sz="0" w:space="0" w:color="auto"/>
            <w:right w:val="none" w:sz="0" w:space="0" w:color="auto"/>
          </w:divBdr>
        </w:div>
        <w:div w:id="1160078604">
          <w:marLeft w:val="0"/>
          <w:marRight w:val="0"/>
          <w:marTop w:val="0"/>
          <w:marBottom w:val="0"/>
          <w:divBdr>
            <w:top w:val="none" w:sz="0" w:space="0" w:color="auto"/>
            <w:left w:val="none" w:sz="0" w:space="0" w:color="auto"/>
            <w:bottom w:val="none" w:sz="0" w:space="0" w:color="auto"/>
            <w:right w:val="none" w:sz="0" w:space="0" w:color="auto"/>
          </w:divBdr>
        </w:div>
        <w:div w:id="497158753">
          <w:marLeft w:val="0"/>
          <w:marRight w:val="0"/>
          <w:marTop w:val="0"/>
          <w:marBottom w:val="0"/>
          <w:divBdr>
            <w:top w:val="none" w:sz="0" w:space="0" w:color="auto"/>
            <w:left w:val="none" w:sz="0" w:space="0" w:color="auto"/>
            <w:bottom w:val="none" w:sz="0" w:space="0" w:color="auto"/>
            <w:right w:val="none" w:sz="0" w:space="0" w:color="auto"/>
          </w:divBdr>
        </w:div>
        <w:div w:id="642541756">
          <w:marLeft w:val="0"/>
          <w:marRight w:val="0"/>
          <w:marTop w:val="0"/>
          <w:marBottom w:val="0"/>
          <w:divBdr>
            <w:top w:val="none" w:sz="0" w:space="0" w:color="auto"/>
            <w:left w:val="none" w:sz="0" w:space="0" w:color="auto"/>
            <w:bottom w:val="none" w:sz="0" w:space="0" w:color="auto"/>
            <w:right w:val="none" w:sz="0" w:space="0" w:color="auto"/>
          </w:divBdr>
        </w:div>
        <w:div w:id="660550802">
          <w:marLeft w:val="0"/>
          <w:marRight w:val="0"/>
          <w:marTop w:val="0"/>
          <w:marBottom w:val="0"/>
          <w:divBdr>
            <w:top w:val="none" w:sz="0" w:space="0" w:color="auto"/>
            <w:left w:val="none" w:sz="0" w:space="0" w:color="auto"/>
            <w:bottom w:val="none" w:sz="0" w:space="0" w:color="auto"/>
            <w:right w:val="none" w:sz="0" w:space="0" w:color="auto"/>
          </w:divBdr>
        </w:div>
        <w:div w:id="1365446943">
          <w:marLeft w:val="0"/>
          <w:marRight w:val="0"/>
          <w:marTop w:val="0"/>
          <w:marBottom w:val="0"/>
          <w:divBdr>
            <w:top w:val="none" w:sz="0" w:space="0" w:color="auto"/>
            <w:left w:val="none" w:sz="0" w:space="0" w:color="auto"/>
            <w:bottom w:val="none" w:sz="0" w:space="0" w:color="auto"/>
            <w:right w:val="none" w:sz="0" w:space="0" w:color="auto"/>
          </w:divBdr>
        </w:div>
        <w:div w:id="1727684896">
          <w:marLeft w:val="0"/>
          <w:marRight w:val="0"/>
          <w:marTop w:val="0"/>
          <w:marBottom w:val="0"/>
          <w:divBdr>
            <w:top w:val="none" w:sz="0" w:space="0" w:color="auto"/>
            <w:left w:val="none" w:sz="0" w:space="0" w:color="auto"/>
            <w:bottom w:val="none" w:sz="0" w:space="0" w:color="auto"/>
            <w:right w:val="none" w:sz="0" w:space="0" w:color="auto"/>
          </w:divBdr>
        </w:div>
        <w:div w:id="512574095">
          <w:marLeft w:val="0"/>
          <w:marRight w:val="0"/>
          <w:marTop w:val="0"/>
          <w:marBottom w:val="0"/>
          <w:divBdr>
            <w:top w:val="none" w:sz="0" w:space="0" w:color="auto"/>
            <w:left w:val="none" w:sz="0" w:space="0" w:color="auto"/>
            <w:bottom w:val="none" w:sz="0" w:space="0" w:color="auto"/>
            <w:right w:val="none" w:sz="0" w:space="0" w:color="auto"/>
          </w:divBdr>
        </w:div>
        <w:div w:id="76830542">
          <w:marLeft w:val="0"/>
          <w:marRight w:val="0"/>
          <w:marTop w:val="0"/>
          <w:marBottom w:val="0"/>
          <w:divBdr>
            <w:top w:val="none" w:sz="0" w:space="0" w:color="auto"/>
            <w:left w:val="none" w:sz="0" w:space="0" w:color="auto"/>
            <w:bottom w:val="none" w:sz="0" w:space="0" w:color="auto"/>
            <w:right w:val="none" w:sz="0" w:space="0" w:color="auto"/>
          </w:divBdr>
        </w:div>
        <w:div w:id="1874730847">
          <w:marLeft w:val="0"/>
          <w:marRight w:val="0"/>
          <w:marTop w:val="0"/>
          <w:marBottom w:val="0"/>
          <w:divBdr>
            <w:top w:val="none" w:sz="0" w:space="0" w:color="auto"/>
            <w:left w:val="none" w:sz="0" w:space="0" w:color="auto"/>
            <w:bottom w:val="none" w:sz="0" w:space="0" w:color="auto"/>
            <w:right w:val="none" w:sz="0" w:space="0" w:color="auto"/>
          </w:divBdr>
        </w:div>
        <w:div w:id="571895866">
          <w:marLeft w:val="0"/>
          <w:marRight w:val="0"/>
          <w:marTop w:val="0"/>
          <w:marBottom w:val="0"/>
          <w:divBdr>
            <w:top w:val="none" w:sz="0" w:space="0" w:color="auto"/>
            <w:left w:val="none" w:sz="0" w:space="0" w:color="auto"/>
            <w:bottom w:val="none" w:sz="0" w:space="0" w:color="auto"/>
            <w:right w:val="none" w:sz="0" w:space="0" w:color="auto"/>
          </w:divBdr>
        </w:div>
        <w:div w:id="400248576">
          <w:marLeft w:val="0"/>
          <w:marRight w:val="0"/>
          <w:marTop w:val="0"/>
          <w:marBottom w:val="0"/>
          <w:divBdr>
            <w:top w:val="none" w:sz="0" w:space="0" w:color="auto"/>
            <w:left w:val="none" w:sz="0" w:space="0" w:color="auto"/>
            <w:bottom w:val="none" w:sz="0" w:space="0" w:color="auto"/>
            <w:right w:val="none" w:sz="0" w:space="0" w:color="auto"/>
          </w:divBdr>
        </w:div>
        <w:div w:id="1286230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1400</TotalTime>
  <Pages>3</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15</cp:revision>
  <dcterms:created xsi:type="dcterms:W3CDTF">2013-02-18T03:46:00Z</dcterms:created>
  <dcterms:modified xsi:type="dcterms:W3CDTF">2013-02-19T03:06:00Z</dcterms:modified>
</cp:coreProperties>
</file>