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SECTION L - INSTRUCTIONS, CONDITIONS AND NOTICES TO OFFERORS</w:t>
      </w:r>
    </w:p>
    <w:p>
      <w:pPr>
        <w:pStyle w:val="Heading2"/>
      </w:pPr>
      <w:r>
        <w:t>L.1 General Instructions</w:t>
      </w:r>
    </w:p>
    <w:p>
      <w:r>
        <w:t>The Offeror shall submit a proposal in four volumes.</w:t>
      </w:r>
    </w:p>
    <w:p>
      <w:r>
        <w:t>Volume I Technical shall not exceed 25 pages.</w:t>
      </w:r>
    </w:p>
    <w:p>
      <w:r>
        <w:t>Proposals are due no later than 2:00 p.m. MT on December 15, 2026.</w:t>
      </w:r>
    </w:p>
    <w:p>
      <w:r>
        <w:t>Submit questions to:</w:t>
      </w:r>
    </w:p>
    <w:p>
      <w:r>
        <w:t>Jane Doe, Contracting Officer</w:t>
      </w:r>
    </w:p>
    <w:p>
      <w:r>
        <w:t>jane.doe@us.af.mil</w:t>
      </w:r>
    </w:p>
    <w:p>
      <w:r>
        <w:t>(719) 555-0142</w:t>
      </w:r>
    </w:p>
    <w:p>
      <w:pPr>
        <w:pStyle w:val="Heading2"/>
      </w:pPr>
      <w:r>
        <w:t>L.2 Technical Volume</w:t>
      </w:r>
    </w:p>
    <w:p>
      <w:r>
        <w:t>The Offeror shall provide the following:</w:t>
      </w:r>
    </w:p>
    <w:p>
      <w:r>
        <w:t>(a) a description of the thermal design;</w:t>
      </w:r>
    </w:p>
    <w:p>
      <w:r>
        <w:t>(b) the analysis results; and</w:t>
      </w:r>
    </w:p>
    <w:p>
      <w:r>
        <w:t>(c) a test plan.</w:t>
      </w:r>
    </w:p>
    <w:p>
      <w:r>
        <w:t>The Offeror shall provide the following:</w:t>
      </w:r>
    </w:p>
    <w:p>
      <w:r>
        <w:t>(a) a risk register;</w:t>
      </w:r>
    </w:p>
    <w:p>
      <w:r>
        <w:t>(b) a schedule.</w:t>
      </w:r>
    </w:p>
    <w:p>
      <w:r>
        <w:t>NOTE: Offerors are cautioned that the Government will not accept late proposals.</w:t>
      </w:r>
    </w:p>
    <w:p>
      <w:r>
        <w:t>Font: 12 point Times New Roman</w:t>
      </w:r>
    </w:p>
    <w:p>
      <w:r>
        <w:t>Margins: 1 inch</w:t>
      </w:r>
    </w:p>
    <w:p>
      <w:r>
        <w:t>See FAR 52.215-1 and DFARS 252.204-7012 for additional instructions.</w:t>
      </w:r>
    </w:p>
    <w:p>
      <w:r>
        <w:t>The Offeror shall describe its approach (e.g., modeling, test, analysis) to verification.</w:t>
      </w:r>
    </w:p>
    <w:p>
      <w:r>
        <w:t>Key personnel resumes are limited to 2 pages each.</w:t>
      </w:r>
    </w:p>
    <w:p>
      <w:r>
        <w:t>Table L-1. Page Limits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Volume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Page limit</w:t>
            </w:r>
          </w:p>
        </w:tc>
      </w:tr>
      <w:tr>
        <w:tc>
          <w:tcPr>
            <w:tcW w:type="dxa" w:w="2880"/>
          </w:tcPr>
          <w:p>
            <w:r>
              <w:t>I</w:t>
            </w:r>
          </w:p>
        </w:tc>
        <w:tc>
          <w:tcPr>
            <w:tcW w:type="dxa" w:w="2880"/>
          </w:tcPr>
          <w:p>
            <w:r>
              <w:t>Technical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2880"/>
          </w:tcPr>
          <w:p>
            <w:r>
              <w:t>II</w:t>
            </w:r>
          </w:p>
        </w:tc>
        <w:tc>
          <w:tcPr>
            <w:tcW w:type="dxa" w:w="2880"/>
          </w:tcPr>
          <w:p>
            <w:r>
              <w:t>Management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III</w:t>
            </w:r>
          </w:p>
        </w:tc>
        <w:tc>
          <w:tcPr>
            <w:tcW w:type="dxa" w:w="2880"/>
          </w:tcPr>
          <w:p>
            <w:r>
              <w:t>Cost</w:t>
            </w:r>
          </w:p>
        </w:tc>
        <w:tc>
          <w:tcPr>
            <w:tcW w:type="dxa" w:w="2880"/>
          </w:tcPr>
          <w:p>
            <w:r>
              <w:t>No limit</w:t>
            </w:r>
          </w:p>
        </w:tc>
      </w:tr>
    </w:tbl>
    <w:p>
      <w:r>
        <w:t>The Offeror shall describe the thermal design.</w:t>
      </w:r>
    </w:p>
    <w:p>
      <w:pPr>
        <w:pStyle w:val="Heading2"/>
      </w:pPr>
      <w:r>
        <w:t>L.3 Management Volume</w:t>
      </w:r>
    </w:p>
    <w:p>
      <w:r>
        <w:t>The Offeror shall describe the thermal design.</w:t>
      </w:r>
    </w:p>
    <w:p>
      <w:r>
        <w:t>100</w:t>
      </w:r>
    </w:p>
    <w:p>
      <w:r>
        <w:t>Attachment J-2, Contract Data Requirements List</w:t>
      </w:r>
    </w:p>
    <w:p>
      <w:r>
        <w:t>1.0 Scope</w:t>
      </w:r>
    </w:p>
    <w:p>
      <w:r>
        <w:t>The contractor shall maintain configuration control of all flight hardware and software throughout the period of performance, including subcontractor-provided items.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Solicitation FA8810-26-R-0042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