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180" w:hanging="270"/>
              <w:rPr>
                <w:color w:val="0070c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0070c0"/>
                  <w:sz w:val="22"/>
                  <w:szCs w:val="22"/>
                  <w:u w:val="single"/>
                  <w:rtl w:val="0"/>
                </w:rPr>
                <w:t xml:space="preserve">nicholas@nicholasng.me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180" w:hanging="27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0070c0"/>
                  <w:sz w:val="22"/>
                  <w:szCs w:val="22"/>
                  <w:u w:val="single"/>
                  <w:rtl w:val="0"/>
                </w:rPr>
                <w:t xml:space="preserve">linkedin.com/in/nicholasngtpm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right" w:leader="none" w:pos="10800"/>
              </w:tabs>
              <w:ind w:left="180" w:right="-112" w:hanging="180"/>
              <w:jc w:val="right"/>
              <w:rPr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mobile: </w:t>
            </w:r>
            <w:r w:rsidDel="00000000" w:rsidR="00000000" w:rsidRPr="00000000">
              <w:rPr>
                <w:color w:val="0070c0"/>
                <w:sz w:val="22"/>
                <w:szCs w:val="22"/>
                <w:rtl w:val="0"/>
              </w:rPr>
              <w:t xml:space="preserve">510.333.6355</w:t>
            </w:r>
          </w:p>
          <w:p w:rsidR="00000000" w:rsidDel="00000000" w:rsidP="00000000" w:rsidRDefault="00000000" w:rsidRPr="00000000" w14:paraId="00000005">
            <w:pPr>
              <w:tabs>
                <w:tab w:val="right" w:leader="none" w:pos="10800"/>
              </w:tabs>
              <w:ind w:left="180" w:right="-112" w:hanging="18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location: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70c0"/>
                <w:sz w:val="22"/>
                <w:szCs w:val="22"/>
                <w:rtl w:val="0"/>
              </w:rPr>
              <w:t xml:space="preserve">San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180" w:hanging="18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right" w:leader="none" w:pos="10800"/>
              </w:tabs>
              <w:ind w:left="180" w:right="-112" w:hanging="18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135" w:right="0" w:hanging="13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B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product roadmap and service requests for Apple sales by implementing and maintaining Data Governance and Master Data Management (MDM) systems. 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formalized requirements, and narrowed feature request scope to reduce backlog by 33% and improve delivery time by 25%. </w:t>
      </w:r>
    </w:p>
    <w:p w:rsidR="00000000" w:rsidDel="00000000" w:rsidP="00000000" w:rsidRDefault="00000000" w:rsidRPr="00000000" w14:paraId="0000000E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Facilitated recurring global forums to communicate new product features and policy decisions to the sales organization.</w:t>
      </w:r>
    </w:p>
    <w:p w:rsidR="00000000" w:rsidDel="00000000" w:rsidP="00000000" w:rsidRDefault="00000000" w:rsidRPr="00000000" w14:paraId="0000000F">
      <w:pPr>
        <w:tabs>
          <w:tab w:val="left" w:leader="none" w:pos="0"/>
          <w:tab w:val="right" w:leader="none" w:pos="10800"/>
        </w:tabs>
        <w:ind w:left="135" w:hanging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September 2021 – August 2022</w:t>
      </w:r>
    </w:p>
    <w:p w:rsidR="00000000" w:rsidDel="00000000" w:rsidP="00000000" w:rsidRDefault="00000000" w:rsidRPr="00000000" w14:paraId="00000012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Orchestrated technical launch of rewards site, collaborating with Candy Crush, loyalty, UX/UI, and engineering teams to enhance player engagement and retention through a digital storefront, exclusive player content, and dashboarding features.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with the 9-month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 comprehensive program dashboard that integrated multiple data sources with a visualization application to track participant KPIs. The resulting data helped inform marketing and product decisions, leading to a consistent monthly 10% increase in engagement metrics (including NPS, visits, and time on site).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135" w:right="0" w:hanging="135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Orchestrated the successful launch of the Medicare fitness program, generating $215M in enrollment revenue in the first year.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development of a new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digital ad campaign to manage content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 media portal to address COVID restrictions, providing members access to over 12,000 virtual and live-streaming classes from multiple content providers, enabling them to maintain their health goals.</w:t>
      </w:r>
    </w:p>
    <w:p w:rsidR="00000000" w:rsidDel="00000000" w:rsidP="00000000" w:rsidRDefault="00000000" w:rsidRPr="00000000" w14:paraId="0000001E">
      <w:pPr>
        <w:ind w:left="135" w:hanging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six cohesive DevOps programs, optimizing resource allocation, and streamlining development pipelines under a new engineering org structure.</w:t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Deployed Stack Overflow for Teams and developed processes to build a scalable knowledge base for the 500+ engineering department.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which lowered cycle times from an average of 2 weeks to 1.5 days.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hanging="135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hanging="13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 leadership team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a TPM practices committee that defined roles and responsibilities between product, engineering, and PMO teams, continuously optimizing collaboration and communication.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Ensured alignment between SDLC, business processes, and Agile delivery by establishing and maintaining consistent onboarding processes, centralized documentation, teaming opportunities, and feedback collection.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ind w:left="135" w:hanging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 CA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April 2018 – December 2018</w:t>
      </w:r>
    </w:p>
    <w:p w:rsidR="00000000" w:rsidDel="00000000" w:rsidP="00000000" w:rsidRDefault="00000000" w:rsidRPr="00000000" w14:paraId="0000002B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 to consolidate and standardize the management of 30+ hardware configurations across 50+ services.</w:t>
      </w:r>
    </w:p>
    <w:p w:rsidR="00000000" w:rsidDel="00000000" w:rsidP="00000000" w:rsidRDefault="00000000" w:rsidRPr="00000000" w14:paraId="0000002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2E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2F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MZ (formerly Machine Zone) </w:t>
        <w:tab/>
        <w:t xml:space="preserve">Palo Alto CA</w:t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2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34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application and data testing, coordinated support resources, and facilitated companywide communications for live site testing.</w:t>
      </w:r>
    </w:p>
    <w:p w:rsidR="00000000" w:rsidDel="00000000" w:rsidP="00000000" w:rsidRDefault="00000000" w:rsidRPr="00000000" w14:paraId="00000035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and executed a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6">
      <w:pPr>
        <w:ind w:left="135" w:hanging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hanging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D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3E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spacing w:after="120" w:lineRule="auto"/>
        <w:ind w:left="180" w:hanging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180" w:hanging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2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SDLC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 leadership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CI/CD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Hardware/datacenter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Budget management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leader="none" w:pos="0"/>
          <w:tab w:val="right" w:leader="none" w:pos="10080"/>
        </w:tabs>
        <w:ind w:left="180" w:hanging="18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 w:hanging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4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 w:hanging="18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108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p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