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C0F9" w14:textId="19EFAEE4" w:rsidR="000E3E8B" w:rsidRDefault="00395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Sullivan</w:t>
      </w:r>
    </w:p>
    <w:p w14:paraId="7909C4FC" w14:textId="17E3B3A6" w:rsidR="00395F54" w:rsidRDefault="00395F54" w:rsidP="00395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Mamun</w:t>
      </w:r>
    </w:p>
    <w:p w14:paraId="156FA580" w14:textId="6B4427D3" w:rsidR="00395F54" w:rsidRDefault="00395F54" w:rsidP="00395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4930 Big Data Analytics</w:t>
      </w:r>
    </w:p>
    <w:p w14:paraId="18687FC9" w14:textId="35E5C030" w:rsidR="00395F54" w:rsidRDefault="00395F54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December 2022</w:t>
      </w:r>
    </w:p>
    <w:p w14:paraId="14773BCD" w14:textId="5B4D766E" w:rsidR="00395F54" w:rsidRDefault="00395F54" w:rsidP="00395F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Machine Learning Approach to MLB Player Performance and Salary Evaluation</w:t>
      </w:r>
    </w:p>
    <w:p w14:paraId="6B346416" w14:textId="5E7AF885" w:rsidR="00E35A1E" w:rsidRPr="00E57F69" w:rsidRDefault="00E35A1E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7F6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3B69061" w14:textId="1ADFE304" w:rsidR="005C4E69" w:rsidRDefault="00783B2A" w:rsidP="00211F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B377A">
        <w:rPr>
          <w:rFonts w:ascii="Times New Roman" w:hAnsi="Times New Roman" w:cs="Times New Roman"/>
          <w:sz w:val="24"/>
          <w:szCs w:val="24"/>
        </w:rPr>
        <w:t>modern statistical approach to the game of baseball was r</w:t>
      </w:r>
      <w:r w:rsidR="00A66B5F">
        <w:rPr>
          <w:rFonts w:ascii="Times New Roman" w:hAnsi="Times New Roman" w:cs="Times New Roman"/>
          <w:sz w:val="24"/>
          <w:szCs w:val="24"/>
        </w:rPr>
        <w:t xml:space="preserve">evolutionized by </w:t>
      </w:r>
      <w:r>
        <w:rPr>
          <w:rFonts w:ascii="Times New Roman" w:hAnsi="Times New Roman" w:cs="Times New Roman"/>
          <w:sz w:val="24"/>
          <w:szCs w:val="24"/>
        </w:rPr>
        <w:t xml:space="preserve">Bill James, the “godfather” of sabermetrics and popularized through the book and movie </w:t>
      </w:r>
      <w:r>
        <w:rPr>
          <w:rFonts w:ascii="Times New Roman" w:hAnsi="Times New Roman" w:cs="Times New Roman"/>
          <w:i/>
          <w:iCs/>
          <w:sz w:val="24"/>
          <w:szCs w:val="24"/>
        </w:rPr>
        <w:t>Moneyball</w:t>
      </w:r>
      <w:r>
        <w:rPr>
          <w:rFonts w:ascii="Times New Roman" w:hAnsi="Times New Roman" w:cs="Times New Roman"/>
          <w:sz w:val="24"/>
          <w:szCs w:val="24"/>
        </w:rPr>
        <w:t xml:space="preserve"> about Billy Beane and the Athletics</w:t>
      </w:r>
      <w:r w:rsidR="003B377A">
        <w:rPr>
          <w:rFonts w:ascii="Times New Roman" w:hAnsi="Times New Roman" w:cs="Times New Roman"/>
          <w:sz w:val="24"/>
          <w:szCs w:val="24"/>
        </w:rPr>
        <w:t>.</w:t>
      </w:r>
      <w:r w:rsidR="00EE1D00">
        <w:rPr>
          <w:rFonts w:ascii="Times New Roman" w:hAnsi="Times New Roman" w:cs="Times New Roman"/>
          <w:sz w:val="24"/>
          <w:szCs w:val="24"/>
        </w:rPr>
        <w:t xml:space="preserve"> As teams adopted these advanced analytical methods over the past twenty years</w:t>
      </w:r>
      <w:r w:rsidR="0063069F">
        <w:rPr>
          <w:rFonts w:ascii="Times New Roman" w:hAnsi="Times New Roman" w:cs="Times New Roman"/>
          <w:sz w:val="24"/>
          <w:szCs w:val="24"/>
        </w:rPr>
        <w:t xml:space="preserve">, teams now face a new challenge to finding a competitive edge </w:t>
      </w:r>
      <w:r w:rsidR="0012631E">
        <w:rPr>
          <w:rFonts w:ascii="Times New Roman" w:hAnsi="Times New Roman" w:cs="Times New Roman"/>
          <w:sz w:val="24"/>
          <w:szCs w:val="24"/>
        </w:rPr>
        <w:t>when everyone is</w:t>
      </w:r>
      <w:r w:rsidR="0063069F">
        <w:rPr>
          <w:rFonts w:ascii="Times New Roman" w:hAnsi="Times New Roman" w:cs="Times New Roman"/>
          <w:sz w:val="24"/>
          <w:szCs w:val="24"/>
        </w:rPr>
        <w:t xml:space="preserve"> now relying on advanced sabermetrics.</w:t>
      </w:r>
      <w:r w:rsidR="0012631E">
        <w:rPr>
          <w:rFonts w:ascii="Times New Roman" w:hAnsi="Times New Roman" w:cs="Times New Roman"/>
          <w:sz w:val="24"/>
          <w:szCs w:val="24"/>
        </w:rPr>
        <w:t xml:space="preserve"> </w:t>
      </w:r>
      <w:r w:rsidR="000301FE">
        <w:rPr>
          <w:rFonts w:ascii="Times New Roman" w:hAnsi="Times New Roman" w:cs="Times New Roman"/>
          <w:sz w:val="24"/>
          <w:szCs w:val="24"/>
        </w:rPr>
        <w:t>Attempting to</w:t>
      </w:r>
      <w:r w:rsidR="00B33AE0">
        <w:rPr>
          <w:rFonts w:ascii="Times New Roman" w:hAnsi="Times New Roman" w:cs="Times New Roman"/>
          <w:sz w:val="24"/>
          <w:szCs w:val="24"/>
        </w:rPr>
        <w:t xml:space="preserve"> </w:t>
      </w:r>
      <w:r w:rsidR="00EE6374">
        <w:rPr>
          <w:rFonts w:ascii="Times New Roman" w:hAnsi="Times New Roman" w:cs="Times New Roman"/>
          <w:sz w:val="24"/>
          <w:szCs w:val="24"/>
        </w:rPr>
        <w:t xml:space="preserve">model some of these </w:t>
      </w:r>
      <w:r w:rsidR="000301FE">
        <w:rPr>
          <w:rFonts w:ascii="Times New Roman" w:hAnsi="Times New Roman" w:cs="Times New Roman"/>
          <w:sz w:val="24"/>
          <w:szCs w:val="24"/>
        </w:rPr>
        <w:t>teams’</w:t>
      </w:r>
      <w:r w:rsidR="00EE6374">
        <w:rPr>
          <w:rFonts w:ascii="Times New Roman" w:hAnsi="Times New Roman" w:cs="Times New Roman"/>
          <w:sz w:val="24"/>
          <w:szCs w:val="24"/>
        </w:rPr>
        <w:t xml:space="preserve"> internal </w:t>
      </w:r>
      <w:r w:rsidR="008C78A5">
        <w:rPr>
          <w:rFonts w:ascii="Times New Roman" w:hAnsi="Times New Roman" w:cs="Times New Roman"/>
          <w:sz w:val="24"/>
          <w:szCs w:val="24"/>
        </w:rPr>
        <w:t xml:space="preserve">analytical </w:t>
      </w:r>
      <w:r w:rsidR="00EE6374">
        <w:rPr>
          <w:rFonts w:ascii="Times New Roman" w:hAnsi="Times New Roman" w:cs="Times New Roman"/>
          <w:sz w:val="24"/>
          <w:szCs w:val="24"/>
        </w:rPr>
        <w:t xml:space="preserve">systems, </w:t>
      </w:r>
      <w:r w:rsidR="008C78A5">
        <w:rPr>
          <w:rFonts w:ascii="Times New Roman" w:hAnsi="Times New Roman" w:cs="Times New Roman"/>
          <w:sz w:val="24"/>
          <w:szCs w:val="24"/>
        </w:rPr>
        <w:t xml:space="preserve">I take one approach to evaluating current MLB </w:t>
      </w:r>
      <w:r w:rsidR="005D2B28">
        <w:rPr>
          <w:rFonts w:ascii="Times New Roman" w:hAnsi="Times New Roman" w:cs="Times New Roman"/>
          <w:sz w:val="24"/>
          <w:szCs w:val="24"/>
        </w:rPr>
        <w:t>hitter</w:t>
      </w:r>
      <w:r w:rsidR="008C78A5">
        <w:rPr>
          <w:rFonts w:ascii="Times New Roman" w:hAnsi="Times New Roman" w:cs="Times New Roman"/>
          <w:sz w:val="24"/>
          <w:szCs w:val="24"/>
        </w:rPr>
        <w:t>s using several basic machine learning</w:t>
      </w:r>
      <w:r w:rsidR="000301FE">
        <w:rPr>
          <w:rFonts w:ascii="Times New Roman" w:hAnsi="Times New Roman" w:cs="Times New Roman"/>
          <w:sz w:val="24"/>
          <w:szCs w:val="24"/>
        </w:rPr>
        <w:t xml:space="preserve"> models. My goal was to </w:t>
      </w:r>
      <w:r w:rsidR="00E0790C">
        <w:rPr>
          <w:rFonts w:ascii="Times New Roman" w:hAnsi="Times New Roman" w:cs="Times New Roman"/>
          <w:sz w:val="24"/>
          <w:szCs w:val="24"/>
        </w:rPr>
        <w:t xml:space="preserve">use a combination of traditional and advanced statistics </w:t>
      </w:r>
      <w:r w:rsidR="002D0BFA">
        <w:rPr>
          <w:rFonts w:ascii="Times New Roman" w:hAnsi="Times New Roman" w:cs="Times New Roman"/>
          <w:sz w:val="24"/>
          <w:szCs w:val="24"/>
        </w:rPr>
        <w:t xml:space="preserve">aside salary data to discover </w:t>
      </w:r>
      <w:r w:rsidR="007C5285">
        <w:rPr>
          <w:rFonts w:ascii="Times New Roman" w:hAnsi="Times New Roman" w:cs="Times New Roman"/>
          <w:sz w:val="24"/>
          <w:szCs w:val="24"/>
        </w:rPr>
        <w:t>under- and over-valued players, which could help guide decision making</w:t>
      </w:r>
      <w:r w:rsidR="000C0764">
        <w:rPr>
          <w:rFonts w:ascii="Times New Roman" w:hAnsi="Times New Roman" w:cs="Times New Roman"/>
          <w:sz w:val="24"/>
          <w:szCs w:val="24"/>
        </w:rPr>
        <w:t xml:space="preserve"> for a front office. While the analysis </w:t>
      </w:r>
      <w:r w:rsidR="00304436">
        <w:rPr>
          <w:rFonts w:ascii="Times New Roman" w:hAnsi="Times New Roman" w:cs="Times New Roman"/>
          <w:sz w:val="24"/>
          <w:szCs w:val="24"/>
        </w:rPr>
        <w:t>and data used could be altered to change the focus on free agents</w:t>
      </w:r>
      <w:r w:rsidR="00B92BFF">
        <w:rPr>
          <w:rFonts w:ascii="Times New Roman" w:hAnsi="Times New Roman" w:cs="Times New Roman"/>
          <w:sz w:val="24"/>
          <w:szCs w:val="24"/>
        </w:rPr>
        <w:t xml:space="preserve"> or minor leaguers, my specific results would be optimal recommendations for trade targets</w:t>
      </w:r>
      <w:r w:rsidR="009C3326">
        <w:rPr>
          <w:rFonts w:ascii="Times New Roman" w:hAnsi="Times New Roman" w:cs="Times New Roman"/>
          <w:sz w:val="24"/>
          <w:szCs w:val="24"/>
        </w:rPr>
        <w:t>. A competing team would be inclined to find these value players that other teams may not see the full value of</w:t>
      </w:r>
      <w:r w:rsidR="00436D6D">
        <w:rPr>
          <w:rFonts w:ascii="Times New Roman" w:hAnsi="Times New Roman" w:cs="Times New Roman"/>
          <w:sz w:val="24"/>
          <w:szCs w:val="24"/>
        </w:rPr>
        <w:t>, or a selling team may want to trade players they view as over-valued</w:t>
      </w:r>
      <w:r w:rsidR="00F50250">
        <w:rPr>
          <w:rFonts w:ascii="Times New Roman" w:hAnsi="Times New Roman" w:cs="Times New Roman"/>
          <w:sz w:val="24"/>
          <w:szCs w:val="24"/>
        </w:rPr>
        <w:t xml:space="preserve"> but other teams think has more true value.</w:t>
      </w:r>
    </w:p>
    <w:p w14:paraId="15E9827B" w14:textId="165F6DBB" w:rsidR="00F50250" w:rsidRPr="00C45939" w:rsidRDefault="00211FB2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5939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5EA8BA37" w14:textId="6D441DCE" w:rsidR="00B8146A" w:rsidRDefault="00211FB2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4F03">
        <w:rPr>
          <w:rFonts w:ascii="Times New Roman" w:hAnsi="Times New Roman" w:cs="Times New Roman"/>
          <w:sz w:val="24"/>
          <w:szCs w:val="24"/>
        </w:rPr>
        <w:t>MLB provides a wealth of data to the public about player’s statistics</w:t>
      </w:r>
      <w:r w:rsidR="003B1201">
        <w:rPr>
          <w:rFonts w:ascii="Times New Roman" w:hAnsi="Times New Roman" w:cs="Times New Roman"/>
          <w:sz w:val="24"/>
          <w:szCs w:val="24"/>
        </w:rPr>
        <w:t xml:space="preserve"> and </w:t>
      </w:r>
      <w:r w:rsidR="00BA2902">
        <w:rPr>
          <w:rFonts w:ascii="Times New Roman" w:hAnsi="Times New Roman" w:cs="Times New Roman"/>
          <w:sz w:val="24"/>
          <w:szCs w:val="24"/>
        </w:rPr>
        <w:t>pitch by pitch game logs</w:t>
      </w:r>
      <w:r w:rsidR="00A4142F">
        <w:rPr>
          <w:rFonts w:ascii="Times New Roman" w:hAnsi="Times New Roman" w:cs="Times New Roman"/>
          <w:sz w:val="24"/>
          <w:szCs w:val="24"/>
        </w:rPr>
        <w:t xml:space="preserve"> </w:t>
      </w:r>
      <w:r w:rsidR="003E0D98">
        <w:rPr>
          <w:rFonts w:ascii="Times New Roman" w:hAnsi="Times New Roman" w:cs="Times New Roman"/>
          <w:sz w:val="24"/>
          <w:szCs w:val="24"/>
        </w:rPr>
        <w:t xml:space="preserve">on the Baseball Savant website. </w:t>
      </w:r>
      <w:r w:rsidR="00817846">
        <w:rPr>
          <w:rFonts w:ascii="Times New Roman" w:hAnsi="Times New Roman" w:cs="Times New Roman"/>
          <w:sz w:val="24"/>
          <w:szCs w:val="24"/>
        </w:rPr>
        <w:t xml:space="preserve">For </w:t>
      </w:r>
      <w:r w:rsidR="00A435A5">
        <w:rPr>
          <w:rFonts w:ascii="Times New Roman" w:hAnsi="Times New Roman" w:cs="Times New Roman"/>
          <w:sz w:val="24"/>
          <w:szCs w:val="24"/>
        </w:rPr>
        <w:t xml:space="preserve">this evaluation, the standard </w:t>
      </w:r>
      <w:r w:rsidR="0096454F">
        <w:rPr>
          <w:rFonts w:ascii="Times New Roman" w:hAnsi="Times New Roman" w:cs="Times New Roman"/>
          <w:sz w:val="24"/>
          <w:szCs w:val="24"/>
        </w:rPr>
        <w:t xml:space="preserve">statistics included </w:t>
      </w:r>
      <w:r w:rsidR="003C58DE">
        <w:rPr>
          <w:rFonts w:ascii="Times New Roman" w:hAnsi="Times New Roman" w:cs="Times New Roman"/>
          <w:sz w:val="24"/>
          <w:szCs w:val="24"/>
        </w:rPr>
        <w:t xml:space="preserve">for batters </w:t>
      </w:r>
      <w:r w:rsidR="0096454F">
        <w:rPr>
          <w:rFonts w:ascii="Times New Roman" w:hAnsi="Times New Roman" w:cs="Times New Roman"/>
          <w:sz w:val="24"/>
          <w:szCs w:val="24"/>
        </w:rPr>
        <w:t xml:space="preserve">range from traditional batting average to </w:t>
      </w:r>
      <w:r w:rsidR="000960DC">
        <w:rPr>
          <w:rFonts w:ascii="Times New Roman" w:hAnsi="Times New Roman" w:cs="Times New Roman"/>
          <w:sz w:val="24"/>
          <w:szCs w:val="24"/>
        </w:rPr>
        <w:t xml:space="preserve">average </w:t>
      </w:r>
      <w:r w:rsidR="00284E6E">
        <w:rPr>
          <w:rFonts w:ascii="Times New Roman" w:hAnsi="Times New Roman" w:cs="Times New Roman"/>
          <w:sz w:val="24"/>
          <w:szCs w:val="24"/>
        </w:rPr>
        <w:t>release extension and more.</w:t>
      </w:r>
      <w:r w:rsidR="00456B3F">
        <w:rPr>
          <w:rFonts w:ascii="Times New Roman" w:hAnsi="Times New Roman" w:cs="Times New Roman"/>
          <w:sz w:val="24"/>
          <w:szCs w:val="24"/>
        </w:rPr>
        <w:t xml:space="preserve"> </w:t>
      </w:r>
      <w:r w:rsidR="00812E1B">
        <w:rPr>
          <w:rFonts w:ascii="Times New Roman" w:hAnsi="Times New Roman" w:cs="Times New Roman"/>
          <w:sz w:val="24"/>
          <w:szCs w:val="24"/>
        </w:rPr>
        <w:t>I</w:t>
      </w:r>
      <w:r w:rsidR="005A6F58">
        <w:rPr>
          <w:rFonts w:ascii="Times New Roman" w:hAnsi="Times New Roman" w:cs="Times New Roman"/>
          <w:sz w:val="24"/>
          <w:szCs w:val="24"/>
        </w:rPr>
        <w:t xml:space="preserve"> removed a </w:t>
      </w:r>
      <w:r w:rsidR="005A6F58">
        <w:rPr>
          <w:rFonts w:ascii="Times New Roman" w:hAnsi="Times New Roman" w:cs="Times New Roman"/>
          <w:sz w:val="24"/>
          <w:szCs w:val="24"/>
        </w:rPr>
        <w:lastRenderedPageBreak/>
        <w:t xml:space="preserve">few statistics at the beginning that I was unsure of, such as release extension and </w:t>
      </w:r>
      <w:r w:rsidR="004C171F">
        <w:rPr>
          <w:rFonts w:ascii="Times New Roman" w:hAnsi="Times New Roman" w:cs="Times New Roman"/>
          <w:sz w:val="24"/>
          <w:szCs w:val="24"/>
        </w:rPr>
        <w:t xml:space="preserve">fielding position against of all fielders. </w:t>
      </w:r>
      <w:r w:rsidR="00B3675F">
        <w:rPr>
          <w:rFonts w:ascii="Times New Roman" w:hAnsi="Times New Roman" w:cs="Times New Roman"/>
          <w:sz w:val="24"/>
          <w:szCs w:val="24"/>
        </w:rPr>
        <w:t>My analysis only factored in offensive statist</w:t>
      </w:r>
      <w:r w:rsidR="00370C77">
        <w:rPr>
          <w:rFonts w:ascii="Times New Roman" w:hAnsi="Times New Roman" w:cs="Times New Roman"/>
          <w:sz w:val="24"/>
          <w:szCs w:val="24"/>
        </w:rPr>
        <w:t>ics, and therefore does not account for the defensive value of a player. The statistics I used were from the complete 2021 season</w:t>
      </w:r>
      <w:r w:rsidR="00DE3FCA">
        <w:rPr>
          <w:rFonts w:ascii="Times New Roman" w:hAnsi="Times New Roman" w:cs="Times New Roman"/>
          <w:sz w:val="24"/>
          <w:szCs w:val="24"/>
        </w:rPr>
        <w:t xml:space="preserve">, which I paired with salary data from the beginning of the 2022 season, according to </w:t>
      </w:r>
      <w:r w:rsidR="002A1A86">
        <w:rPr>
          <w:rFonts w:ascii="Times New Roman" w:hAnsi="Times New Roman" w:cs="Times New Roman"/>
          <w:sz w:val="24"/>
          <w:szCs w:val="24"/>
        </w:rPr>
        <w:t xml:space="preserve">USA Today’s database. </w:t>
      </w:r>
      <w:r w:rsidR="009932D3">
        <w:rPr>
          <w:rFonts w:ascii="Times New Roman" w:hAnsi="Times New Roman" w:cs="Times New Roman"/>
          <w:sz w:val="24"/>
          <w:szCs w:val="24"/>
        </w:rPr>
        <w:t xml:space="preserve">For </w:t>
      </w:r>
      <w:r w:rsidR="00D966C2">
        <w:rPr>
          <w:rFonts w:ascii="Times New Roman" w:hAnsi="Times New Roman" w:cs="Times New Roman"/>
          <w:sz w:val="24"/>
          <w:szCs w:val="24"/>
        </w:rPr>
        <w:t xml:space="preserve">documentation of each statistic, refer to </w:t>
      </w:r>
      <w:r w:rsidR="00AC291D">
        <w:rPr>
          <w:rFonts w:ascii="Times New Roman" w:hAnsi="Times New Roman" w:cs="Times New Roman"/>
          <w:sz w:val="24"/>
          <w:szCs w:val="24"/>
        </w:rPr>
        <w:t>Bas</w:t>
      </w:r>
      <w:r w:rsidR="00FD10D5">
        <w:rPr>
          <w:rFonts w:ascii="Times New Roman" w:hAnsi="Times New Roman" w:cs="Times New Roman"/>
          <w:sz w:val="24"/>
          <w:szCs w:val="24"/>
        </w:rPr>
        <w:t xml:space="preserve">eball Savant. </w:t>
      </w:r>
      <w:r w:rsidR="002A1A86">
        <w:rPr>
          <w:rFonts w:ascii="Times New Roman" w:hAnsi="Times New Roman" w:cs="Times New Roman"/>
          <w:sz w:val="24"/>
          <w:szCs w:val="24"/>
        </w:rPr>
        <w:t xml:space="preserve">This was the most </w:t>
      </w:r>
      <w:r w:rsidR="007209B3">
        <w:rPr>
          <w:rFonts w:ascii="Times New Roman" w:hAnsi="Times New Roman" w:cs="Times New Roman"/>
          <w:sz w:val="24"/>
          <w:szCs w:val="24"/>
        </w:rPr>
        <w:t xml:space="preserve">direct way to analyze </w:t>
      </w:r>
      <w:r w:rsidR="00A45569">
        <w:rPr>
          <w:rFonts w:ascii="Times New Roman" w:hAnsi="Times New Roman" w:cs="Times New Roman"/>
          <w:sz w:val="24"/>
          <w:szCs w:val="24"/>
        </w:rPr>
        <w:t>players current value</w:t>
      </w:r>
      <w:r w:rsidR="0064483B">
        <w:rPr>
          <w:rFonts w:ascii="Times New Roman" w:hAnsi="Times New Roman" w:cs="Times New Roman"/>
          <w:sz w:val="24"/>
          <w:szCs w:val="24"/>
        </w:rPr>
        <w:t xml:space="preserve"> at the start of the 2022 season. </w:t>
      </w:r>
      <w:r w:rsidR="009B349E">
        <w:rPr>
          <w:rFonts w:ascii="Times New Roman" w:hAnsi="Times New Roman" w:cs="Times New Roman"/>
          <w:sz w:val="24"/>
          <w:szCs w:val="24"/>
        </w:rPr>
        <w:t xml:space="preserve">Due to </w:t>
      </w:r>
      <w:r w:rsidR="00B72619">
        <w:rPr>
          <w:rFonts w:ascii="Times New Roman" w:hAnsi="Times New Roman" w:cs="Times New Roman"/>
          <w:sz w:val="24"/>
          <w:szCs w:val="24"/>
        </w:rPr>
        <w:t>many different players</w:t>
      </w:r>
      <w:r w:rsidR="009B349E">
        <w:rPr>
          <w:rFonts w:ascii="Times New Roman" w:hAnsi="Times New Roman" w:cs="Times New Roman"/>
          <w:sz w:val="24"/>
          <w:szCs w:val="24"/>
        </w:rPr>
        <w:t>’</w:t>
      </w:r>
      <w:r w:rsidR="00B72619">
        <w:rPr>
          <w:rFonts w:ascii="Times New Roman" w:hAnsi="Times New Roman" w:cs="Times New Roman"/>
          <w:sz w:val="24"/>
          <w:szCs w:val="24"/>
        </w:rPr>
        <w:t xml:space="preserve"> contract status as rookies, </w:t>
      </w:r>
      <w:r w:rsidR="009B349E">
        <w:rPr>
          <w:rFonts w:ascii="Times New Roman" w:hAnsi="Times New Roman" w:cs="Times New Roman"/>
          <w:sz w:val="24"/>
          <w:szCs w:val="24"/>
        </w:rPr>
        <w:t xml:space="preserve">newly signed, or veterans several years into a deal, </w:t>
      </w:r>
      <w:r w:rsidR="00156ADE">
        <w:rPr>
          <w:rFonts w:ascii="Times New Roman" w:hAnsi="Times New Roman" w:cs="Times New Roman"/>
          <w:sz w:val="24"/>
          <w:szCs w:val="24"/>
        </w:rPr>
        <w:t>this should not be treated as an analysis of how well contracts evaluate the previous yea</w:t>
      </w:r>
      <w:r w:rsidR="00471ADD">
        <w:rPr>
          <w:rFonts w:ascii="Times New Roman" w:hAnsi="Times New Roman" w:cs="Times New Roman"/>
          <w:sz w:val="24"/>
          <w:szCs w:val="24"/>
        </w:rPr>
        <w:t xml:space="preserve">r. Rookies can way outperform their minimum contract that they may be locked into, and veteran players </w:t>
      </w:r>
      <w:r w:rsidR="00F76E2B">
        <w:rPr>
          <w:rFonts w:ascii="Times New Roman" w:hAnsi="Times New Roman" w:cs="Times New Roman"/>
          <w:sz w:val="24"/>
          <w:szCs w:val="24"/>
        </w:rPr>
        <w:t>can depreciate over later years of their contract, while still getting paid a pre-negotiated amount</w:t>
      </w:r>
      <w:r w:rsidR="00931646">
        <w:rPr>
          <w:rFonts w:ascii="Times New Roman" w:hAnsi="Times New Roman" w:cs="Times New Roman"/>
          <w:sz w:val="24"/>
          <w:szCs w:val="24"/>
        </w:rPr>
        <w:t xml:space="preserve"> based on stats before 2021. One change to the data that </w:t>
      </w:r>
      <w:r w:rsidR="00F64F77">
        <w:rPr>
          <w:rFonts w:ascii="Times New Roman" w:hAnsi="Times New Roman" w:cs="Times New Roman"/>
          <w:sz w:val="24"/>
          <w:szCs w:val="24"/>
        </w:rPr>
        <w:t xml:space="preserve">that was important was to change the count variables of swings, </w:t>
      </w:r>
      <w:r w:rsidR="009D4CBB">
        <w:rPr>
          <w:rFonts w:ascii="Times New Roman" w:hAnsi="Times New Roman" w:cs="Times New Roman"/>
          <w:sz w:val="24"/>
          <w:szCs w:val="24"/>
        </w:rPr>
        <w:t>whiffs, and takes into swinging strike percentage. This is calculated as:</w:t>
      </w:r>
    </w:p>
    <w:p w14:paraId="14EFDBB6" w14:textId="75F7EB15" w:rsidR="009D4CBB" w:rsidRPr="00F51A11" w:rsidRDefault="00C627C9" w:rsidP="00395F5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Swinging Strike 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Whiffs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Swings+Takes</m:t>
              </m:r>
            </m:den>
          </m:f>
        </m:oMath>
      </m:oMathPara>
    </w:p>
    <w:p w14:paraId="4E1DDA25" w14:textId="31B81032" w:rsidR="00233B45" w:rsidRDefault="00BF7CE7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6131E">
        <w:rPr>
          <w:rFonts w:ascii="Times New Roman" w:hAnsi="Times New Roman" w:cs="Times New Roman"/>
          <w:sz w:val="24"/>
          <w:szCs w:val="24"/>
        </w:rPr>
        <w:t xml:space="preserve">he primary inspiration for this report stemmed from a </w:t>
      </w:r>
      <w:r w:rsidR="00D17830">
        <w:rPr>
          <w:rFonts w:ascii="Times New Roman" w:hAnsi="Times New Roman" w:cs="Times New Roman"/>
          <w:sz w:val="24"/>
          <w:szCs w:val="24"/>
        </w:rPr>
        <w:t>systematic literature review</w:t>
      </w:r>
      <w:r w:rsidR="00B6131E">
        <w:rPr>
          <w:rFonts w:ascii="Times New Roman" w:hAnsi="Times New Roman" w:cs="Times New Roman"/>
          <w:sz w:val="24"/>
          <w:szCs w:val="24"/>
        </w:rPr>
        <w:t xml:space="preserve"> by</w:t>
      </w:r>
      <w:r w:rsidR="00D17830">
        <w:rPr>
          <w:rFonts w:ascii="Times New Roman" w:hAnsi="Times New Roman" w:cs="Times New Roman"/>
          <w:sz w:val="24"/>
          <w:szCs w:val="24"/>
        </w:rPr>
        <w:t xml:space="preserve"> two Miami University students on </w:t>
      </w:r>
      <w:r w:rsidR="00285163">
        <w:rPr>
          <w:rFonts w:ascii="Times New Roman" w:hAnsi="Times New Roman" w:cs="Times New Roman"/>
          <w:sz w:val="24"/>
          <w:szCs w:val="24"/>
        </w:rPr>
        <w:t>machine learning applications in baseball (</w:t>
      </w:r>
      <w:proofErr w:type="spellStart"/>
      <w:r w:rsidR="00BA65BB">
        <w:rPr>
          <w:rFonts w:ascii="Times New Roman" w:hAnsi="Times New Roman" w:cs="Times New Roman"/>
          <w:sz w:val="24"/>
          <w:szCs w:val="24"/>
        </w:rPr>
        <w:t>Koseler</w:t>
      </w:r>
      <w:proofErr w:type="spellEnd"/>
      <w:r w:rsidR="00285163">
        <w:rPr>
          <w:rFonts w:ascii="Times New Roman" w:hAnsi="Times New Roman" w:cs="Times New Roman"/>
          <w:sz w:val="24"/>
          <w:szCs w:val="24"/>
        </w:rPr>
        <w:t xml:space="preserve">). </w:t>
      </w:r>
      <w:r w:rsidR="00675871">
        <w:rPr>
          <w:rFonts w:ascii="Times New Roman" w:hAnsi="Times New Roman" w:cs="Times New Roman"/>
          <w:sz w:val="24"/>
          <w:szCs w:val="24"/>
        </w:rPr>
        <w:t>They discuss th</w:t>
      </w:r>
      <w:r w:rsidR="00211BC6">
        <w:rPr>
          <w:rFonts w:ascii="Times New Roman" w:hAnsi="Times New Roman" w:cs="Times New Roman"/>
          <w:sz w:val="24"/>
          <w:szCs w:val="24"/>
        </w:rPr>
        <w:t xml:space="preserve">e </w:t>
      </w:r>
      <w:r w:rsidR="002D276C">
        <w:rPr>
          <w:rFonts w:ascii="Times New Roman" w:hAnsi="Times New Roman" w:cs="Times New Roman"/>
          <w:sz w:val="24"/>
          <w:szCs w:val="24"/>
        </w:rPr>
        <w:t xml:space="preserve">different ways people have analyzed aspects of the game with corresponding </w:t>
      </w:r>
      <w:r w:rsidR="009826B4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490773">
        <w:rPr>
          <w:rFonts w:ascii="Times New Roman" w:hAnsi="Times New Roman" w:cs="Times New Roman"/>
          <w:sz w:val="24"/>
          <w:szCs w:val="24"/>
        </w:rPr>
        <w:t>methods and</w:t>
      </w:r>
      <w:r w:rsidR="00AE0EAD">
        <w:rPr>
          <w:rFonts w:ascii="Times New Roman" w:hAnsi="Times New Roman" w:cs="Times New Roman"/>
          <w:sz w:val="24"/>
          <w:szCs w:val="24"/>
        </w:rPr>
        <w:t xml:space="preserve"> offer many proposals of ways more machine learning can be used to </w:t>
      </w:r>
      <w:r w:rsidR="00490773">
        <w:rPr>
          <w:rFonts w:ascii="Times New Roman" w:hAnsi="Times New Roman" w:cs="Times New Roman"/>
          <w:sz w:val="24"/>
          <w:szCs w:val="24"/>
        </w:rPr>
        <w:t xml:space="preserve">predict baseball analytics. </w:t>
      </w:r>
      <w:r w:rsidR="003456E0">
        <w:rPr>
          <w:rFonts w:ascii="Times New Roman" w:hAnsi="Times New Roman" w:cs="Times New Roman"/>
          <w:sz w:val="24"/>
          <w:szCs w:val="24"/>
        </w:rPr>
        <w:t>Another specific project report</w:t>
      </w:r>
      <w:r w:rsidR="004D4F85">
        <w:rPr>
          <w:rFonts w:ascii="Times New Roman" w:hAnsi="Times New Roman" w:cs="Times New Roman"/>
          <w:sz w:val="24"/>
          <w:szCs w:val="24"/>
        </w:rPr>
        <w:t xml:space="preserve"> by Tatsuya Ishii</w:t>
      </w:r>
      <w:r w:rsidR="003456E0">
        <w:rPr>
          <w:rFonts w:ascii="Times New Roman" w:hAnsi="Times New Roman" w:cs="Times New Roman"/>
          <w:sz w:val="24"/>
          <w:szCs w:val="24"/>
        </w:rPr>
        <w:t xml:space="preserve"> </w:t>
      </w:r>
      <w:r w:rsidR="004D4F85">
        <w:rPr>
          <w:rFonts w:ascii="Times New Roman" w:hAnsi="Times New Roman" w:cs="Times New Roman"/>
          <w:sz w:val="24"/>
          <w:szCs w:val="24"/>
        </w:rPr>
        <w:t>completed a similar analysis, using clustering methods to identify undervalued</w:t>
      </w:r>
      <w:r w:rsidR="00C57F57">
        <w:rPr>
          <w:rFonts w:ascii="Times New Roman" w:hAnsi="Times New Roman" w:cs="Times New Roman"/>
          <w:sz w:val="24"/>
          <w:szCs w:val="24"/>
        </w:rPr>
        <w:t xml:space="preserve"> players (</w:t>
      </w:r>
      <w:r w:rsidR="00BA65BB">
        <w:rPr>
          <w:rFonts w:ascii="Times New Roman" w:hAnsi="Times New Roman" w:cs="Times New Roman"/>
          <w:sz w:val="24"/>
          <w:szCs w:val="24"/>
        </w:rPr>
        <w:t>Ishii</w:t>
      </w:r>
      <w:r w:rsidR="00C57F57">
        <w:rPr>
          <w:rFonts w:ascii="Times New Roman" w:hAnsi="Times New Roman" w:cs="Times New Roman"/>
          <w:sz w:val="24"/>
          <w:szCs w:val="24"/>
        </w:rPr>
        <w:t>). With limited detail summarized in Ishii</w:t>
      </w:r>
      <w:r w:rsidR="00877780">
        <w:rPr>
          <w:rFonts w:ascii="Times New Roman" w:hAnsi="Times New Roman" w:cs="Times New Roman"/>
          <w:sz w:val="24"/>
          <w:szCs w:val="24"/>
        </w:rPr>
        <w:t>’s results presentation</w:t>
      </w:r>
      <w:r w:rsidR="00BA65BB">
        <w:rPr>
          <w:rFonts w:ascii="Times New Roman" w:hAnsi="Times New Roman" w:cs="Times New Roman"/>
          <w:sz w:val="24"/>
          <w:szCs w:val="24"/>
        </w:rPr>
        <w:t xml:space="preserve"> on pitchers</w:t>
      </w:r>
      <w:r w:rsidR="00877780">
        <w:rPr>
          <w:rFonts w:ascii="Times New Roman" w:hAnsi="Times New Roman" w:cs="Times New Roman"/>
          <w:sz w:val="24"/>
          <w:szCs w:val="24"/>
        </w:rPr>
        <w:t xml:space="preserve">, I aimed to follow a similar path and </w:t>
      </w:r>
      <w:r w:rsidR="006A3B94">
        <w:rPr>
          <w:rFonts w:ascii="Times New Roman" w:hAnsi="Times New Roman" w:cs="Times New Roman"/>
          <w:sz w:val="24"/>
          <w:szCs w:val="24"/>
        </w:rPr>
        <w:t xml:space="preserve">discover the results for the 2022 season </w:t>
      </w:r>
      <w:r w:rsidR="00BA65BB">
        <w:rPr>
          <w:rFonts w:ascii="Times New Roman" w:hAnsi="Times New Roman" w:cs="Times New Roman"/>
          <w:sz w:val="24"/>
          <w:szCs w:val="24"/>
        </w:rPr>
        <w:t xml:space="preserve">for batters </w:t>
      </w:r>
      <w:r w:rsidR="006A3B94">
        <w:rPr>
          <w:rFonts w:ascii="Times New Roman" w:hAnsi="Times New Roman" w:cs="Times New Roman"/>
          <w:sz w:val="24"/>
          <w:szCs w:val="24"/>
        </w:rPr>
        <w:t>specifically</w:t>
      </w:r>
      <w:r w:rsidR="00BA65BB">
        <w:rPr>
          <w:rFonts w:ascii="Times New Roman" w:hAnsi="Times New Roman" w:cs="Times New Roman"/>
          <w:sz w:val="24"/>
          <w:szCs w:val="24"/>
        </w:rPr>
        <w:t>.</w:t>
      </w:r>
    </w:p>
    <w:p w14:paraId="5D986B76" w14:textId="14D62DCC" w:rsidR="00233B45" w:rsidRPr="00233B45" w:rsidRDefault="00233B45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3B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Specification</w:t>
      </w:r>
    </w:p>
    <w:p w14:paraId="76645C2D" w14:textId="4AF919FC" w:rsidR="00233B45" w:rsidRDefault="00233B45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background information</w:t>
      </w:r>
      <w:r w:rsidR="000E5407">
        <w:rPr>
          <w:rFonts w:ascii="Times New Roman" w:hAnsi="Times New Roman" w:cs="Times New Roman"/>
          <w:sz w:val="24"/>
          <w:szCs w:val="24"/>
        </w:rPr>
        <w:t xml:space="preserve"> did not represent a full analysis of players, but rather </w:t>
      </w:r>
      <w:r w:rsidR="002606BC">
        <w:rPr>
          <w:rFonts w:ascii="Times New Roman" w:hAnsi="Times New Roman" w:cs="Times New Roman"/>
          <w:sz w:val="24"/>
          <w:szCs w:val="24"/>
        </w:rPr>
        <w:t>I was able to fine tune my methods and goals</w:t>
      </w:r>
      <w:r w:rsidR="00E216C9">
        <w:rPr>
          <w:rFonts w:ascii="Times New Roman" w:hAnsi="Times New Roman" w:cs="Times New Roman"/>
          <w:sz w:val="24"/>
          <w:szCs w:val="24"/>
        </w:rPr>
        <w:t xml:space="preserve">. </w:t>
      </w:r>
      <w:r w:rsidR="008B12B3">
        <w:rPr>
          <w:rFonts w:ascii="Times New Roman" w:hAnsi="Times New Roman" w:cs="Times New Roman"/>
          <w:sz w:val="24"/>
          <w:szCs w:val="24"/>
        </w:rPr>
        <w:t>T</w:t>
      </w:r>
      <w:r w:rsidR="00E216C9">
        <w:rPr>
          <w:rFonts w:ascii="Times New Roman" w:hAnsi="Times New Roman" w:cs="Times New Roman"/>
          <w:sz w:val="24"/>
          <w:szCs w:val="24"/>
        </w:rPr>
        <w:t>o put the focus of this project on the</w:t>
      </w:r>
      <w:r w:rsidR="00DB18A1">
        <w:rPr>
          <w:rFonts w:ascii="Times New Roman" w:hAnsi="Times New Roman" w:cs="Times New Roman"/>
          <w:sz w:val="24"/>
          <w:szCs w:val="24"/>
        </w:rPr>
        <w:t xml:space="preserve"> education</w:t>
      </w:r>
      <w:r w:rsidR="00E216C9">
        <w:rPr>
          <w:rFonts w:ascii="Times New Roman" w:hAnsi="Times New Roman" w:cs="Times New Roman"/>
          <w:sz w:val="24"/>
          <w:szCs w:val="24"/>
        </w:rPr>
        <w:t xml:space="preserve"> of machine learning models and </w:t>
      </w:r>
      <w:r w:rsidR="00DB18A1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E216C9">
        <w:rPr>
          <w:rFonts w:ascii="Times New Roman" w:hAnsi="Times New Roman" w:cs="Times New Roman"/>
          <w:sz w:val="24"/>
          <w:szCs w:val="24"/>
        </w:rPr>
        <w:t xml:space="preserve">the power those may have in the future of baseball analytics, </w:t>
      </w:r>
      <w:r w:rsidR="00DB18A1">
        <w:rPr>
          <w:rFonts w:ascii="Times New Roman" w:hAnsi="Times New Roman" w:cs="Times New Roman"/>
          <w:sz w:val="24"/>
          <w:szCs w:val="24"/>
        </w:rPr>
        <w:t>there are insufficient factors included to make a full evaluation</w:t>
      </w:r>
      <w:r w:rsidR="008B12B3">
        <w:rPr>
          <w:rFonts w:ascii="Times New Roman" w:hAnsi="Times New Roman" w:cs="Times New Roman"/>
          <w:sz w:val="24"/>
          <w:szCs w:val="24"/>
        </w:rPr>
        <w:t xml:space="preserve"> of a player. The models are built only using offensive statistics </w:t>
      </w:r>
      <w:r w:rsidR="00DD2829">
        <w:rPr>
          <w:rFonts w:ascii="Times New Roman" w:hAnsi="Times New Roman" w:cs="Times New Roman"/>
          <w:sz w:val="24"/>
          <w:szCs w:val="24"/>
        </w:rPr>
        <w:t xml:space="preserve">with an equal consideration for all </w:t>
      </w:r>
      <w:r w:rsidR="000A31F1">
        <w:rPr>
          <w:rFonts w:ascii="Times New Roman" w:hAnsi="Times New Roman" w:cs="Times New Roman"/>
          <w:sz w:val="24"/>
          <w:szCs w:val="24"/>
        </w:rPr>
        <w:t xml:space="preserve">salaried and healthy baseball players in 2021 and 2022. </w:t>
      </w:r>
      <w:r w:rsidR="00235C41">
        <w:rPr>
          <w:rFonts w:ascii="Times New Roman" w:hAnsi="Times New Roman" w:cs="Times New Roman"/>
          <w:sz w:val="24"/>
          <w:szCs w:val="24"/>
        </w:rPr>
        <w:t>Additionally, the focus was put on classification methods although other methods such as regression</w:t>
      </w:r>
      <w:r w:rsidR="007E7B26">
        <w:rPr>
          <w:rFonts w:ascii="Times New Roman" w:hAnsi="Times New Roman" w:cs="Times New Roman"/>
          <w:sz w:val="24"/>
          <w:szCs w:val="24"/>
        </w:rPr>
        <w:t xml:space="preserve"> are potentially just as or more valuable for certain circumstances. By focusing on clustering, I could compare results with Ishii’s project.</w:t>
      </w:r>
    </w:p>
    <w:p w14:paraId="334534EB" w14:textId="0B1BE4AC" w:rsidR="007E7B26" w:rsidRPr="007E7B26" w:rsidRDefault="007E7B26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B26">
        <w:rPr>
          <w:rFonts w:ascii="Times New Roman" w:hAnsi="Times New Roman" w:cs="Times New Roman"/>
          <w:b/>
          <w:bCs/>
          <w:sz w:val="24"/>
          <w:szCs w:val="24"/>
        </w:rPr>
        <w:t>Problem Analysis and Solution Design</w:t>
      </w:r>
    </w:p>
    <w:p w14:paraId="4FF783F5" w14:textId="7B1080A8" w:rsidR="009F7C7D" w:rsidRDefault="007E7B26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21EF">
        <w:rPr>
          <w:rFonts w:ascii="Times New Roman" w:hAnsi="Times New Roman" w:cs="Times New Roman"/>
          <w:sz w:val="24"/>
          <w:szCs w:val="24"/>
        </w:rPr>
        <w:t xml:space="preserve">The three clustering algorithms </w:t>
      </w:r>
      <w:r w:rsidR="00F578DE">
        <w:rPr>
          <w:rFonts w:ascii="Times New Roman" w:hAnsi="Times New Roman" w:cs="Times New Roman"/>
          <w:sz w:val="24"/>
          <w:szCs w:val="24"/>
        </w:rPr>
        <w:t>modeled were K-Means, Hierarchical, and 3 types of Vector Machine with Support Vector Machine being the most complicated and</w:t>
      </w:r>
      <w:r w:rsidR="002143BA">
        <w:rPr>
          <w:rFonts w:ascii="Times New Roman" w:hAnsi="Times New Roman" w:cs="Times New Roman"/>
          <w:sz w:val="24"/>
          <w:szCs w:val="24"/>
        </w:rPr>
        <w:t xml:space="preserve"> </w:t>
      </w:r>
      <w:r w:rsidR="007849E6">
        <w:rPr>
          <w:rFonts w:ascii="Times New Roman" w:hAnsi="Times New Roman" w:cs="Times New Roman"/>
          <w:sz w:val="24"/>
          <w:szCs w:val="24"/>
        </w:rPr>
        <w:t xml:space="preserve">likely having the highest accuracy. For k-means clustering I chose </w:t>
      </w:r>
      <w:r w:rsidR="00D01B57">
        <w:rPr>
          <w:rFonts w:ascii="Times New Roman" w:hAnsi="Times New Roman" w:cs="Times New Roman"/>
          <w:sz w:val="24"/>
          <w:szCs w:val="24"/>
        </w:rPr>
        <w:t>a k of three clusters based off the elbow method</w:t>
      </w:r>
      <w:r w:rsidR="008C1261">
        <w:rPr>
          <w:rFonts w:ascii="Times New Roman" w:hAnsi="Times New Roman" w:cs="Times New Roman"/>
          <w:sz w:val="24"/>
          <w:szCs w:val="24"/>
        </w:rPr>
        <w:t xml:space="preserve"> as seen in Figure 1. </w:t>
      </w:r>
      <w:r w:rsidR="000255B5">
        <w:rPr>
          <w:rFonts w:ascii="Times New Roman" w:hAnsi="Times New Roman" w:cs="Times New Roman"/>
          <w:sz w:val="24"/>
          <w:szCs w:val="24"/>
        </w:rPr>
        <w:t xml:space="preserve">The elbow method shows the </w:t>
      </w:r>
      <w:r w:rsidR="00893094">
        <w:rPr>
          <w:rFonts w:ascii="Times New Roman" w:hAnsi="Times New Roman" w:cs="Times New Roman"/>
          <w:sz w:val="24"/>
          <w:szCs w:val="24"/>
        </w:rPr>
        <w:t xml:space="preserve">within clusters sum of squares, which is ideally minimized, as that means the data within each cluster is highly similar, and therefore predictable. </w:t>
      </w:r>
      <w:r w:rsidR="00A65B32">
        <w:rPr>
          <w:rFonts w:ascii="Times New Roman" w:hAnsi="Times New Roman" w:cs="Times New Roman"/>
          <w:sz w:val="24"/>
          <w:szCs w:val="24"/>
        </w:rPr>
        <w:t>However, as the number of clusters keeps increasing the sum of squares marginally decreases</w:t>
      </w:r>
      <w:r w:rsidR="00DB4F11">
        <w:rPr>
          <w:rFonts w:ascii="Times New Roman" w:hAnsi="Times New Roman" w:cs="Times New Roman"/>
          <w:sz w:val="24"/>
          <w:szCs w:val="24"/>
        </w:rPr>
        <w:t xml:space="preserve"> to a point that overfitting the data with more clusters is less effective. Therefore, the largest elbow in the plot</w:t>
      </w:r>
      <w:r w:rsidR="00094102">
        <w:rPr>
          <w:rFonts w:ascii="Times New Roman" w:hAnsi="Times New Roman" w:cs="Times New Roman"/>
          <w:sz w:val="24"/>
          <w:szCs w:val="24"/>
        </w:rPr>
        <w:t>, often shown by the largest change in slope</w:t>
      </w:r>
      <w:r w:rsidR="00BA624F">
        <w:rPr>
          <w:rFonts w:ascii="Times New Roman" w:hAnsi="Times New Roman" w:cs="Times New Roman"/>
          <w:sz w:val="24"/>
          <w:szCs w:val="24"/>
        </w:rPr>
        <w:t xml:space="preserve"> represents the ideal number of clusters. While it appears to be 2 in Figure 1, 3 clusters </w:t>
      </w:r>
      <w:r w:rsidR="00C900AB">
        <w:rPr>
          <w:rFonts w:ascii="Times New Roman" w:hAnsi="Times New Roman" w:cs="Times New Roman"/>
          <w:sz w:val="24"/>
          <w:szCs w:val="24"/>
        </w:rPr>
        <w:t>were</w:t>
      </w:r>
      <w:r w:rsidR="00BA624F">
        <w:rPr>
          <w:rFonts w:ascii="Times New Roman" w:hAnsi="Times New Roman" w:cs="Times New Roman"/>
          <w:sz w:val="24"/>
          <w:szCs w:val="24"/>
        </w:rPr>
        <w:t xml:space="preserve"> preferred in this situation since </w:t>
      </w:r>
      <w:r w:rsidR="00C900AB">
        <w:rPr>
          <w:rFonts w:ascii="Times New Roman" w:hAnsi="Times New Roman" w:cs="Times New Roman"/>
          <w:sz w:val="24"/>
          <w:szCs w:val="24"/>
        </w:rPr>
        <w:t>only two clusters of salary range were not descriptive or detailed enough.</w:t>
      </w:r>
      <w:r w:rsidR="00124F2D">
        <w:rPr>
          <w:rFonts w:ascii="Times New Roman" w:hAnsi="Times New Roman" w:cs="Times New Roman"/>
          <w:sz w:val="24"/>
          <w:szCs w:val="24"/>
        </w:rPr>
        <w:t xml:space="preserve"> Additionally</w:t>
      </w:r>
      <w:r w:rsidR="006D68AD">
        <w:rPr>
          <w:rFonts w:ascii="Times New Roman" w:hAnsi="Times New Roman" w:cs="Times New Roman"/>
          <w:sz w:val="24"/>
          <w:szCs w:val="24"/>
        </w:rPr>
        <w:t>, I scaled my data so that all values were measured on a scale of -1 to 1</w:t>
      </w:r>
      <w:r w:rsidR="000B585F">
        <w:rPr>
          <w:rFonts w:ascii="Times New Roman" w:hAnsi="Times New Roman" w:cs="Times New Roman"/>
          <w:sz w:val="24"/>
          <w:szCs w:val="24"/>
        </w:rPr>
        <w:t>, since some attributes were count variables and others were percentages. This balances out the weights given to the variables.</w:t>
      </w:r>
    </w:p>
    <w:p w14:paraId="58A906CB" w14:textId="4E6052DE" w:rsidR="00C44D6E" w:rsidRDefault="00C44D6E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E24D7">
        <w:rPr>
          <w:rFonts w:ascii="Times New Roman" w:hAnsi="Times New Roman" w:cs="Times New Roman"/>
          <w:sz w:val="24"/>
          <w:szCs w:val="24"/>
        </w:rPr>
        <w:t xml:space="preserve">Hierarchical clustering has the added benefit of not needing to specify a certain number of clusters </w:t>
      </w:r>
      <w:r w:rsidR="00802056">
        <w:rPr>
          <w:rFonts w:ascii="Times New Roman" w:hAnsi="Times New Roman" w:cs="Times New Roman"/>
          <w:sz w:val="24"/>
          <w:szCs w:val="24"/>
        </w:rPr>
        <w:t>beforehand</w:t>
      </w:r>
      <w:r w:rsidR="00D224AC">
        <w:rPr>
          <w:rFonts w:ascii="Times New Roman" w:hAnsi="Times New Roman" w:cs="Times New Roman"/>
          <w:sz w:val="24"/>
          <w:szCs w:val="24"/>
        </w:rPr>
        <w:t xml:space="preserve">. </w:t>
      </w:r>
      <w:r w:rsidR="00D73BEF">
        <w:rPr>
          <w:rFonts w:ascii="Times New Roman" w:hAnsi="Times New Roman" w:cs="Times New Roman"/>
          <w:sz w:val="24"/>
          <w:szCs w:val="24"/>
        </w:rPr>
        <w:t xml:space="preserve">Different clustering methods </w:t>
      </w:r>
      <w:r w:rsidR="00A80AFF">
        <w:rPr>
          <w:rFonts w:ascii="Times New Roman" w:hAnsi="Times New Roman" w:cs="Times New Roman"/>
          <w:sz w:val="24"/>
          <w:szCs w:val="24"/>
        </w:rPr>
        <w:t xml:space="preserve">such as complete linkage, mean linkage, and Ward’s minimum variance </w:t>
      </w:r>
      <w:r w:rsidR="006F42CA">
        <w:rPr>
          <w:rFonts w:ascii="Times New Roman" w:hAnsi="Times New Roman" w:cs="Times New Roman"/>
          <w:sz w:val="24"/>
          <w:szCs w:val="24"/>
        </w:rPr>
        <w:t>work better with certain types of data distributions</w:t>
      </w:r>
      <w:r w:rsidR="00263912">
        <w:rPr>
          <w:rFonts w:ascii="Times New Roman" w:hAnsi="Times New Roman" w:cs="Times New Roman"/>
          <w:sz w:val="24"/>
          <w:szCs w:val="24"/>
        </w:rPr>
        <w:t xml:space="preserve">, as they cluster </w:t>
      </w:r>
      <w:r w:rsidR="00CD5699">
        <w:rPr>
          <w:rFonts w:ascii="Times New Roman" w:hAnsi="Times New Roman" w:cs="Times New Roman"/>
          <w:sz w:val="24"/>
          <w:szCs w:val="24"/>
        </w:rPr>
        <w:t>according to different methods</w:t>
      </w:r>
      <w:r w:rsidR="006F42CA">
        <w:rPr>
          <w:rFonts w:ascii="Times New Roman" w:hAnsi="Times New Roman" w:cs="Times New Roman"/>
          <w:sz w:val="24"/>
          <w:szCs w:val="24"/>
        </w:rPr>
        <w:t xml:space="preserve">. </w:t>
      </w:r>
      <w:r w:rsidR="00290332">
        <w:rPr>
          <w:rFonts w:ascii="Times New Roman" w:hAnsi="Times New Roman" w:cs="Times New Roman"/>
          <w:sz w:val="24"/>
          <w:szCs w:val="24"/>
        </w:rPr>
        <w:t xml:space="preserve">For this project, </w:t>
      </w:r>
      <w:r w:rsidR="002F4E2E">
        <w:rPr>
          <w:rFonts w:ascii="Times New Roman" w:hAnsi="Times New Roman" w:cs="Times New Roman"/>
          <w:sz w:val="24"/>
          <w:szCs w:val="24"/>
        </w:rPr>
        <w:t xml:space="preserve">Ward’s minimum variance had the highest agglomerative coefficient, </w:t>
      </w:r>
      <w:r w:rsidR="00866EC3">
        <w:rPr>
          <w:rFonts w:ascii="Times New Roman" w:hAnsi="Times New Roman" w:cs="Times New Roman"/>
          <w:sz w:val="24"/>
          <w:szCs w:val="24"/>
        </w:rPr>
        <w:t xml:space="preserve">a measure of the </w:t>
      </w:r>
      <w:r w:rsidR="002708E0">
        <w:rPr>
          <w:rFonts w:ascii="Times New Roman" w:hAnsi="Times New Roman" w:cs="Times New Roman"/>
          <w:sz w:val="24"/>
          <w:szCs w:val="24"/>
        </w:rPr>
        <w:t xml:space="preserve">distance between clusters. After </w:t>
      </w:r>
      <w:r w:rsidR="009A3C77">
        <w:rPr>
          <w:rFonts w:ascii="Times New Roman" w:hAnsi="Times New Roman" w:cs="Times New Roman"/>
          <w:sz w:val="24"/>
          <w:szCs w:val="24"/>
        </w:rPr>
        <w:t xml:space="preserve">running the model and producing a dendrogram tree, </w:t>
      </w:r>
      <w:r w:rsidR="00881B95">
        <w:rPr>
          <w:rFonts w:ascii="Times New Roman" w:hAnsi="Times New Roman" w:cs="Times New Roman"/>
          <w:sz w:val="24"/>
          <w:szCs w:val="24"/>
        </w:rPr>
        <w:t xml:space="preserve">the </w:t>
      </w:r>
      <w:r w:rsidR="00D224AC">
        <w:rPr>
          <w:rFonts w:ascii="Times New Roman" w:hAnsi="Times New Roman" w:cs="Times New Roman"/>
          <w:sz w:val="24"/>
          <w:szCs w:val="24"/>
        </w:rPr>
        <w:t>gap stat method is used, as seen in Figure 2</w:t>
      </w:r>
      <w:r w:rsidR="001961F0">
        <w:rPr>
          <w:rFonts w:ascii="Times New Roman" w:hAnsi="Times New Roman" w:cs="Times New Roman"/>
          <w:sz w:val="24"/>
          <w:szCs w:val="24"/>
        </w:rPr>
        <w:t xml:space="preserve">, which calculates </w:t>
      </w:r>
      <w:r w:rsidR="00F45D47">
        <w:rPr>
          <w:rFonts w:ascii="Times New Roman" w:hAnsi="Times New Roman" w:cs="Times New Roman"/>
          <w:sz w:val="24"/>
          <w:szCs w:val="24"/>
        </w:rPr>
        <w:t xml:space="preserve">a </w:t>
      </w:r>
      <w:r w:rsidR="001961F0">
        <w:rPr>
          <w:rFonts w:ascii="Times New Roman" w:hAnsi="Times New Roman" w:cs="Times New Roman"/>
          <w:sz w:val="24"/>
          <w:szCs w:val="24"/>
        </w:rPr>
        <w:t xml:space="preserve">gap stat for </w:t>
      </w:r>
      <w:r w:rsidR="00881B95">
        <w:rPr>
          <w:rFonts w:ascii="Times New Roman" w:hAnsi="Times New Roman" w:cs="Times New Roman"/>
          <w:sz w:val="24"/>
          <w:szCs w:val="24"/>
        </w:rPr>
        <w:t>different</w:t>
      </w:r>
      <w:r w:rsidR="001961F0">
        <w:rPr>
          <w:rFonts w:ascii="Times New Roman" w:hAnsi="Times New Roman" w:cs="Times New Roman"/>
          <w:sz w:val="24"/>
          <w:szCs w:val="24"/>
        </w:rPr>
        <w:t xml:space="preserve"> number</w:t>
      </w:r>
      <w:r w:rsidR="00881B95">
        <w:rPr>
          <w:rFonts w:ascii="Times New Roman" w:hAnsi="Times New Roman" w:cs="Times New Roman"/>
          <w:sz w:val="24"/>
          <w:szCs w:val="24"/>
        </w:rPr>
        <w:t>s</w:t>
      </w:r>
      <w:r w:rsidR="001961F0">
        <w:rPr>
          <w:rFonts w:ascii="Times New Roman" w:hAnsi="Times New Roman" w:cs="Times New Roman"/>
          <w:sz w:val="24"/>
          <w:szCs w:val="24"/>
        </w:rPr>
        <w:t xml:space="preserve"> </w:t>
      </w:r>
      <w:r w:rsidR="00B623E4">
        <w:rPr>
          <w:rFonts w:ascii="Times New Roman" w:hAnsi="Times New Roman" w:cs="Times New Roman"/>
          <w:sz w:val="24"/>
          <w:szCs w:val="24"/>
        </w:rPr>
        <w:t xml:space="preserve">of clusters. The highest gap stat is usually preferred, but a cluster of one does not make sense, </w:t>
      </w:r>
      <w:r w:rsidR="00F45D47">
        <w:rPr>
          <w:rFonts w:ascii="Times New Roman" w:hAnsi="Times New Roman" w:cs="Times New Roman"/>
          <w:sz w:val="24"/>
          <w:szCs w:val="24"/>
        </w:rPr>
        <w:t>so the optimal cutting of the dendrogram is into</w:t>
      </w:r>
      <w:r w:rsidR="00B623E4">
        <w:rPr>
          <w:rFonts w:ascii="Times New Roman" w:hAnsi="Times New Roman" w:cs="Times New Roman"/>
          <w:sz w:val="24"/>
          <w:szCs w:val="24"/>
        </w:rPr>
        <w:t xml:space="preserve"> four clusters</w:t>
      </w:r>
      <w:r w:rsidR="00F45D47">
        <w:rPr>
          <w:rFonts w:ascii="Times New Roman" w:hAnsi="Times New Roman" w:cs="Times New Roman"/>
          <w:sz w:val="24"/>
          <w:szCs w:val="24"/>
        </w:rPr>
        <w:t>.</w:t>
      </w:r>
      <w:r w:rsidR="005C4888">
        <w:rPr>
          <w:rFonts w:ascii="Times New Roman" w:hAnsi="Times New Roman" w:cs="Times New Roman"/>
          <w:sz w:val="24"/>
          <w:szCs w:val="24"/>
        </w:rPr>
        <w:t xml:space="preserve"> Figure 3 is the created dendrogram split into four clusters.</w:t>
      </w:r>
    </w:p>
    <w:p w14:paraId="6057FC91" w14:textId="4B25D1B0" w:rsidR="00282EE1" w:rsidRDefault="00282EE1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the</w:t>
      </w:r>
      <w:r w:rsidR="00CD7301">
        <w:rPr>
          <w:rFonts w:ascii="Times New Roman" w:hAnsi="Times New Roman" w:cs="Times New Roman"/>
          <w:sz w:val="24"/>
          <w:szCs w:val="24"/>
        </w:rPr>
        <w:t xml:space="preserve">re are three </w:t>
      </w:r>
      <w:r>
        <w:rPr>
          <w:rFonts w:ascii="Times New Roman" w:hAnsi="Times New Roman" w:cs="Times New Roman"/>
          <w:sz w:val="24"/>
          <w:szCs w:val="24"/>
        </w:rPr>
        <w:t>vector machine models</w:t>
      </w:r>
      <w:r w:rsidR="00C50EF5">
        <w:rPr>
          <w:rFonts w:ascii="Times New Roman" w:hAnsi="Times New Roman" w:cs="Times New Roman"/>
          <w:sz w:val="24"/>
          <w:szCs w:val="24"/>
        </w:rPr>
        <w:t xml:space="preserve"> to cluster data: linear discriminant analysis (LDA), quadratic discriminant analysis (</w:t>
      </w:r>
      <w:r w:rsidR="0058341B">
        <w:rPr>
          <w:rFonts w:ascii="Times New Roman" w:hAnsi="Times New Roman" w:cs="Times New Roman"/>
          <w:sz w:val="24"/>
          <w:szCs w:val="24"/>
        </w:rPr>
        <w:t xml:space="preserve">QDA), and support vector machine (SVM). </w:t>
      </w:r>
      <w:r w:rsidR="008A6741">
        <w:rPr>
          <w:rFonts w:ascii="Times New Roman" w:hAnsi="Times New Roman" w:cs="Times New Roman"/>
          <w:sz w:val="24"/>
          <w:szCs w:val="24"/>
        </w:rPr>
        <w:t>LDA usually</w:t>
      </w:r>
      <w:r w:rsidR="00B76223">
        <w:rPr>
          <w:rFonts w:ascii="Times New Roman" w:hAnsi="Times New Roman" w:cs="Times New Roman"/>
          <w:sz w:val="24"/>
          <w:szCs w:val="24"/>
        </w:rPr>
        <w:t xml:space="preserve"> assumes that the data used is normally distributed and the covariance matrices are identical. T</w:t>
      </w:r>
      <w:r w:rsidR="00CD518B">
        <w:rPr>
          <w:rFonts w:ascii="Times New Roman" w:hAnsi="Times New Roman" w:cs="Times New Roman"/>
          <w:sz w:val="24"/>
          <w:szCs w:val="24"/>
        </w:rPr>
        <w:t>o te</w:t>
      </w:r>
      <w:r w:rsidR="00017169">
        <w:rPr>
          <w:rFonts w:ascii="Times New Roman" w:hAnsi="Times New Roman" w:cs="Times New Roman"/>
          <w:sz w:val="24"/>
          <w:szCs w:val="24"/>
        </w:rPr>
        <w:t xml:space="preserve">st for normal distributions by attribute the Shapiro-Wilkes Normality test was used. </w:t>
      </w:r>
      <w:r w:rsidR="00915F37">
        <w:rPr>
          <w:rFonts w:ascii="Times New Roman" w:hAnsi="Times New Roman" w:cs="Times New Roman"/>
          <w:sz w:val="24"/>
          <w:szCs w:val="24"/>
        </w:rPr>
        <w:t xml:space="preserve">Although only LDA assumes normality, results are compared in Figure </w:t>
      </w:r>
      <w:r w:rsidR="00584906">
        <w:rPr>
          <w:rFonts w:ascii="Times New Roman" w:hAnsi="Times New Roman" w:cs="Times New Roman"/>
          <w:sz w:val="24"/>
          <w:szCs w:val="24"/>
        </w:rPr>
        <w:t>4</w:t>
      </w:r>
      <w:r w:rsidR="00915F37">
        <w:rPr>
          <w:rFonts w:ascii="Times New Roman" w:hAnsi="Times New Roman" w:cs="Times New Roman"/>
          <w:sz w:val="24"/>
          <w:szCs w:val="24"/>
        </w:rPr>
        <w:t xml:space="preserve"> of the accuracy of each model using only normal variables </w:t>
      </w:r>
      <w:r w:rsidR="00551FD8">
        <w:rPr>
          <w:rFonts w:ascii="Times New Roman" w:hAnsi="Times New Roman" w:cs="Times New Roman"/>
          <w:sz w:val="24"/>
          <w:szCs w:val="24"/>
        </w:rPr>
        <w:t xml:space="preserve">and all variables for each model. </w:t>
      </w:r>
      <w:r w:rsidR="00CE2208">
        <w:rPr>
          <w:rFonts w:ascii="Times New Roman" w:hAnsi="Times New Roman" w:cs="Times New Roman"/>
          <w:sz w:val="24"/>
          <w:szCs w:val="24"/>
        </w:rPr>
        <w:t xml:space="preserve">The accuracy values were calculated from confusion matrices, which required </w:t>
      </w:r>
      <w:r w:rsidR="001D4CD4">
        <w:rPr>
          <w:rFonts w:ascii="Times New Roman" w:hAnsi="Times New Roman" w:cs="Times New Roman"/>
          <w:sz w:val="24"/>
          <w:szCs w:val="24"/>
        </w:rPr>
        <w:t xml:space="preserve">preemptive groupings of players by salary into five salary ranges. Those ranges were from 0-1 million, </w:t>
      </w:r>
      <w:r w:rsidR="00830C4C">
        <w:rPr>
          <w:rFonts w:ascii="Times New Roman" w:hAnsi="Times New Roman" w:cs="Times New Roman"/>
          <w:sz w:val="24"/>
          <w:szCs w:val="24"/>
        </w:rPr>
        <w:t xml:space="preserve">1-5 million, 5-15 million, 15-25 million, and more than 25 million annual </w:t>
      </w:r>
      <w:proofErr w:type="gramStart"/>
      <w:r w:rsidR="00830C4C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="00830C4C">
        <w:rPr>
          <w:rFonts w:ascii="Times New Roman" w:hAnsi="Times New Roman" w:cs="Times New Roman"/>
          <w:sz w:val="24"/>
          <w:szCs w:val="24"/>
        </w:rPr>
        <w:t xml:space="preserve"> in 2022.</w:t>
      </w:r>
      <w:r w:rsidR="00863160">
        <w:rPr>
          <w:rFonts w:ascii="Times New Roman" w:hAnsi="Times New Roman" w:cs="Times New Roman"/>
          <w:sz w:val="24"/>
          <w:szCs w:val="24"/>
        </w:rPr>
        <w:t xml:space="preserve"> </w:t>
      </w:r>
      <w:r w:rsidR="002C6674">
        <w:rPr>
          <w:rFonts w:ascii="Times New Roman" w:hAnsi="Times New Roman" w:cs="Times New Roman"/>
          <w:sz w:val="24"/>
          <w:szCs w:val="24"/>
        </w:rPr>
        <w:t xml:space="preserve">This represented arbitrary groupings of players of a similar salary range, with small enough ranges to </w:t>
      </w:r>
      <w:r w:rsidR="00D271FA">
        <w:rPr>
          <w:rFonts w:ascii="Times New Roman" w:hAnsi="Times New Roman" w:cs="Times New Roman"/>
          <w:sz w:val="24"/>
          <w:szCs w:val="24"/>
        </w:rPr>
        <w:t>di</w:t>
      </w:r>
      <w:r w:rsidR="009522CB">
        <w:rPr>
          <w:rFonts w:ascii="Times New Roman" w:hAnsi="Times New Roman" w:cs="Times New Roman"/>
          <w:sz w:val="24"/>
          <w:szCs w:val="24"/>
        </w:rPr>
        <w:t xml:space="preserve">stinguish between </w:t>
      </w:r>
      <w:r w:rsidR="00746E86">
        <w:rPr>
          <w:rFonts w:ascii="Times New Roman" w:hAnsi="Times New Roman" w:cs="Times New Roman"/>
          <w:sz w:val="24"/>
          <w:szCs w:val="24"/>
        </w:rPr>
        <w:t xml:space="preserve">each group’s assumed talent range. </w:t>
      </w:r>
      <w:r w:rsidR="00164601">
        <w:rPr>
          <w:rFonts w:ascii="Times New Roman" w:hAnsi="Times New Roman" w:cs="Times New Roman"/>
          <w:sz w:val="24"/>
          <w:szCs w:val="24"/>
        </w:rPr>
        <w:t xml:space="preserve">The most undervalued players offensively according to this model were those who were predicted to a </w:t>
      </w:r>
      <w:r w:rsidR="00357622">
        <w:rPr>
          <w:rFonts w:ascii="Times New Roman" w:hAnsi="Times New Roman" w:cs="Times New Roman"/>
          <w:sz w:val="24"/>
          <w:szCs w:val="24"/>
        </w:rPr>
        <w:t xml:space="preserve">high salary </w:t>
      </w:r>
      <w:r w:rsidR="002B011F">
        <w:rPr>
          <w:rFonts w:ascii="Times New Roman" w:hAnsi="Times New Roman" w:cs="Times New Roman"/>
          <w:sz w:val="24"/>
          <w:szCs w:val="24"/>
        </w:rPr>
        <w:t>group,</w:t>
      </w:r>
      <w:r w:rsidR="00357622">
        <w:rPr>
          <w:rFonts w:ascii="Times New Roman" w:hAnsi="Times New Roman" w:cs="Times New Roman"/>
          <w:sz w:val="24"/>
          <w:szCs w:val="24"/>
        </w:rPr>
        <w:t xml:space="preserve"> but true salary range was much lower.</w:t>
      </w:r>
    </w:p>
    <w:p w14:paraId="641C7A16" w14:textId="39894152" w:rsidR="00E23E83" w:rsidRDefault="002B011F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Between all three models, there were three separate lists of potentially undervalued players based off offensive performance in 2021</w:t>
      </w:r>
      <w:r w:rsidR="00346B21">
        <w:rPr>
          <w:rFonts w:ascii="Times New Roman" w:hAnsi="Times New Roman" w:cs="Times New Roman"/>
          <w:sz w:val="24"/>
          <w:szCs w:val="24"/>
        </w:rPr>
        <w:t xml:space="preserve">. Analyzing all three lists, the players with the </w:t>
      </w:r>
      <w:r w:rsidR="00346B21">
        <w:rPr>
          <w:rFonts w:ascii="Times New Roman" w:hAnsi="Times New Roman" w:cs="Times New Roman"/>
          <w:sz w:val="24"/>
          <w:szCs w:val="24"/>
        </w:rPr>
        <w:lastRenderedPageBreak/>
        <w:t>most cross-over</w:t>
      </w:r>
      <w:r w:rsidR="008623C3">
        <w:rPr>
          <w:rFonts w:ascii="Times New Roman" w:hAnsi="Times New Roman" w:cs="Times New Roman"/>
          <w:sz w:val="24"/>
          <w:szCs w:val="24"/>
        </w:rPr>
        <w:t xml:space="preserve"> were starting points for deeper research. However, each player’s situation had to be addressed case by case, </w:t>
      </w:r>
      <w:r w:rsidR="00F30676">
        <w:rPr>
          <w:rFonts w:ascii="Times New Roman" w:hAnsi="Times New Roman" w:cs="Times New Roman"/>
          <w:sz w:val="24"/>
          <w:szCs w:val="24"/>
        </w:rPr>
        <w:t>as there are many different factors that go into a player’s previous success, current contract status, and future value</w:t>
      </w:r>
      <w:r w:rsidR="00E23E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BB1CA" w14:textId="2906BA44" w:rsidR="00E23E83" w:rsidRPr="00E23E83" w:rsidRDefault="00E23E83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E83"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022487A4" w14:textId="66099E40" w:rsidR="00E23E83" w:rsidRDefault="00DB3FAC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clustering approach, a different validation techn</w:t>
      </w:r>
      <w:r w:rsidR="004A317D">
        <w:rPr>
          <w:rFonts w:ascii="Times New Roman" w:hAnsi="Times New Roman" w:cs="Times New Roman"/>
          <w:sz w:val="24"/>
          <w:szCs w:val="24"/>
        </w:rPr>
        <w:t>ique verified the validity of such a model</w:t>
      </w:r>
      <w:r w:rsidR="004A7CE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A7CE8">
        <w:rPr>
          <w:rFonts w:ascii="Times New Roman" w:hAnsi="Times New Roman" w:cs="Times New Roman"/>
          <w:sz w:val="24"/>
          <w:szCs w:val="24"/>
        </w:rPr>
        <w:t>.</w:t>
      </w:r>
      <w:r w:rsidR="009A7A70">
        <w:rPr>
          <w:rFonts w:ascii="Times New Roman" w:hAnsi="Times New Roman" w:cs="Times New Roman"/>
          <w:sz w:val="24"/>
          <w:szCs w:val="24"/>
        </w:rPr>
        <w:t xml:space="preserve"> For k-means clustering, the visualization of the first two primary components </w:t>
      </w:r>
      <w:r w:rsidR="004A267B">
        <w:rPr>
          <w:rFonts w:ascii="Times New Roman" w:hAnsi="Times New Roman" w:cs="Times New Roman"/>
          <w:sz w:val="24"/>
          <w:szCs w:val="24"/>
        </w:rPr>
        <w:t xml:space="preserve">verified that the clusters </w:t>
      </w:r>
      <w:r w:rsidR="007461CB">
        <w:rPr>
          <w:rFonts w:ascii="Times New Roman" w:hAnsi="Times New Roman" w:cs="Times New Roman"/>
          <w:sz w:val="24"/>
          <w:szCs w:val="24"/>
        </w:rPr>
        <w:t>had at least some degree of separation</w:t>
      </w:r>
      <w:r w:rsidR="00E76437">
        <w:rPr>
          <w:rFonts w:ascii="Times New Roman" w:hAnsi="Times New Roman" w:cs="Times New Roman"/>
          <w:sz w:val="24"/>
          <w:szCs w:val="24"/>
        </w:rPr>
        <w:t xml:space="preserve"> from each other with no overlap</w:t>
      </w:r>
      <w:r w:rsidR="00E34984">
        <w:rPr>
          <w:rFonts w:ascii="Times New Roman" w:hAnsi="Times New Roman" w:cs="Times New Roman"/>
          <w:sz w:val="24"/>
          <w:szCs w:val="24"/>
        </w:rPr>
        <w:t xml:space="preserve"> (</w:t>
      </w:r>
      <w:r w:rsidR="00F55387">
        <w:rPr>
          <w:rFonts w:ascii="Times New Roman" w:hAnsi="Times New Roman" w:cs="Times New Roman"/>
          <w:sz w:val="24"/>
          <w:szCs w:val="24"/>
        </w:rPr>
        <w:t>s</w:t>
      </w:r>
      <w:r w:rsidR="00E34984">
        <w:rPr>
          <w:rFonts w:ascii="Times New Roman" w:hAnsi="Times New Roman" w:cs="Times New Roman"/>
          <w:sz w:val="24"/>
          <w:szCs w:val="24"/>
        </w:rPr>
        <w:t>ee Figure 5)</w:t>
      </w:r>
      <w:r w:rsidR="00E76437">
        <w:rPr>
          <w:rFonts w:ascii="Times New Roman" w:hAnsi="Times New Roman" w:cs="Times New Roman"/>
          <w:sz w:val="24"/>
          <w:szCs w:val="24"/>
        </w:rPr>
        <w:t xml:space="preserve">. </w:t>
      </w:r>
      <w:r w:rsidR="00107750">
        <w:rPr>
          <w:rFonts w:ascii="Times New Roman" w:hAnsi="Times New Roman" w:cs="Times New Roman"/>
          <w:sz w:val="24"/>
          <w:szCs w:val="24"/>
        </w:rPr>
        <w:t>This model had the most notable separation</w:t>
      </w:r>
      <w:r w:rsidR="00F517F4">
        <w:rPr>
          <w:rFonts w:ascii="Times New Roman" w:hAnsi="Times New Roman" w:cs="Times New Roman"/>
          <w:sz w:val="24"/>
          <w:szCs w:val="24"/>
        </w:rPr>
        <w:t xml:space="preserve"> than any other combination of prediction variables. The only unincluded offensive statistic was ISO</w:t>
      </w:r>
      <w:r w:rsidR="009B6B3D">
        <w:rPr>
          <w:rFonts w:ascii="Times New Roman" w:hAnsi="Times New Roman" w:cs="Times New Roman"/>
          <w:sz w:val="24"/>
          <w:szCs w:val="24"/>
        </w:rPr>
        <w:t>, which made no difference on the model, as the statistics it is built on are already included in the analysis.</w:t>
      </w:r>
      <w:r w:rsidR="004054DA">
        <w:rPr>
          <w:rFonts w:ascii="Times New Roman" w:hAnsi="Times New Roman" w:cs="Times New Roman"/>
          <w:sz w:val="24"/>
          <w:szCs w:val="24"/>
        </w:rPr>
        <w:t xml:space="preserve"> For hierarchical clustering, </w:t>
      </w:r>
      <w:r w:rsidR="00A31D9A">
        <w:rPr>
          <w:rFonts w:ascii="Times New Roman" w:hAnsi="Times New Roman" w:cs="Times New Roman"/>
          <w:sz w:val="24"/>
          <w:szCs w:val="24"/>
        </w:rPr>
        <w:t xml:space="preserve">the primary validation </w:t>
      </w:r>
      <w:r w:rsidR="005F7D57">
        <w:rPr>
          <w:rFonts w:ascii="Times New Roman" w:hAnsi="Times New Roman" w:cs="Times New Roman"/>
          <w:sz w:val="24"/>
          <w:szCs w:val="24"/>
        </w:rPr>
        <w:t>was the visualization of the four clusters as a box and whisker plot, which showed noticeable differences between each cluster</w:t>
      </w:r>
      <w:r w:rsidR="000A43CE">
        <w:rPr>
          <w:rFonts w:ascii="Times New Roman" w:hAnsi="Times New Roman" w:cs="Times New Roman"/>
          <w:sz w:val="24"/>
          <w:szCs w:val="24"/>
        </w:rPr>
        <w:t xml:space="preserve"> (</w:t>
      </w:r>
      <w:r w:rsidR="00F55387">
        <w:rPr>
          <w:rFonts w:ascii="Times New Roman" w:hAnsi="Times New Roman" w:cs="Times New Roman"/>
          <w:sz w:val="24"/>
          <w:szCs w:val="24"/>
        </w:rPr>
        <w:t>see Figure 6)</w:t>
      </w:r>
      <w:r w:rsidR="005F7D57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F04F95">
        <w:rPr>
          <w:rFonts w:ascii="Times New Roman" w:hAnsi="Times New Roman" w:cs="Times New Roman"/>
          <w:sz w:val="24"/>
          <w:szCs w:val="24"/>
        </w:rPr>
        <w:t xml:space="preserve">the clusters created based on performance generally follow a similar trend with salary, the highest salaried players </w:t>
      </w:r>
      <w:r w:rsidR="00E77EF4">
        <w:rPr>
          <w:rFonts w:ascii="Times New Roman" w:hAnsi="Times New Roman" w:cs="Times New Roman"/>
          <w:sz w:val="24"/>
          <w:szCs w:val="24"/>
        </w:rPr>
        <w:t xml:space="preserve">also having the best offensive performance. However, this is an awfully generalized </w:t>
      </w:r>
      <w:r w:rsidR="000A43CE">
        <w:rPr>
          <w:rFonts w:ascii="Times New Roman" w:hAnsi="Times New Roman" w:cs="Times New Roman"/>
          <w:sz w:val="24"/>
          <w:szCs w:val="24"/>
        </w:rPr>
        <w:t>trend and assumption, which would not be preferred to a numerical validation technique</w:t>
      </w:r>
      <w:r w:rsidR="00F5538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0A43CE">
        <w:rPr>
          <w:rFonts w:ascii="Times New Roman" w:hAnsi="Times New Roman" w:cs="Times New Roman"/>
          <w:sz w:val="24"/>
          <w:szCs w:val="24"/>
        </w:rPr>
        <w:t>.</w:t>
      </w:r>
      <w:r w:rsidR="00B92E69">
        <w:rPr>
          <w:rFonts w:ascii="Times New Roman" w:hAnsi="Times New Roman" w:cs="Times New Roman"/>
          <w:sz w:val="24"/>
          <w:szCs w:val="24"/>
        </w:rPr>
        <w:t xml:space="preserve"> Finally, the vector machine models had the strongest validation technique – accuracy values. These are easy to understand and measurable </w:t>
      </w:r>
      <w:r w:rsidR="00205173">
        <w:rPr>
          <w:rFonts w:ascii="Times New Roman" w:hAnsi="Times New Roman" w:cs="Times New Roman"/>
          <w:sz w:val="24"/>
          <w:szCs w:val="24"/>
        </w:rPr>
        <w:t>numbers to choose and validate which model is the best and how successful it truly is at modeling the data.</w:t>
      </w:r>
    </w:p>
    <w:p w14:paraId="1A08DE0F" w14:textId="6BCD98FF" w:rsidR="001F63D6" w:rsidRPr="001F1234" w:rsidRDefault="001F1234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1234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2D90378A" w14:textId="5551E28F" w:rsidR="001B6329" w:rsidRDefault="001F1234" w:rsidP="00711B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160D">
        <w:rPr>
          <w:rFonts w:ascii="Times New Roman" w:hAnsi="Times New Roman" w:cs="Times New Roman"/>
          <w:sz w:val="24"/>
          <w:szCs w:val="24"/>
        </w:rPr>
        <w:t>F</w:t>
      </w:r>
      <w:r w:rsidR="00537F52">
        <w:rPr>
          <w:rFonts w:ascii="Times New Roman" w:hAnsi="Times New Roman" w:cs="Times New Roman"/>
          <w:sz w:val="24"/>
          <w:szCs w:val="24"/>
        </w:rPr>
        <w:t xml:space="preserve">or the hierarchical clustering model, three players I researched more into that had </w:t>
      </w:r>
    </w:p>
    <w:p w14:paraId="47C6C08F" w14:textId="5011DFAB" w:rsidR="001B6329" w:rsidRDefault="001B6329" w:rsidP="001B63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K-means and hierarchical clustering models still can be strengthened by superior validation techniques to which I was unable to measure or unaware of. In the future I would hope to include a stronger focus on validation, which may have also allowed me to choose which model was the best of the three, instead of relying on the combined results of the three. </w:t>
      </w:r>
      <w:r w:rsidR="00792443">
        <w:rPr>
          <w:rFonts w:ascii="Times New Roman" w:hAnsi="Times New Roman" w:cs="Times New Roman"/>
          <w:sz w:val="20"/>
          <w:szCs w:val="20"/>
        </w:rPr>
        <w:t xml:space="preserve">Ishii, who focused on clustering of pitcher analysis used </w:t>
      </w:r>
      <w:r w:rsidR="00711BBF">
        <w:rPr>
          <w:rFonts w:ascii="Times New Roman" w:hAnsi="Times New Roman" w:cs="Times New Roman"/>
          <w:sz w:val="20"/>
          <w:szCs w:val="20"/>
        </w:rPr>
        <w:t>Root Mean Square Error to evaluate his predictive models, which included K-means and Hierarchical Clustering.</w:t>
      </w:r>
    </w:p>
    <w:p w14:paraId="497370A3" w14:textId="3E9B1DE0" w:rsidR="001F1234" w:rsidRDefault="001B6329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potential upside for different reasons were CJ Cron, Luis Robert, and Jed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Lowrie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Cron’s </w:t>
      </w:r>
      <w:r w:rsidR="00D204DF">
        <w:rPr>
          <w:rFonts w:ascii="Times New Roman" w:hAnsi="Times New Roman" w:cs="Times New Roman"/>
          <w:sz w:val="24"/>
          <w:szCs w:val="24"/>
        </w:rPr>
        <w:t xml:space="preserve">contract is $7.25 for each of the next </w:t>
      </w:r>
      <w:r w:rsidR="009E3C7B">
        <w:rPr>
          <w:rFonts w:ascii="Times New Roman" w:hAnsi="Times New Roman" w:cs="Times New Roman"/>
          <w:sz w:val="24"/>
          <w:szCs w:val="24"/>
        </w:rPr>
        <w:t xml:space="preserve">two </w:t>
      </w:r>
      <w:r w:rsidR="00D204DF">
        <w:rPr>
          <w:rFonts w:ascii="Times New Roman" w:hAnsi="Times New Roman" w:cs="Times New Roman"/>
          <w:sz w:val="24"/>
          <w:szCs w:val="24"/>
        </w:rPr>
        <w:t>years (as of the start of 2022)</w:t>
      </w:r>
      <w:r w:rsidR="009E3C7B">
        <w:rPr>
          <w:rFonts w:ascii="Times New Roman" w:hAnsi="Times New Roman" w:cs="Times New Roman"/>
          <w:sz w:val="24"/>
          <w:szCs w:val="24"/>
        </w:rPr>
        <w:t xml:space="preserve">. </w:t>
      </w:r>
      <w:r w:rsidR="00D4352D">
        <w:rPr>
          <w:rFonts w:ascii="Times New Roman" w:hAnsi="Times New Roman" w:cs="Times New Roman"/>
          <w:sz w:val="24"/>
          <w:szCs w:val="24"/>
        </w:rPr>
        <w:t xml:space="preserve">He could be a solid starting 1B option for two years to help a team bridge a gap to </w:t>
      </w:r>
      <w:r w:rsidR="001C64DB">
        <w:rPr>
          <w:rFonts w:ascii="Times New Roman" w:hAnsi="Times New Roman" w:cs="Times New Roman"/>
          <w:sz w:val="24"/>
          <w:szCs w:val="24"/>
        </w:rPr>
        <w:t xml:space="preserve">a prospect or 3B’s </w:t>
      </w:r>
      <w:r w:rsidR="00B52201">
        <w:rPr>
          <w:rFonts w:ascii="Times New Roman" w:hAnsi="Times New Roman" w:cs="Times New Roman"/>
          <w:sz w:val="24"/>
          <w:szCs w:val="24"/>
        </w:rPr>
        <w:t xml:space="preserve">move to first. Luis Robert will have an increasing contract up to $15 million </w:t>
      </w:r>
      <w:r w:rsidR="003A6A7D">
        <w:rPr>
          <w:rFonts w:ascii="Times New Roman" w:hAnsi="Times New Roman" w:cs="Times New Roman"/>
          <w:sz w:val="24"/>
          <w:szCs w:val="24"/>
        </w:rPr>
        <w:t>by 2025 with $20 million club options in 2026 and ’27</w:t>
      </w:r>
      <w:r w:rsidR="00C908A8">
        <w:rPr>
          <w:rFonts w:ascii="Times New Roman" w:hAnsi="Times New Roman" w:cs="Times New Roman"/>
          <w:sz w:val="24"/>
          <w:szCs w:val="24"/>
        </w:rPr>
        <w:t xml:space="preserve">. He is in his prime years, provides solid defense out in centerfield, and </w:t>
      </w:r>
      <w:r w:rsidR="00E00581">
        <w:rPr>
          <w:rFonts w:ascii="Times New Roman" w:hAnsi="Times New Roman" w:cs="Times New Roman"/>
          <w:sz w:val="24"/>
          <w:szCs w:val="24"/>
        </w:rPr>
        <w:t xml:space="preserve">the control is in the hands of the club to retain his contract if he </w:t>
      </w:r>
      <w:r w:rsidR="002D4E36">
        <w:rPr>
          <w:rFonts w:ascii="Times New Roman" w:hAnsi="Times New Roman" w:cs="Times New Roman"/>
          <w:sz w:val="24"/>
          <w:szCs w:val="24"/>
        </w:rPr>
        <w:t xml:space="preserve">trends upward to outperform his contract. Lastly, </w:t>
      </w:r>
      <w:proofErr w:type="spellStart"/>
      <w:r w:rsidR="002D4E36">
        <w:rPr>
          <w:rFonts w:ascii="Times New Roman" w:hAnsi="Times New Roman" w:cs="Times New Roman"/>
          <w:sz w:val="24"/>
          <w:szCs w:val="24"/>
        </w:rPr>
        <w:t>Lowrie</w:t>
      </w:r>
      <w:proofErr w:type="spellEnd"/>
      <w:r w:rsidR="002D4E36">
        <w:rPr>
          <w:rFonts w:ascii="Times New Roman" w:hAnsi="Times New Roman" w:cs="Times New Roman"/>
          <w:sz w:val="24"/>
          <w:szCs w:val="24"/>
        </w:rPr>
        <w:t xml:space="preserve"> would be a one year $850k </w:t>
      </w:r>
      <w:r w:rsidR="001A416A">
        <w:rPr>
          <w:rFonts w:ascii="Times New Roman" w:hAnsi="Times New Roman" w:cs="Times New Roman"/>
          <w:sz w:val="24"/>
          <w:szCs w:val="24"/>
        </w:rPr>
        <w:t xml:space="preserve">utility veteran. He still hit league average in 2021, despite being </w:t>
      </w:r>
      <w:r w:rsidR="008B37CA">
        <w:rPr>
          <w:rFonts w:ascii="Times New Roman" w:hAnsi="Times New Roman" w:cs="Times New Roman"/>
          <w:sz w:val="24"/>
          <w:szCs w:val="24"/>
        </w:rPr>
        <w:t>37</w:t>
      </w:r>
      <w:r w:rsidR="0039735A">
        <w:rPr>
          <w:rFonts w:ascii="Times New Roman" w:hAnsi="Times New Roman" w:cs="Times New Roman"/>
          <w:sz w:val="24"/>
          <w:szCs w:val="24"/>
        </w:rPr>
        <w:t xml:space="preserve">, has positional </w:t>
      </w:r>
      <w:r>
        <w:rPr>
          <w:rFonts w:ascii="Times New Roman" w:hAnsi="Times New Roman" w:cs="Times New Roman"/>
          <w:sz w:val="24"/>
          <w:szCs w:val="24"/>
        </w:rPr>
        <w:t>versatility,</w:t>
      </w:r>
      <w:r w:rsidR="008B37CA">
        <w:rPr>
          <w:rFonts w:ascii="Times New Roman" w:hAnsi="Times New Roman" w:cs="Times New Roman"/>
          <w:sz w:val="24"/>
          <w:szCs w:val="24"/>
        </w:rPr>
        <w:t xml:space="preserve"> and could be a</w:t>
      </w:r>
      <w:r w:rsidR="0039735A">
        <w:rPr>
          <w:rFonts w:ascii="Times New Roman" w:hAnsi="Times New Roman" w:cs="Times New Roman"/>
          <w:sz w:val="24"/>
          <w:szCs w:val="24"/>
        </w:rPr>
        <w:t xml:space="preserve">n important veteran presence for a club. </w:t>
      </w:r>
      <w:r w:rsidR="000B060C">
        <w:rPr>
          <w:rFonts w:ascii="Times New Roman" w:hAnsi="Times New Roman" w:cs="Times New Roman"/>
          <w:sz w:val="24"/>
          <w:szCs w:val="24"/>
        </w:rPr>
        <w:t xml:space="preserve">These thought processes are examples of further reasons a club may </w:t>
      </w:r>
      <w:r w:rsidR="00E93C51">
        <w:rPr>
          <w:rFonts w:ascii="Times New Roman" w:hAnsi="Times New Roman" w:cs="Times New Roman"/>
          <w:sz w:val="24"/>
          <w:szCs w:val="24"/>
        </w:rPr>
        <w:t>add or remove value from a player beyond the model itself.</w:t>
      </w:r>
    </w:p>
    <w:p w14:paraId="5FD5DDE2" w14:textId="3755D50A" w:rsidR="00E93C51" w:rsidRDefault="00E93C51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422">
        <w:rPr>
          <w:rFonts w:ascii="Times New Roman" w:hAnsi="Times New Roman" w:cs="Times New Roman"/>
          <w:sz w:val="24"/>
          <w:szCs w:val="24"/>
        </w:rPr>
        <w:t xml:space="preserve">For the SVM model the two players that </w:t>
      </w:r>
      <w:r w:rsidR="008C264B">
        <w:rPr>
          <w:rFonts w:ascii="Times New Roman" w:hAnsi="Times New Roman" w:cs="Times New Roman"/>
          <w:sz w:val="24"/>
          <w:szCs w:val="24"/>
        </w:rPr>
        <w:t xml:space="preserve">were valued as being in the $15-25 million salary group </w:t>
      </w:r>
      <w:r w:rsidR="00371BD7">
        <w:rPr>
          <w:rFonts w:ascii="Times New Roman" w:hAnsi="Times New Roman" w:cs="Times New Roman"/>
          <w:sz w:val="24"/>
          <w:szCs w:val="24"/>
        </w:rPr>
        <w:t xml:space="preserve">but are </w:t>
      </w:r>
      <w:r w:rsidR="00F733D1">
        <w:rPr>
          <w:rFonts w:ascii="Times New Roman" w:hAnsi="Times New Roman" w:cs="Times New Roman"/>
          <w:sz w:val="24"/>
          <w:szCs w:val="24"/>
        </w:rPr>
        <w:t>in</w:t>
      </w:r>
      <w:r w:rsidR="00371BD7">
        <w:rPr>
          <w:rFonts w:ascii="Times New Roman" w:hAnsi="Times New Roman" w:cs="Times New Roman"/>
          <w:sz w:val="24"/>
          <w:szCs w:val="24"/>
        </w:rPr>
        <w:t xml:space="preserve"> the lowest group ($0-1 million) were Will Smith and Ryan </w:t>
      </w:r>
      <w:proofErr w:type="spellStart"/>
      <w:r w:rsidR="00371BD7">
        <w:rPr>
          <w:rFonts w:ascii="Times New Roman" w:hAnsi="Times New Roman" w:cs="Times New Roman"/>
          <w:sz w:val="24"/>
          <w:szCs w:val="24"/>
        </w:rPr>
        <w:t>Mountcastle</w:t>
      </w:r>
      <w:proofErr w:type="spellEnd"/>
      <w:r w:rsidR="00371BD7">
        <w:rPr>
          <w:rFonts w:ascii="Times New Roman" w:hAnsi="Times New Roman" w:cs="Times New Roman"/>
          <w:sz w:val="24"/>
          <w:szCs w:val="24"/>
        </w:rPr>
        <w:t xml:space="preserve">. </w:t>
      </w:r>
      <w:r w:rsidR="000A43E5">
        <w:rPr>
          <w:rFonts w:ascii="Times New Roman" w:hAnsi="Times New Roman" w:cs="Times New Roman"/>
          <w:sz w:val="24"/>
          <w:szCs w:val="24"/>
        </w:rPr>
        <w:t xml:space="preserve">They were both still under team control pre-arbitration, which makes sense why they still have the lowest contracts, </w:t>
      </w:r>
      <w:r w:rsidR="00C20546">
        <w:rPr>
          <w:rFonts w:ascii="Times New Roman" w:hAnsi="Times New Roman" w:cs="Times New Roman"/>
          <w:sz w:val="24"/>
          <w:szCs w:val="24"/>
        </w:rPr>
        <w:t>but nonetheless teams may still want to consider them as trade targets</w:t>
      </w:r>
      <w:r w:rsidR="00075ABC">
        <w:rPr>
          <w:rFonts w:ascii="Times New Roman" w:hAnsi="Times New Roman" w:cs="Times New Roman"/>
          <w:sz w:val="24"/>
          <w:szCs w:val="24"/>
        </w:rPr>
        <w:t xml:space="preserve"> or for early contract extensions to save on future years.</w:t>
      </w:r>
      <w:r w:rsidR="00C20546">
        <w:rPr>
          <w:rFonts w:ascii="Times New Roman" w:hAnsi="Times New Roman" w:cs="Times New Roman"/>
          <w:sz w:val="24"/>
          <w:szCs w:val="24"/>
        </w:rPr>
        <w:t xml:space="preserve"> </w:t>
      </w:r>
      <w:r w:rsidR="00F733D1">
        <w:rPr>
          <w:rFonts w:ascii="Times New Roman" w:hAnsi="Times New Roman" w:cs="Times New Roman"/>
          <w:sz w:val="24"/>
          <w:szCs w:val="24"/>
        </w:rPr>
        <w:t xml:space="preserve">This was the largest value difference produced by the SVM model. </w:t>
      </w:r>
      <w:r>
        <w:rPr>
          <w:rFonts w:ascii="Times New Roman" w:hAnsi="Times New Roman" w:cs="Times New Roman"/>
          <w:sz w:val="24"/>
          <w:szCs w:val="24"/>
        </w:rPr>
        <w:t>Cross-checking all three models for undervalued players</w:t>
      </w:r>
      <w:r w:rsidR="00E66007">
        <w:rPr>
          <w:rFonts w:ascii="Times New Roman" w:hAnsi="Times New Roman" w:cs="Times New Roman"/>
          <w:sz w:val="24"/>
          <w:szCs w:val="24"/>
        </w:rPr>
        <w:t xml:space="preserve">, some of the most common </w:t>
      </w:r>
      <w:r w:rsidR="00C20546">
        <w:rPr>
          <w:rFonts w:ascii="Times New Roman" w:hAnsi="Times New Roman" w:cs="Times New Roman"/>
          <w:sz w:val="24"/>
          <w:szCs w:val="24"/>
        </w:rPr>
        <w:t>name</w:t>
      </w:r>
      <w:r w:rsidR="00E66007">
        <w:rPr>
          <w:rFonts w:ascii="Times New Roman" w:hAnsi="Times New Roman" w:cs="Times New Roman"/>
          <w:sz w:val="24"/>
          <w:szCs w:val="24"/>
        </w:rPr>
        <w:t xml:space="preserve">s included </w:t>
      </w:r>
      <w:r w:rsidR="007D71D7">
        <w:rPr>
          <w:rFonts w:ascii="Times New Roman" w:hAnsi="Times New Roman" w:cs="Times New Roman"/>
          <w:sz w:val="24"/>
          <w:szCs w:val="24"/>
        </w:rPr>
        <w:t xml:space="preserve">Jed </w:t>
      </w:r>
      <w:proofErr w:type="spellStart"/>
      <w:r w:rsidR="007D71D7">
        <w:rPr>
          <w:rFonts w:ascii="Times New Roman" w:hAnsi="Times New Roman" w:cs="Times New Roman"/>
          <w:sz w:val="24"/>
          <w:szCs w:val="24"/>
        </w:rPr>
        <w:t>Lowrie</w:t>
      </w:r>
      <w:proofErr w:type="spellEnd"/>
      <w:r w:rsidR="007D71D7">
        <w:rPr>
          <w:rFonts w:ascii="Times New Roman" w:hAnsi="Times New Roman" w:cs="Times New Roman"/>
          <w:sz w:val="24"/>
          <w:szCs w:val="24"/>
        </w:rPr>
        <w:t xml:space="preserve">, Willy </w:t>
      </w:r>
      <w:proofErr w:type="spellStart"/>
      <w:r w:rsidR="007D71D7">
        <w:rPr>
          <w:rFonts w:ascii="Times New Roman" w:hAnsi="Times New Roman" w:cs="Times New Roman"/>
          <w:sz w:val="24"/>
          <w:szCs w:val="24"/>
        </w:rPr>
        <w:t>Adames</w:t>
      </w:r>
      <w:proofErr w:type="spellEnd"/>
      <w:r w:rsidR="007D71D7">
        <w:rPr>
          <w:rFonts w:ascii="Times New Roman" w:hAnsi="Times New Roman" w:cs="Times New Roman"/>
          <w:sz w:val="24"/>
          <w:szCs w:val="24"/>
        </w:rPr>
        <w:t xml:space="preserve">, Bryan Reynolds, Austin Riley, and Ryan </w:t>
      </w:r>
      <w:proofErr w:type="spellStart"/>
      <w:r w:rsidR="007D71D7">
        <w:rPr>
          <w:rFonts w:ascii="Times New Roman" w:hAnsi="Times New Roman" w:cs="Times New Roman"/>
          <w:sz w:val="24"/>
          <w:szCs w:val="24"/>
        </w:rPr>
        <w:t>Mountcastle</w:t>
      </w:r>
      <w:proofErr w:type="spellEnd"/>
      <w:r w:rsidR="007D71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DAB5AC" w14:textId="3EC557D8" w:rsidR="00E46EBA" w:rsidRDefault="00E46EBA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area left unad</w:t>
      </w:r>
      <w:r w:rsidR="00A54E60">
        <w:rPr>
          <w:rFonts w:ascii="Times New Roman" w:hAnsi="Times New Roman" w:cs="Times New Roman"/>
          <w:sz w:val="24"/>
          <w:szCs w:val="24"/>
        </w:rPr>
        <w:t xml:space="preserve">dressed that could still be valuable from the models are overvalued players – names to avoid or trade away </w:t>
      </w:r>
      <w:r w:rsidR="004E12F9">
        <w:rPr>
          <w:rFonts w:ascii="Times New Roman" w:hAnsi="Times New Roman" w:cs="Times New Roman"/>
          <w:sz w:val="24"/>
          <w:szCs w:val="24"/>
        </w:rPr>
        <w:t xml:space="preserve">depending on other teams’ evaluations of the player. </w:t>
      </w:r>
      <w:r w:rsidR="00864BA9">
        <w:rPr>
          <w:rFonts w:ascii="Times New Roman" w:hAnsi="Times New Roman" w:cs="Times New Roman"/>
          <w:sz w:val="24"/>
          <w:szCs w:val="24"/>
        </w:rPr>
        <w:t>A</w:t>
      </w:r>
      <w:r w:rsidR="00810D4F">
        <w:rPr>
          <w:rFonts w:ascii="Times New Roman" w:hAnsi="Times New Roman" w:cs="Times New Roman"/>
          <w:sz w:val="24"/>
          <w:szCs w:val="24"/>
        </w:rPr>
        <w:t xml:space="preserve"> few future ways to </w:t>
      </w:r>
      <w:r w:rsidR="00864BA9">
        <w:rPr>
          <w:rFonts w:ascii="Times New Roman" w:hAnsi="Times New Roman" w:cs="Times New Roman"/>
          <w:sz w:val="24"/>
          <w:szCs w:val="24"/>
        </w:rPr>
        <w:t xml:space="preserve">enhance </w:t>
      </w:r>
      <w:r w:rsidR="00067CDA">
        <w:rPr>
          <w:rFonts w:ascii="Times New Roman" w:hAnsi="Times New Roman" w:cs="Times New Roman"/>
          <w:sz w:val="24"/>
          <w:szCs w:val="24"/>
        </w:rPr>
        <w:t xml:space="preserve">these </w:t>
      </w:r>
      <w:r w:rsidR="00864BA9">
        <w:rPr>
          <w:rFonts w:ascii="Times New Roman" w:hAnsi="Times New Roman" w:cs="Times New Roman"/>
          <w:sz w:val="24"/>
          <w:szCs w:val="24"/>
        </w:rPr>
        <w:t xml:space="preserve">models and </w:t>
      </w:r>
      <w:r w:rsidR="00067CDA">
        <w:rPr>
          <w:rFonts w:ascii="Times New Roman" w:hAnsi="Times New Roman" w:cs="Times New Roman"/>
          <w:sz w:val="24"/>
          <w:szCs w:val="24"/>
        </w:rPr>
        <w:t xml:space="preserve">create more </w:t>
      </w:r>
      <w:r w:rsidR="00864BA9">
        <w:rPr>
          <w:rFonts w:ascii="Times New Roman" w:hAnsi="Times New Roman" w:cs="Times New Roman"/>
          <w:sz w:val="24"/>
          <w:szCs w:val="24"/>
        </w:rPr>
        <w:t xml:space="preserve">predictive possibilities </w:t>
      </w:r>
      <w:r w:rsidR="00067CDA">
        <w:rPr>
          <w:rFonts w:ascii="Times New Roman" w:hAnsi="Times New Roman" w:cs="Times New Roman"/>
          <w:sz w:val="24"/>
          <w:szCs w:val="24"/>
        </w:rPr>
        <w:t xml:space="preserve">include classifying future players into this model to </w:t>
      </w:r>
      <w:r w:rsidR="00BB0525">
        <w:rPr>
          <w:rFonts w:ascii="Times New Roman" w:hAnsi="Times New Roman" w:cs="Times New Roman"/>
          <w:sz w:val="24"/>
          <w:szCs w:val="24"/>
        </w:rPr>
        <w:t>measure offensive performance against salary range</w:t>
      </w:r>
      <w:r w:rsidR="00B470E0">
        <w:rPr>
          <w:rFonts w:ascii="Times New Roman" w:hAnsi="Times New Roman" w:cs="Times New Roman"/>
          <w:sz w:val="24"/>
          <w:szCs w:val="24"/>
        </w:rPr>
        <w:t>, predict</w:t>
      </w:r>
      <w:r w:rsidR="001F4035">
        <w:rPr>
          <w:rFonts w:ascii="Times New Roman" w:hAnsi="Times New Roman" w:cs="Times New Roman"/>
          <w:sz w:val="24"/>
          <w:szCs w:val="24"/>
        </w:rPr>
        <w:t>ing</w:t>
      </w:r>
      <w:r w:rsidR="00B470E0">
        <w:rPr>
          <w:rFonts w:ascii="Times New Roman" w:hAnsi="Times New Roman" w:cs="Times New Roman"/>
          <w:sz w:val="24"/>
          <w:szCs w:val="24"/>
        </w:rPr>
        <w:t xml:space="preserve"> actual salary values rather than groups, which requires </w:t>
      </w:r>
      <w:r w:rsidR="00DD1CEC">
        <w:rPr>
          <w:rFonts w:ascii="Times New Roman" w:hAnsi="Times New Roman" w:cs="Times New Roman"/>
          <w:sz w:val="24"/>
          <w:szCs w:val="24"/>
        </w:rPr>
        <w:t>regression</w:t>
      </w:r>
      <w:r w:rsidR="001F4035">
        <w:rPr>
          <w:rFonts w:ascii="Times New Roman" w:hAnsi="Times New Roman" w:cs="Times New Roman"/>
          <w:sz w:val="24"/>
          <w:szCs w:val="24"/>
        </w:rPr>
        <w:t xml:space="preserve"> analysis not </w:t>
      </w:r>
      <w:r w:rsidR="001F4035">
        <w:rPr>
          <w:rFonts w:ascii="Times New Roman" w:hAnsi="Times New Roman" w:cs="Times New Roman"/>
          <w:sz w:val="24"/>
          <w:szCs w:val="24"/>
        </w:rPr>
        <w:lastRenderedPageBreak/>
        <w:t xml:space="preserve">classification, and to consider a situation without salary values. In this final scenario, </w:t>
      </w:r>
      <w:r w:rsidR="006904E2">
        <w:rPr>
          <w:rFonts w:ascii="Times New Roman" w:hAnsi="Times New Roman" w:cs="Times New Roman"/>
          <w:sz w:val="24"/>
          <w:szCs w:val="24"/>
        </w:rPr>
        <w:t>one should</w:t>
      </w:r>
      <w:r w:rsidR="002B32C5">
        <w:rPr>
          <w:rFonts w:ascii="Times New Roman" w:hAnsi="Times New Roman" w:cs="Times New Roman"/>
          <w:sz w:val="24"/>
          <w:szCs w:val="24"/>
        </w:rPr>
        <w:t xml:space="preserve"> predict based on raw </w:t>
      </w:r>
      <w:r w:rsidR="00400EEE">
        <w:rPr>
          <w:rFonts w:ascii="Times New Roman" w:hAnsi="Times New Roman" w:cs="Times New Roman"/>
          <w:sz w:val="24"/>
          <w:szCs w:val="24"/>
        </w:rPr>
        <w:t>metrics</w:t>
      </w:r>
      <w:r w:rsidR="002B32C5">
        <w:rPr>
          <w:rFonts w:ascii="Times New Roman" w:hAnsi="Times New Roman" w:cs="Times New Roman"/>
          <w:sz w:val="24"/>
          <w:szCs w:val="24"/>
        </w:rPr>
        <w:t xml:space="preserve"> and then find the performers in each group that are abnormally low in traditional statistics</w:t>
      </w:r>
      <w:r w:rsidR="00400EEE">
        <w:rPr>
          <w:rFonts w:ascii="Times New Roman" w:hAnsi="Times New Roman" w:cs="Times New Roman"/>
          <w:sz w:val="24"/>
          <w:szCs w:val="24"/>
        </w:rPr>
        <w:t xml:space="preserve">, as this signifies their raw capabilities </w:t>
      </w:r>
      <w:r w:rsidR="0065114D">
        <w:rPr>
          <w:rFonts w:ascii="Times New Roman" w:hAnsi="Times New Roman" w:cs="Times New Roman"/>
          <w:sz w:val="24"/>
          <w:szCs w:val="24"/>
        </w:rPr>
        <w:t xml:space="preserve">for power, discipline, speed, etc. </w:t>
      </w:r>
      <w:r w:rsidR="00FE0BDB">
        <w:rPr>
          <w:rFonts w:ascii="Times New Roman" w:hAnsi="Times New Roman" w:cs="Times New Roman"/>
          <w:sz w:val="24"/>
          <w:szCs w:val="24"/>
        </w:rPr>
        <w:t xml:space="preserve">are not fully seen by their results on the field. </w:t>
      </w:r>
      <w:r w:rsidR="003D57A1">
        <w:rPr>
          <w:rFonts w:ascii="Times New Roman" w:hAnsi="Times New Roman" w:cs="Times New Roman"/>
          <w:sz w:val="24"/>
          <w:szCs w:val="24"/>
        </w:rPr>
        <w:t xml:space="preserve">Finally, these models only include offensive statistics, </w:t>
      </w:r>
      <w:r w:rsidR="00620FD9">
        <w:rPr>
          <w:rFonts w:ascii="Times New Roman" w:hAnsi="Times New Roman" w:cs="Times New Roman"/>
          <w:sz w:val="24"/>
          <w:szCs w:val="24"/>
        </w:rPr>
        <w:t xml:space="preserve">however, there are many more opportunities to capture a player’s value </w:t>
      </w:r>
      <w:r w:rsidR="000F13F6">
        <w:rPr>
          <w:rFonts w:ascii="Times New Roman" w:hAnsi="Times New Roman" w:cs="Times New Roman"/>
          <w:sz w:val="24"/>
          <w:szCs w:val="24"/>
        </w:rPr>
        <w:t xml:space="preserve">and alter the </w:t>
      </w:r>
      <w:r w:rsidR="00A56DDF">
        <w:rPr>
          <w:rFonts w:ascii="Times New Roman" w:hAnsi="Times New Roman" w:cs="Times New Roman"/>
          <w:sz w:val="24"/>
          <w:szCs w:val="24"/>
        </w:rPr>
        <w:t xml:space="preserve">weight of consideration applied to different parts of a player’s game. </w:t>
      </w:r>
      <w:r w:rsidR="00C608BE">
        <w:rPr>
          <w:rFonts w:ascii="Times New Roman" w:hAnsi="Times New Roman" w:cs="Times New Roman"/>
          <w:sz w:val="24"/>
          <w:szCs w:val="24"/>
        </w:rPr>
        <w:t xml:space="preserve">The possibilities are </w:t>
      </w:r>
      <w:r w:rsidR="0070357F">
        <w:rPr>
          <w:rFonts w:ascii="Times New Roman" w:hAnsi="Times New Roman" w:cs="Times New Roman"/>
          <w:sz w:val="24"/>
          <w:szCs w:val="24"/>
        </w:rPr>
        <w:t>countless;</w:t>
      </w:r>
      <w:r w:rsidR="00C608BE">
        <w:rPr>
          <w:rFonts w:ascii="Times New Roman" w:hAnsi="Times New Roman" w:cs="Times New Roman"/>
          <w:sz w:val="24"/>
          <w:szCs w:val="24"/>
        </w:rPr>
        <w:t xml:space="preserve"> however, it heavily relies on </w:t>
      </w:r>
      <w:r w:rsidR="00D32A8D">
        <w:rPr>
          <w:rFonts w:ascii="Times New Roman" w:hAnsi="Times New Roman" w:cs="Times New Roman"/>
          <w:sz w:val="24"/>
          <w:szCs w:val="24"/>
        </w:rPr>
        <w:t xml:space="preserve">a creative imagination to ask questions and not being afraid of failing through trial and error. </w:t>
      </w:r>
    </w:p>
    <w:p w14:paraId="33C7CDB0" w14:textId="04DD97D9" w:rsidR="005B0D72" w:rsidRPr="005B0D72" w:rsidRDefault="005B0D72" w:rsidP="00395F5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0D7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41717A7" w14:textId="7073A686" w:rsidR="005B0D72" w:rsidRDefault="005B0D72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3EBB">
        <w:rPr>
          <w:rFonts w:ascii="Times New Roman" w:hAnsi="Times New Roman" w:cs="Times New Roman"/>
          <w:sz w:val="24"/>
          <w:szCs w:val="24"/>
        </w:rPr>
        <w:t>This</w:t>
      </w:r>
      <w:r w:rsidR="00451685">
        <w:rPr>
          <w:rFonts w:ascii="Times New Roman" w:hAnsi="Times New Roman" w:cs="Times New Roman"/>
          <w:sz w:val="24"/>
          <w:szCs w:val="24"/>
        </w:rPr>
        <w:t xml:space="preserve"> process </w:t>
      </w:r>
      <w:r w:rsidR="008540CC">
        <w:rPr>
          <w:rFonts w:ascii="Times New Roman" w:hAnsi="Times New Roman" w:cs="Times New Roman"/>
          <w:sz w:val="24"/>
          <w:szCs w:val="24"/>
        </w:rPr>
        <w:t>is rooted in having a strong understanding of the use of machine learning models, their effectiveness</w:t>
      </w:r>
      <w:r w:rsidR="009430AF">
        <w:rPr>
          <w:rFonts w:ascii="Times New Roman" w:hAnsi="Times New Roman" w:cs="Times New Roman"/>
          <w:sz w:val="24"/>
          <w:szCs w:val="24"/>
        </w:rPr>
        <w:t xml:space="preserve">, </w:t>
      </w:r>
      <w:r w:rsidR="00A63931">
        <w:rPr>
          <w:rFonts w:ascii="Times New Roman" w:hAnsi="Times New Roman" w:cs="Times New Roman"/>
          <w:sz w:val="24"/>
          <w:szCs w:val="24"/>
        </w:rPr>
        <w:t>and purpose</w:t>
      </w:r>
      <w:r w:rsidR="00E92C5D">
        <w:rPr>
          <w:rFonts w:ascii="Times New Roman" w:hAnsi="Times New Roman" w:cs="Times New Roman"/>
          <w:sz w:val="24"/>
          <w:szCs w:val="24"/>
        </w:rPr>
        <w:t xml:space="preserve"> </w:t>
      </w:r>
      <w:r w:rsidR="003565E4">
        <w:rPr>
          <w:rFonts w:ascii="Times New Roman" w:hAnsi="Times New Roman" w:cs="Times New Roman"/>
          <w:sz w:val="24"/>
          <w:szCs w:val="24"/>
        </w:rPr>
        <w:t>to analyze data</w:t>
      </w:r>
      <w:r w:rsidR="00DD3EBB">
        <w:rPr>
          <w:rFonts w:ascii="Times New Roman" w:hAnsi="Times New Roman" w:cs="Times New Roman"/>
          <w:sz w:val="24"/>
          <w:szCs w:val="24"/>
        </w:rPr>
        <w:t xml:space="preserve"> for effective results. Over time, experience working with these models </w:t>
      </w:r>
      <w:r w:rsidR="00383208">
        <w:rPr>
          <w:rFonts w:ascii="Times New Roman" w:hAnsi="Times New Roman" w:cs="Times New Roman"/>
          <w:sz w:val="24"/>
          <w:szCs w:val="24"/>
        </w:rPr>
        <w:t xml:space="preserve">leads to </w:t>
      </w:r>
      <w:r w:rsidR="00A233E5">
        <w:rPr>
          <w:rFonts w:ascii="Times New Roman" w:hAnsi="Times New Roman" w:cs="Times New Roman"/>
          <w:sz w:val="24"/>
          <w:szCs w:val="24"/>
        </w:rPr>
        <w:t xml:space="preserve">a stronger methodical approach to </w:t>
      </w:r>
      <w:r w:rsidR="00DF58D8">
        <w:rPr>
          <w:rFonts w:ascii="Times New Roman" w:hAnsi="Times New Roman" w:cs="Times New Roman"/>
          <w:sz w:val="24"/>
          <w:szCs w:val="24"/>
        </w:rPr>
        <w:t xml:space="preserve">hypothesizing, building, testing, and analyzing. As this comfortability and approach improves, </w:t>
      </w:r>
      <w:r w:rsidR="00E313DB">
        <w:rPr>
          <w:rFonts w:ascii="Times New Roman" w:hAnsi="Times New Roman" w:cs="Times New Roman"/>
          <w:sz w:val="24"/>
          <w:szCs w:val="24"/>
        </w:rPr>
        <w:t>more factors can be included to the analysis</w:t>
      </w:r>
      <w:r w:rsidR="00A80D51">
        <w:rPr>
          <w:rFonts w:ascii="Times New Roman" w:hAnsi="Times New Roman" w:cs="Times New Roman"/>
          <w:sz w:val="24"/>
          <w:szCs w:val="24"/>
        </w:rPr>
        <w:t xml:space="preserve"> </w:t>
      </w:r>
      <w:r w:rsidR="00DF336B">
        <w:rPr>
          <w:rFonts w:ascii="Times New Roman" w:hAnsi="Times New Roman" w:cs="Times New Roman"/>
          <w:sz w:val="24"/>
          <w:szCs w:val="24"/>
        </w:rPr>
        <w:t xml:space="preserve">to truly get that competitive edge. </w:t>
      </w:r>
      <w:r w:rsidR="00712545">
        <w:rPr>
          <w:rFonts w:ascii="Times New Roman" w:hAnsi="Times New Roman" w:cs="Times New Roman"/>
          <w:sz w:val="24"/>
          <w:szCs w:val="24"/>
        </w:rPr>
        <w:t xml:space="preserve">By finding players who </w:t>
      </w:r>
      <w:r w:rsidR="009576D1">
        <w:rPr>
          <w:rFonts w:ascii="Times New Roman" w:hAnsi="Times New Roman" w:cs="Times New Roman"/>
          <w:sz w:val="24"/>
          <w:szCs w:val="24"/>
        </w:rPr>
        <w:t xml:space="preserve">give teams that competitive edge, teams can ultimately reach that final goal of winning and increasing </w:t>
      </w:r>
      <w:r w:rsidR="00BF0479">
        <w:rPr>
          <w:rFonts w:ascii="Times New Roman" w:hAnsi="Times New Roman" w:cs="Times New Roman"/>
          <w:sz w:val="24"/>
          <w:szCs w:val="24"/>
        </w:rPr>
        <w:t>organization revenue and value, as well as building a strong team and city culture. The trickle-down effects start with each little front office decision</w:t>
      </w:r>
      <w:r w:rsidR="00876266">
        <w:rPr>
          <w:rFonts w:ascii="Times New Roman" w:hAnsi="Times New Roman" w:cs="Times New Roman"/>
          <w:sz w:val="24"/>
          <w:szCs w:val="24"/>
        </w:rPr>
        <w:t xml:space="preserve"> that machine learning models can help support and enhance</w:t>
      </w:r>
      <w:r w:rsidR="002D3372">
        <w:rPr>
          <w:rFonts w:ascii="Times New Roman" w:hAnsi="Times New Roman" w:cs="Times New Roman"/>
          <w:sz w:val="24"/>
          <w:szCs w:val="24"/>
        </w:rPr>
        <w:t xml:space="preserve"> across the organization. </w:t>
      </w:r>
    </w:p>
    <w:p w14:paraId="1C2D9C12" w14:textId="1FC84F08" w:rsidR="00FD10D5" w:rsidRDefault="00FD10D5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8CA31F" w14:textId="485AC576" w:rsidR="002D3372" w:rsidRDefault="002D3372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561A9B" w14:textId="4B4784E0" w:rsidR="002D3372" w:rsidRDefault="002D3372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DB105" w14:textId="1C9297CA" w:rsidR="002D3372" w:rsidRDefault="002D3372" w:rsidP="00395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D5F324" w14:textId="1BBB14EA" w:rsidR="002D3372" w:rsidRDefault="000F6BBA" w:rsidP="003132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6BB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B2A0F65" w14:textId="7B88A4FF" w:rsidR="00C65228" w:rsidRPr="00503FDB" w:rsidRDefault="00503FDB" w:rsidP="00503FDB">
      <w:pPr>
        <w:spacing w:line="240" w:lineRule="auto"/>
        <w:ind w:left="540" w:hanging="540"/>
        <w:rPr>
          <w:rFonts w:ascii="Times New Roman" w:hAnsi="Times New Roman" w:cs="Times New Roman"/>
          <w:sz w:val="28"/>
          <w:szCs w:val="28"/>
        </w:rPr>
      </w:pPr>
      <w:r w:rsidRPr="00503FDB">
        <w:rPr>
          <w:rFonts w:ascii="Times New Roman" w:hAnsi="Times New Roman" w:cs="Times New Roman"/>
          <w:sz w:val="24"/>
          <w:szCs w:val="24"/>
        </w:rPr>
        <w:t>Ishii, Tatsuya. 2016. Using Machine Learning Algorithms to Identify Undervalued Baseball Players. http://cs229.stanford.edu/proj2016/</w:t>
      </w:r>
      <w:r w:rsidR="00501232">
        <w:rPr>
          <w:rFonts w:ascii="Times New Roman" w:hAnsi="Times New Roman" w:cs="Times New Roman"/>
          <w:sz w:val="24"/>
          <w:szCs w:val="24"/>
        </w:rPr>
        <w:t>poster</w:t>
      </w:r>
      <w:r w:rsidRPr="00503FDB">
        <w:rPr>
          <w:rFonts w:ascii="Times New Roman" w:hAnsi="Times New Roman" w:cs="Times New Roman"/>
          <w:sz w:val="24"/>
          <w:szCs w:val="24"/>
        </w:rPr>
        <w:t>/Ishii-UsingMachineLearningAlgorithmsToIdentifyUndervaluedBaseballPlayers</w:t>
      </w:r>
      <w:r w:rsidR="00501232">
        <w:rPr>
          <w:rFonts w:ascii="Times New Roman" w:hAnsi="Times New Roman" w:cs="Times New Roman"/>
          <w:sz w:val="24"/>
          <w:szCs w:val="24"/>
        </w:rPr>
        <w:t>-poster</w:t>
      </w:r>
      <w:r w:rsidRPr="00503FDB">
        <w:rPr>
          <w:rFonts w:ascii="Times New Roman" w:hAnsi="Times New Roman" w:cs="Times New Roman"/>
          <w:sz w:val="24"/>
          <w:szCs w:val="24"/>
        </w:rPr>
        <w:t>.pdf</w:t>
      </w:r>
      <w:r w:rsidR="00917E8E">
        <w:rPr>
          <w:rFonts w:ascii="Times New Roman" w:hAnsi="Times New Roman" w:cs="Times New Roman"/>
          <w:sz w:val="24"/>
          <w:szCs w:val="24"/>
        </w:rPr>
        <w:t>.</w:t>
      </w:r>
    </w:p>
    <w:p w14:paraId="6EDEED93" w14:textId="68C6D766" w:rsidR="003132C9" w:rsidRDefault="00E65102" w:rsidP="00503FDB">
      <w:pPr>
        <w:pStyle w:val="NormalWeb"/>
        <w:ind w:left="567" w:hanging="567"/>
      </w:pPr>
      <w:proofErr w:type="spellStart"/>
      <w:r>
        <w:t>Koseler</w:t>
      </w:r>
      <w:proofErr w:type="spellEnd"/>
      <w:r>
        <w:t xml:space="preserve">, </w:t>
      </w:r>
      <w:proofErr w:type="spellStart"/>
      <w:r>
        <w:t>Kaan</w:t>
      </w:r>
      <w:proofErr w:type="spellEnd"/>
      <w:r>
        <w:t xml:space="preserve">, and Matthew Stephan. “Machine Learning Applications in Baseball: A Systematic Literature Review.” </w:t>
      </w:r>
      <w:r>
        <w:rPr>
          <w:i/>
          <w:iCs/>
        </w:rPr>
        <w:t>Applied Artificial Intelligence</w:t>
      </w:r>
      <w:r>
        <w:t xml:space="preserve">, vol. 31, no. 9-10, 26 Feb. 2018, pp. 745–763., https://doi.org/10.1080/08839514.2018.1442991. </w:t>
      </w:r>
    </w:p>
    <w:p w14:paraId="6454DDD6" w14:textId="7A509104" w:rsidR="000F6BBA" w:rsidRDefault="000F6BBA" w:rsidP="003132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Sources:</w:t>
      </w:r>
    </w:p>
    <w:p w14:paraId="7FD8429B" w14:textId="357A2A62" w:rsidR="000F6BBA" w:rsidRDefault="000F6BBA" w:rsidP="003132C9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Baseball Savant</w:t>
      </w:r>
      <w:r w:rsidR="003132C9">
        <w:rPr>
          <w:rFonts w:ascii="Times New Roman" w:hAnsi="Times New Roman" w:cs="Times New Roman"/>
          <w:sz w:val="24"/>
          <w:szCs w:val="24"/>
        </w:rPr>
        <w:t>:</w:t>
      </w:r>
      <w:r w:rsidR="004A4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4A4DC1">
          <w:rPr>
            <w:rStyle w:val="Hyperlink"/>
          </w:rPr>
          <w:t>Statcast</w:t>
        </w:r>
        <w:proofErr w:type="spellEnd"/>
        <w:r w:rsidR="004A4DC1">
          <w:rPr>
            <w:rStyle w:val="Hyperlink"/>
          </w:rPr>
          <w:t xml:space="preserve"> Search | baseballsavant.com (mlb.com)</w:t>
        </w:r>
      </w:hyperlink>
    </w:p>
    <w:p w14:paraId="2AB8CFB7" w14:textId="7E79E8C3" w:rsidR="003132C9" w:rsidRDefault="003132C9" w:rsidP="003132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Savant Documentation: </w:t>
      </w:r>
      <w:hyperlink r:id="rId7" w:history="1">
        <w:proofErr w:type="spellStart"/>
        <w:r>
          <w:rPr>
            <w:rStyle w:val="Hyperlink"/>
          </w:rPr>
          <w:t>Statcast</w:t>
        </w:r>
        <w:proofErr w:type="spellEnd"/>
        <w:r>
          <w:rPr>
            <w:rStyle w:val="Hyperlink"/>
          </w:rPr>
          <w:t xml:space="preserve"> Search CSV Documentation | baseballsavant.com (mlb.com)</w:t>
        </w:r>
      </w:hyperlink>
    </w:p>
    <w:p w14:paraId="5D0572B1" w14:textId="27E1268B" w:rsidR="00501232" w:rsidRDefault="002308B8" w:rsidP="003132C9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USA Today</w:t>
      </w:r>
      <w:r w:rsidR="003132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</w:rPr>
          <w:t>Major League Baseball Salaries 2022 | USA TODAY Databases | USA TODAY NETWORK</w:t>
        </w:r>
      </w:hyperlink>
    </w:p>
    <w:p w14:paraId="03906AA8" w14:textId="56585F6F" w:rsidR="00917E8E" w:rsidRDefault="00917E8E" w:rsidP="003132C9">
      <w:pPr>
        <w:spacing w:line="240" w:lineRule="auto"/>
      </w:pPr>
    </w:p>
    <w:p w14:paraId="17520C34" w14:textId="0F3A3C7B" w:rsidR="00917E8E" w:rsidRDefault="00917E8E" w:rsidP="003132C9">
      <w:pPr>
        <w:spacing w:line="240" w:lineRule="auto"/>
      </w:pPr>
    </w:p>
    <w:p w14:paraId="482EF760" w14:textId="4CD4FCA9" w:rsidR="00B045DA" w:rsidRDefault="00B045DA" w:rsidP="003132C9">
      <w:pPr>
        <w:spacing w:line="240" w:lineRule="auto"/>
      </w:pPr>
    </w:p>
    <w:p w14:paraId="21EDB09E" w14:textId="369D7358" w:rsidR="00B045DA" w:rsidRDefault="00B045DA" w:rsidP="003132C9">
      <w:pPr>
        <w:spacing w:line="240" w:lineRule="auto"/>
      </w:pPr>
    </w:p>
    <w:p w14:paraId="515EB78E" w14:textId="39B4B274" w:rsidR="00B045DA" w:rsidRDefault="00B045DA" w:rsidP="003132C9">
      <w:pPr>
        <w:spacing w:line="240" w:lineRule="auto"/>
      </w:pPr>
    </w:p>
    <w:p w14:paraId="642EED3F" w14:textId="7750734F" w:rsidR="00B045DA" w:rsidRDefault="00B045DA" w:rsidP="003132C9">
      <w:pPr>
        <w:spacing w:line="240" w:lineRule="auto"/>
      </w:pPr>
    </w:p>
    <w:p w14:paraId="64648D57" w14:textId="008F3553" w:rsidR="00B045DA" w:rsidRDefault="00B045DA" w:rsidP="003132C9">
      <w:pPr>
        <w:spacing w:line="240" w:lineRule="auto"/>
      </w:pPr>
    </w:p>
    <w:p w14:paraId="10FD6827" w14:textId="64916015" w:rsidR="00B045DA" w:rsidRDefault="00B045DA" w:rsidP="003132C9">
      <w:pPr>
        <w:spacing w:line="240" w:lineRule="auto"/>
      </w:pPr>
    </w:p>
    <w:p w14:paraId="381FE8A6" w14:textId="3B2CF063" w:rsidR="00B045DA" w:rsidRDefault="00B045DA" w:rsidP="003132C9">
      <w:pPr>
        <w:spacing w:line="240" w:lineRule="auto"/>
      </w:pPr>
    </w:p>
    <w:p w14:paraId="460ED5C3" w14:textId="422B84D6" w:rsidR="00B045DA" w:rsidRDefault="00B045DA" w:rsidP="003132C9">
      <w:pPr>
        <w:spacing w:line="240" w:lineRule="auto"/>
      </w:pPr>
    </w:p>
    <w:p w14:paraId="1A93EE45" w14:textId="38288F74" w:rsidR="00B045DA" w:rsidRDefault="00B045DA" w:rsidP="003132C9">
      <w:pPr>
        <w:spacing w:line="240" w:lineRule="auto"/>
      </w:pPr>
    </w:p>
    <w:p w14:paraId="07142C70" w14:textId="2BF96941" w:rsidR="00B045DA" w:rsidRDefault="00B045DA" w:rsidP="003132C9">
      <w:pPr>
        <w:spacing w:line="240" w:lineRule="auto"/>
      </w:pPr>
    </w:p>
    <w:p w14:paraId="1A47AEAB" w14:textId="4B04979C" w:rsidR="00B045DA" w:rsidRDefault="00B045DA" w:rsidP="003132C9">
      <w:pPr>
        <w:spacing w:line="240" w:lineRule="auto"/>
      </w:pPr>
    </w:p>
    <w:p w14:paraId="0A390C13" w14:textId="4990E48E" w:rsidR="00B045DA" w:rsidRDefault="00B045DA" w:rsidP="003132C9">
      <w:pPr>
        <w:spacing w:line="240" w:lineRule="auto"/>
      </w:pPr>
    </w:p>
    <w:p w14:paraId="569D0981" w14:textId="6182859C" w:rsidR="00B045DA" w:rsidRDefault="00B045DA" w:rsidP="003132C9">
      <w:pPr>
        <w:spacing w:line="240" w:lineRule="auto"/>
      </w:pPr>
    </w:p>
    <w:p w14:paraId="674C9327" w14:textId="7FB62511" w:rsidR="00B045DA" w:rsidRDefault="00B045DA" w:rsidP="003132C9">
      <w:pPr>
        <w:spacing w:line="240" w:lineRule="auto"/>
      </w:pPr>
    </w:p>
    <w:p w14:paraId="09B8FE95" w14:textId="190B41EB" w:rsidR="00B045DA" w:rsidRDefault="00B045DA" w:rsidP="003132C9">
      <w:pPr>
        <w:spacing w:line="240" w:lineRule="auto"/>
      </w:pPr>
    </w:p>
    <w:p w14:paraId="5FEC9927" w14:textId="12BC63A2" w:rsidR="00B045DA" w:rsidRDefault="00B045DA" w:rsidP="003132C9">
      <w:pPr>
        <w:spacing w:line="240" w:lineRule="auto"/>
      </w:pPr>
    </w:p>
    <w:p w14:paraId="6046F7FF" w14:textId="1DA4C9AE" w:rsidR="00B045DA" w:rsidRDefault="00B045DA" w:rsidP="003132C9">
      <w:pPr>
        <w:spacing w:line="240" w:lineRule="auto"/>
      </w:pPr>
    </w:p>
    <w:p w14:paraId="55D9DC18" w14:textId="21DD744A" w:rsidR="00B045DA" w:rsidRDefault="00B045DA" w:rsidP="003132C9">
      <w:pPr>
        <w:spacing w:line="240" w:lineRule="auto"/>
      </w:pPr>
    </w:p>
    <w:p w14:paraId="7B2B9975" w14:textId="37E6C5E1" w:rsidR="005736D4" w:rsidRPr="002B2283" w:rsidRDefault="00EA7E65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EB9D56" wp14:editId="37FFAC88">
            <wp:extent cx="4162651" cy="2764746"/>
            <wp:effectExtent l="0" t="0" r="0" b="0"/>
            <wp:docPr id="5" name="Picture 4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CD952CF-1243-9410-A8CC-2360D209DC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4CD952CF-1243-9410-A8CC-2360D209DC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651" cy="27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CA6" w14:textId="1FE2DC01" w:rsidR="005736D4" w:rsidRPr="002B2283" w:rsidRDefault="005736D4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t>Figure 1: Elbow Method of K-Means Clustering</w:t>
      </w:r>
    </w:p>
    <w:p w14:paraId="5D1EE3E2" w14:textId="3CA09069" w:rsidR="001F6147" w:rsidRDefault="001F6147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D0D499" w14:textId="77777777" w:rsidR="002B2283" w:rsidRPr="002B2283" w:rsidRDefault="002B228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A2A2674" w14:textId="77777777" w:rsidR="005736D4" w:rsidRPr="002B2283" w:rsidRDefault="00713DF8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4EC08" wp14:editId="714F9664">
            <wp:extent cx="3920232" cy="2603736"/>
            <wp:effectExtent l="0" t="0" r="4445" b="6350"/>
            <wp:docPr id="1" name="Picture 4" descr="Chart, line 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7B5ED26-4980-6C1C-C242-FC3D5864AA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hart, line 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77B5ED26-4980-6C1C-C242-FC3D5864AA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232" cy="26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3223" w14:textId="31F4E476" w:rsidR="001F6147" w:rsidRPr="002B2283" w:rsidRDefault="001F6147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t xml:space="preserve">Figure 2: </w:t>
      </w:r>
      <w:r w:rsidR="008A1951" w:rsidRPr="002B2283">
        <w:rPr>
          <w:rFonts w:ascii="Times New Roman" w:hAnsi="Times New Roman" w:cs="Times New Roman"/>
          <w:noProof/>
          <w:sz w:val="24"/>
          <w:szCs w:val="24"/>
        </w:rPr>
        <w:t xml:space="preserve">Gap-stat plot for hierarchical clustering, with 4 clusters </w:t>
      </w:r>
      <w:r w:rsidR="002B2283" w:rsidRPr="002B2283">
        <w:rPr>
          <w:rFonts w:ascii="Times New Roman" w:hAnsi="Times New Roman" w:cs="Times New Roman"/>
          <w:noProof/>
          <w:sz w:val="24"/>
          <w:szCs w:val="24"/>
        </w:rPr>
        <w:t>chosen</w:t>
      </w:r>
    </w:p>
    <w:p w14:paraId="37D523AD" w14:textId="178FD4CB" w:rsidR="005736D4" w:rsidRPr="002B2283" w:rsidRDefault="005A1067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4E2A25" wp14:editId="73B38124">
            <wp:extent cx="4119101" cy="2735821"/>
            <wp:effectExtent l="0" t="0" r="0" b="7620"/>
            <wp:docPr id="2" name="Picture 6" descr="Diagram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EC464D4-70E3-8839-4197-4BE86F27A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Diagram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EC464D4-70E3-8839-4197-4BE86F27AC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101" cy="273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2E5" w14:textId="2EA86B31" w:rsidR="001F6147" w:rsidRDefault="001F6147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t>Figure 3: Dendrogram of hierarchical clustering, cut into 4 clusters</w:t>
      </w:r>
    </w:p>
    <w:p w14:paraId="0E2500E9" w14:textId="4478E439" w:rsidR="002B2283" w:rsidRDefault="002B228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CD8353F" w14:textId="77777777" w:rsidR="002B2283" w:rsidRPr="002B2283" w:rsidRDefault="002B228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438C3FF" w14:textId="42AB8925" w:rsidR="005736D4" w:rsidRPr="002B2283" w:rsidRDefault="00F822E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DE971" wp14:editId="6497FF8E">
            <wp:extent cx="4314805" cy="2782957"/>
            <wp:effectExtent l="0" t="0" r="0" b="0"/>
            <wp:docPr id="3" name="Picture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FA5858B-8803-35B1-A400-209D68FBB9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DFA5858B-8803-35B1-A400-209D68FBB9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955" cy="27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1F0A" w14:textId="68AC9B34" w:rsidR="007F3ABF" w:rsidRPr="002B2283" w:rsidRDefault="007F3ABF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t xml:space="preserve">Figure 4: Accuracy values </w:t>
      </w:r>
      <w:r w:rsidR="001F6147" w:rsidRPr="002B2283">
        <w:rPr>
          <w:rFonts w:ascii="Times New Roman" w:hAnsi="Times New Roman" w:cs="Times New Roman"/>
          <w:noProof/>
          <w:sz w:val="24"/>
          <w:szCs w:val="24"/>
        </w:rPr>
        <w:t>of all vector machine models</w:t>
      </w:r>
    </w:p>
    <w:p w14:paraId="1EEABEDA" w14:textId="7CDFAD27" w:rsidR="002B2283" w:rsidRPr="002B2283" w:rsidRDefault="00F822E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EFD62C" wp14:editId="4FF8252F">
            <wp:extent cx="3711390" cy="2465028"/>
            <wp:effectExtent l="0" t="0" r="3810" b="0"/>
            <wp:docPr id="7" name="Picture 6" descr="Chart, rad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3171521-2343-E5C0-754F-449E6ADD3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radar chart&#10;&#10;Description automatically generated">
                      <a:extLst>
                        <a:ext uri="{FF2B5EF4-FFF2-40B4-BE49-F238E27FC236}">
                          <a16:creationId xmlns:a16="http://schemas.microsoft.com/office/drawing/2014/main" id="{B3171521-2343-E5C0-754F-449E6ADD39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390" cy="24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12D5" w14:textId="240A8560" w:rsidR="00691E75" w:rsidRPr="002B2283" w:rsidRDefault="00691E75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t>Fi</w:t>
      </w:r>
      <w:r w:rsidR="005029D3" w:rsidRPr="002B2283">
        <w:rPr>
          <w:rFonts w:ascii="Times New Roman" w:hAnsi="Times New Roman" w:cs="Times New Roman"/>
          <w:noProof/>
          <w:sz w:val="24"/>
          <w:szCs w:val="24"/>
        </w:rPr>
        <w:t xml:space="preserve">gure 5: </w:t>
      </w:r>
      <w:r w:rsidR="007F3ABF" w:rsidRPr="002B2283">
        <w:rPr>
          <w:rFonts w:ascii="Times New Roman" w:hAnsi="Times New Roman" w:cs="Times New Roman"/>
          <w:noProof/>
          <w:sz w:val="24"/>
          <w:szCs w:val="24"/>
        </w:rPr>
        <w:t>K-Means Clustering clusters plotted by first two principal components</w:t>
      </w:r>
    </w:p>
    <w:p w14:paraId="7B3C3F35" w14:textId="77777777" w:rsidR="002B2283" w:rsidRDefault="002B228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813BFA" w14:textId="77777777" w:rsidR="002B2283" w:rsidRDefault="002B2283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F3ED159" w14:textId="5151D5BB" w:rsidR="00EA7E65" w:rsidRPr="002B2283" w:rsidRDefault="00332652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ECCD0" wp14:editId="6E7411E4">
            <wp:extent cx="4152667" cy="2758115"/>
            <wp:effectExtent l="0" t="0" r="635" b="4445"/>
            <wp:docPr id="9" name="Picture 8" descr="Chart, box and whisk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C32EE6A-E19C-35F0-A6BD-44B8D2901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, box and whisker chart&#10;&#10;Description automatically generated">
                      <a:extLst>
                        <a:ext uri="{FF2B5EF4-FFF2-40B4-BE49-F238E27FC236}">
                          <a16:creationId xmlns:a16="http://schemas.microsoft.com/office/drawing/2014/main" id="{4C32EE6A-E19C-35F0-A6BD-44B8D29016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667" cy="27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D02" w14:textId="155A3F89" w:rsidR="005736D4" w:rsidRPr="002B2283" w:rsidRDefault="005736D4" w:rsidP="002B2283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B2283">
        <w:rPr>
          <w:rFonts w:ascii="Times New Roman" w:hAnsi="Times New Roman" w:cs="Times New Roman"/>
          <w:noProof/>
          <w:sz w:val="24"/>
          <w:szCs w:val="24"/>
        </w:rPr>
        <w:t xml:space="preserve">Figure 6: Hierarchical Clustering Box-and Wisker </w:t>
      </w:r>
      <w:r w:rsidR="00691E75" w:rsidRPr="002B2283">
        <w:rPr>
          <w:rFonts w:ascii="Times New Roman" w:hAnsi="Times New Roman" w:cs="Times New Roman"/>
          <w:noProof/>
          <w:sz w:val="24"/>
          <w:szCs w:val="24"/>
        </w:rPr>
        <w:t>of four cluster by salary</w:t>
      </w:r>
    </w:p>
    <w:sectPr w:rsidR="005736D4" w:rsidRPr="002B228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9F1B" w14:textId="77777777" w:rsidR="00C0439B" w:rsidRDefault="00C0439B" w:rsidP="00395F54">
      <w:pPr>
        <w:spacing w:after="0" w:line="240" w:lineRule="auto"/>
      </w:pPr>
      <w:r>
        <w:separator/>
      </w:r>
    </w:p>
  </w:endnote>
  <w:endnote w:type="continuationSeparator" w:id="0">
    <w:p w14:paraId="077091D6" w14:textId="77777777" w:rsidR="00C0439B" w:rsidRDefault="00C0439B" w:rsidP="0039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1DE3" w14:textId="77777777" w:rsidR="00C0439B" w:rsidRDefault="00C0439B" w:rsidP="00395F54">
      <w:pPr>
        <w:spacing w:after="0" w:line="240" w:lineRule="auto"/>
      </w:pPr>
      <w:r>
        <w:separator/>
      </w:r>
    </w:p>
  </w:footnote>
  <w:footnote w:type="continuationSeparator" w:id="0">
    <w:p w14:paraId="37DC8DA8" w14:textId="77777777" w:rsidR="00C0439B" w:rsidRDefault="00C0439B" w:rsidP="0039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E83F" w14:textId="665446EB" w:rsidR="00395F54" w:rsidRPr="00395F54" w:rsidRDefault="00395F5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95F54">
      <w:rPr>
        <w:rFonts w:ascii="Times New Roman" w:hAnsi="Times New Roman" w:cs="Times New Roman"/>
        <w:sz w:val="24"/>
        <w:szCs w:val="24"/>
      </w:rPr>
      <w:t xml:space="preserve">Sullivan </w:t>
    </w:r>
    <w:sdt>
      <w:sdtPr>
        <w:rPr>
          <w:rFonts w:ascii="Times New Roman" w:hAnsi="Times New Roman" w:cs="Times New Roman"/>
          <w:sz w:val="24"/>
          <w:szCs w:val="24"/>
        </w:rPr>
        <w:id w:val="-4709779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95F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95F5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95F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95F5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95F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73E2296" w14:textId="77777777" w:rsidR="00395F54" w:rsidRDefault="00395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4"/>
    <w:rsid w:val="00017169"/>
    <w:rsid w:val="000255B5"/>
    <w:rsid w:val="000301FE"/>
    <w:rsid w:val="00036B37"/>
    <w:rsid w:val="00067CDA"/>
    <w:rsid w:val="00075ABC"/>
    <w:rsid w:val="00094102"/>
    <w:rsid w:val="000960DC"/>
    <w:rsid w:val="000A31F1"/>
    <w:rsid w:val="000A43CE"/>
    <w:rsid w:val="000A43E5"/>
    <w:rsid w:val="000B060C"/>
    <w:rsid w:val="000B585F"/>
    <w:rsid w:val="000B7D0E"/>
    <w:rsid w:val="000C0764"/>
    <w:rsid w:val="000E3E8B"/>
    <w:rsid w:val="000E5407"/>
    <w:rsid w:val="000F13F6"/>
    <w:rsid w:val="000F6BBA"/>
    <w:rsid w:val="001059E0"/>
    <w:rsid w:val="00107750"/>
    <w:rsid w:val="001173E0"/>
    <w:rsid w:val="00124F2D"/>
    <w:rsid w:val="0012631E"/>
    <w:rsid w:val="00131ACB"/>
    <w:rsid w:val="00156ADE"/>
    <w:rsid w:val="00164601"/>
    <w:rsid w:val="001961F0"/>
    <w:rsid w:val="001A416A"/>
    <w:rsid w:val="001B6329"/>
    <w:rsid w:val="001C64DB"/>
    <w:rsid w:val="001D4CD4"/>
    <w:rsid w:val="001F1234"/>
    <w:rsid w:val="001F4035"/>
    <w:rsid w:val="001F6147"/>
    <w:rsid w:val="001F63D6"/>
    <w:rsid w:val="00205173"/>
    <w:rsid w:val="00211BC6"/>
    <w:rsid w:val="00211FB2"/>
    <w:rsid w:val="002143BA"/>
    <w:rsid w:val="002308B8"/>
    <w:rsid w:val="00233B45"/>
    <w:rsid w:val="00235C41"/>
    <w:rsid w:val="002606BC"/>
    <w:rsid w:val="00263912"/>
    <w:rsid w:val="002708E0"/>
    <w:rsid w:val="002774A0"/>
    <w:rsid w:val="00282EE1"/>
    <w:rsid w:val="00284E6E"/>
    <w:rsid w:val="00285163"/>
    <w:rsid w:val="00290332"/>
    <w:rsid w:val="002A1A86"/>
    <w:rsid w:val="002B011F"/>
    <w:rsid w:val="002B2283"/>
    <w:rsid w:val="002B32C5"/>
    <w:rsid w:val="002C6674"/>
    <w:rsid w:val="002D0BFA"/>
    <w:rsid w:val="002D276C"/>
    <w:rsid w:val="002D3372"/>
    <w:rsid w:val="002D4E36"/>
    <w:rsid w:val="002F4E2E"/>
    <w:rsid w:val="002F6DA6"/>
    <w:rsid w:val="00304436"/>
    <w:rsid w:val="003132C9"/>
    <w:rsid w:val="003209D8"/>
    <w:rsid w:val="00330CDC"/>
    <w:rsid w:val="00332652"/>
    <w:rsid w:val="003456E0"/>
    <w:rsid w:val="00346B21"/>
    <w:rsid w:val="003565E4"/>
    <w:rsid w:val="00357622"/>
    <w:rsid w:val="00370C77"/>
    <w:rsid w:val="00371BD7"/>
    <w:rsid w:val="00383208"/>
    <w:rsid w:val="00395F54"/>
    <w:rsid w:val="0039735A"/>
    <w:rsid w:val="003A6A7D"/>
    <w:rsid w:val="003B1201"/>
    <w:rsid w:val="003B377A"/>
    <w:rsid w:val="003C347A"/>
    <w:rsid w:val="003C58DE"/>
    <w:rsid w:val="003D57A1"/>
    <w:rsid w:val="003E0D98"/>
    <w:rsid w:val="00400EEE"/>
    <w:rsid w:val="004054DA"/>
    <w:rsid w:val="00436D6D"/>
    <w:rsid w:val="00451685"/>
    <w:rsid w:val="00456B3F"/>
    <w:rsid w:val="00471ADD"/>
    <w:rsid w:val="00490773"/>
    <w:rsid w:val="004A267B"/>
    <w:rsid w:val="004A317D"/>
    <w:rsid w:val="004A4DC1"/>
    <w:rsid w:val="004A726B"/>
    <w:rsid w:val="004A7CE8"/>
    <w:rsid w:val="004C171F"/>
    <w:rsid w:val="004D4F85"/>
    <w:rsid w:val="004E12F9"/>
    <w:rsid w:val="00501232"/>
    <w:rsid w:val="005029D3"/>
    <w:rsid w:val="00503FDB"/>
    <w:rsid w:val="00522443"/>
    <w:rsid w:val="00537F52"/>
    <w:rsid w:val="00551FD8"/>
    <w:rsid w:val="005736D4"/>
    <w:rsid w:val="0058341B"/>
    <w:rsid w:val="00584906"/>
    <w:rsid w:val="005A1067"/>
    <w:rsid w:val="005A6F58"/>
    <w:rsid w:val="005B0D72"/>
    <w:rsid w:val="005C4888"/>
    <w:rsid w:val="005C4E69"/>
    <w:rsid w:val="005D2B28"/>
    <w:rsid w:val="005F0C33"/>
    <w:rsid w:val="005F4F03"/>
    <w:rsid w:val="005F7D57"/>
    <w:rsid w:val="00620FD9"/>
    <w:rsid w:val="0063069F"/>
    <w:rsid w:val="0064483B"/>
    <w:rsid w:val="0065114D"/>
    <w:rsid w:val="00675871"/>
    <w:rsid w:val="006904E2"/>
    <w:rsid w:val="00691E75"/>
    <w:rsid w:val="00697387"/>
    <w:rsid w:val="006A3B94"/>
    <w:rsid w:val="006D68AD"/>
    <w:rsid w:val="006F2821"/>
    <w:rsid w:val="006F42CA"/>
    <w:rsid w:val="0070357F"/>
    <w:rsid w:val="00703E53"/>
    <w:rsid w:val="00711BBF"/>
    <w:rsid w:val="00712545"/>
    <w:rsid w:val="00713DF8"/>
    <w:rsid w:val="007209B3"/>
    <w:rsid w:val="007461CB"/>
    <w:rsid w:val="00746E86"/>
    <w:rsid w:val="00783B2A"/>
    <w:rsid w:val="007849E6"/>
    <w:rsid w:val="00792443"/>
    <w:rsid w:val="007C5285"/>
    <w:rsid w:val="007D71D7"/>
    <w:rsid w:val="007E24D7"/>
    <w:rsid w:val="007E7B26"/>
    <w:rsid w:val="007F3ABF"/>
    <w:rsid w:val="00801B73"/>
    <w:rsid w:val="00802056"/>
    <w:rsid w:val="008058F1"/>
    <w:rsid w:val="00810D4F"/>
    <w:rsid w:val="00812E1B"/>
    <w:rsid w:val="00817846"/>
    <w:rsid w:val="00830C4C"/>
    <w:rsid w:val="008321EF"/>
    <w:rsid w:val="008540CC"/>
    <w:rsid w:val="008623C3"/>
    <w:rsid w:val="00863160"/>
    <w:rsid w:val="00864BA9"/>
    <w:rsid w:val="00866EC3"/>
    <w:rsid w:val="00876266"/>
    <w:rsid w:val="00877372"/>
    <w:rsid w:val="00877780"/>
    <w:rsid w:val="00881B95"/>
    <w:rsid w:val="00893094"/>
    <w:rsid w:val="008A1951"/>
    <w:rsid w:val="008A6422"/>
    <w:rsid w:val="008A6741"/>
    <w:rsid w:val="008B12B3"/>
    <w:rsid w:val="008B37CA"/>
    <w:rsid w:val="008C1261"/>
    <w:rsid w:val="008C264B"/>
    <w:rsid w:val="008C78A5"/>
    <w:rsid w:val="00915F37"/>
    <w:rsid w:val="00917E8E"/>
    <w:rsid w:val="00927C77"/>
    <w:rsid w:val="00931646"/>
    <w:rsid w:val="009430AF"/>
    <w:rsid w:val="009522CB"/>
    <w:rsid w:val="0095623B"/>
    <w:rsid w:val="009576D1"/>
    <w:rsid w:val="0096454F"/>
    <w:rsid w:val="009826B4"/>
    <w:rsid w:val="009932D3"/>
    <w:rsid w:val="009A3C77"/>
    <w:rsid w:val="009A7A70"/>
    <w:rsid w:val="009B1E10"/>
    <w:rsid w:val="009B349E"/>
    <w:rsid w:val="009B6B3D"/>
    <w:rsid w:val="009C3326"/>
    <w:rsid w:val="009D4CBB"/>
    <w:rsid w:val="009E3C7B"/>
    <w:rsid w:val="009F7C7D"/>
    <w:rsid w:val="00A00982"/>
    <w:rsid w:val="00A233E5"/>
    <w:rsid w:val="00A31D9A"/>
    <w:rsid w:val="00A4142F"/>
    <w:rsid w:val="00A435A5"/>
    <w:rsid w:val="00A45569"/>
    <w:rsid w:val="00A54E60"/>
    <w:rsid w:val="00A56DDF"/>
    <w:rsid w:val="00A63931"/>
    <w:rsid w:val="00A65B32"/>
    <w:rsid w:val="00A66B5F"/>
    <w:rsid w:val="00A77D07"/>
    <w:rsid w:val="00A80AFF"/>
    <w:rsid w:val="00A80D51"/>
    <w:rsid w:val="00AC291D"/>
    <w:rsid w:val="00AE0EAD"/>
    <w:rsid w:val="00B045DA"/>
    <w:rsid w:val="00B21E83"/>
    <w:rsid w:val="00B33AE0"/>
    <w:rsid w:val="00B3675F"/>
    <w:rsid w:val="00B404E4"/>
    <w:rsid w:val="00B41F23"/>
    <w:rsid w:val="00B470E0"/>
    <w:rsid w:val="00B52201"/>
    <w:rsid w:val="00B6131E"/>
    <w:rsid w:val="00B623E4"/>
    <w:rsid w:val="00B72619"/>
    <w:rsid w:val="00B76223"/>
    <w:rsid w:val="00B8146A"/>
    <w:rsid w:val="00B861BC"/>
    <w:rsid w:val="00B92BFF"/>
    <w:rsid w:val="00B92E69"/>
    <w:rsid w:val="00B95BC9"/>
    <w:rsid w:val="00BA2902"/>
    <w:rsid w:val="00BA624F"/>
    <w:rsid w:val="00BA65BB"/>
    <w:rsid w:val="00BB0525"/>
    <w:rsid w:val="00BF0479"/>
    <w:rsid w:val="00BF7CE7"/>
    <w:rsid w:val="00C0439B"/>
    <w:rsid w:val="00C20546"/>
    <w:rsid w:val="00C44D6E"/>
    <w:rsid w:val="00C45939"/>
    <w:rsid w:val="00C50EF5"/>
    <w:rsid w:val="00C57F57"/>
    <w:rsid w:val="00C608BE"/>
    <w:rsid w:val="00C627C9"/>
    <w:rsid w:val="00C65228"/>
    <w:rsid w:val="00C900AB"/>
    <w:rsid w:val="00C908A8"/>
    <w:rsid w:val="00CD40AE"/>
    <w:rsid w:val="00CD518B"/>
    <w:rsid w:val="00CD5699"/>
    <w:rsid w:val="00CD7301"/>
    <w:rsid w:val="00CE2208"/>
    <w:rsid w:val="00CE4C53"/>
    <w:rsid w:val="00CF32EC"/>
    <w:rsid w:val="00D0160D"/>
    <w:rsid w:val="00D01B57"/>
    <w:rsid w:val="00D10CAF"/>
    <w:rsid w:val="00D17830"/>
    <w:rsid w:val="00D204DF"/>
    <w:rsid w:val="00D224AC"/>
    <w:rsid w:val="00D271FA"/>
    <w:rsid w:val="00D32A8D"/>
    <w:rsid w:val="00D4352D"/>
    <w:rsid w:val="00D73BEF"/>
    <w:rsid w:val="00D966C2"/>
    <w:rsid w:val="00DB18A1"/>
    <w:rsid w:val="00DB3FAC"/>
    <w:rsid w:val="00DB4F11"/>
    <w:rsid w:val="00DD1CEC"/>
    <w:rsid w:val="00DD2829"/>
    <w:rsid w:val="00DD3EBB"/>
    <w:rsid w:val="00DE3FCA"/>
    <w:rsid w:val="00DF168E"/>
    <w:rsid w:val="00DF336B"/>
    <w:rsid w:val="00DF58D8"/>
    <w:rsid w:val="00E00581"/>
    <w:rsid w:val="00E0790C"/>
    <w:rsid w:val="00E216C9"/>
    <w:rsid w:val="00E2190F"/>
    <w:rsid w:val="00E23E83"/>
    <w:rsid w:val="00E313DB"/>
    <w:rsid w:val="00E34984"/>
    <w:rsid w:val="00E35A1E"/>
    <w:rsid w:val="00E46EBA"/>
    <w:rsid w:val="00E57F69"/>
    <w:rsid w:val="00E65102"/>
    <w:rsid w:val="00E66007"/>
    <w:rsid w:val="00E76437"/>
    <w:rsid w:val="00E77EF4"/>
    <w:rsid w:val="00E92C5D"/>
    <w:rsid w:val="00E93C51"/>
    <w:rsid w:val="00EA7E65"/>
    <w:rsid w:val="00EE1D00"/>
    <w:rsid w:val="00EE6374"/>
    <w:rsid w:val="00F04F95"/>
    <w:rsid w:val="00F30676"/>
    <w:rsid w:val="00F45D47"/>
    <w:rsid w:val="00F50250"/>
    <w:rsid w:val="00F517F4"/>
    <w:rsid w:val="00F51A11"/>
    <w:rsid w:val="00F55387"/>
    <w:rsid w:val="00F578DE"/>
    <w:rsid w:val="00F64F77"/>
    <w:rsid w:val="00F733D1"/>
    <w:rsid w:val="00F76E2B"/>
    <w:rsid w:val="00F822E3"/>
    <w:rsid w:val="00FD10D5"/>
    <w:rsid w:val="00F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12F6"/>
  <w15:chartTrackingRefBased/>
  <w15:docId w15:val="{89219FA0-5054-4021-A1EA-E21EF40A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54"/>
  </w:style>
  <w:style w:type="paragraph" w:styleId="Footer">
    <w:name w:val="footer"/>
    <w:basedOn w:val="Normal"/>
    <w:link w:val="FooterChar"/>
    <w:uiPriority w:val="99"/>
    <w:unhideWhenUsed/>
    <w:rsid w:val="0039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54"/>
  </w:style>
  <w:style w:type="character" w:styleId="PlaceholderText">
    <w:name w:val="Placeholder Text"/>
    <w:basedOn w:val="DefaultParagraphFont"/>
    <w:uiPriority w:val="99"/>
    <w:semiHidden/>
    <w:rsid w:val="00C627C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D10D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s.usatoday.com/mlb-salaries-2022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baseballsavant.mlb.com/csv-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seballsavant.mlb.com/statcast_search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Sullivan</dc:creator>
  <cp:keywords/>
  <dc:description/>
  <cp:lastModifiedBy>Nicholas Sullivan</cp:lastModifiedBy>
  <cp:revision>3</cp:revision>
  <dcterms:created xsi:type="dcterms:W3CDTF">2022-12-11T00:18:00Z</dcterms:created>
  <dcterms:modified xsi:type="dcterms:W3CDTF">2022-12-11T00:20:00Z</dcterms:modified>
</cp:coreProperties>
</file>