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F7378" w14:textId="77777777" w:rsidR="008E6CBD" w:rsidRPr="008E6CBD" w:rsidRDefault="008E6CBD" w:rsidP="008E6CBD">
      <w:pPr>
        <w:spacing w:after="100" w:afterAutospacing="1"/>
        <w:outlineLvl w:val="1"/>
        <w:rPr>
          <w:rFonts w:ascii="Georgia" w:eastAsia="Times New Roman" w:hAnsi="Georgia" w:cs="Times New Roman"/>
          <w:b/>
          <w:bCs/>
          <w:sz w:val="36"/>
          <w:szCs w:val="36"/>
        </w:rPr>
      </w:pPr>
      <w:r w:rsidRPr="008E6CBD">
        <w:rPr>
          <w:rFonts w:ascii="Georgia" w:eastAsia="Times New Roman" w:hAnsi="Georgia" w:cs="Times New Roman"/>
          <w:b/>
          <w:bCs/>
          <w:sz w:val="36"/>
          <w:szCs w:val="36"/>
        </w:rPr>
        <w:fldChar w:fldCharType="begin"/>
      </w:r>
      <w:r w:rsidRPr="008E6CBD">
        <w:rPr>
          <w:rFonts w:ascii="Georgia" w:eastAsia="Times New Roman" w:hAnsi="Georgia" w:cs="Times New Roman"/>
          <w:b/>
          <w:bCs/>
          <w:sz w:val="36"/>
          <w:szCs w:val="36"/>
        </w:rPr>
        <w:instrText xml:space="preserve"> HYPERLINK "https://docs.opendatakit.org/form-operators-functions/" \l "id20" </w:instrText>
      </w:r>
      <w:r w:rsidRPr="008E6CBD">
        <w:rPr>
          <w:rFonts w:ascii="Georgia" w:eastAsia="Times New Roman" w:hAnsi="Georgia" w:cs="Times New Roman"/>
          <w:b/>
          <w:bCs/>
          <w:sz w:val="36"/>
          <w:szCs w:val="36"/>
        </w:rPr>
      </w:r>
      <w:r w:rsidRPr="008E6CBD">
        <w:rPr>
          <w:rFonts w:ascii="Georgia" w:eastAsia="Times New Roman" w:hAnsi="Georgia" w:cs="Times New Roman"/>
          <w:b/>
          <w:bCs/>
          <w:sz w:val="36"/>
          <w:szCs w:val="36"/>
        </w:rPr>
        <w:fldChar w:fldCharType="separate"/>
      </w:r>
      <w:r w:rsidRPr="008E6CBD">
        <w:rPr>
          <w:rFonts w:ascii="Georgia" w:eastAsia="Times New Roman" w:hAnsi="Georgia" w:cs="Times New Roman"/>
          <w:b/>
          <w:bCs/>
          <w:color w:val="404040"/>
          <w:sz w:val="36"/>
          <w:szCs w:val="36"/>
          <w:u w:val="single"/>
        </w:rPr>
        <w:t>Operators</w:t>
      </w:r>
      <w:r w:rsidRPr="008E6CBD">
        <w:rPr>
          <w:rFonts w:ascii="Georgia" w:eastAsia="Times New Roman" w:hAnsi="Georgia" w:cs="Times New Roman"/>
          <w:b/>
          <w:bCs/>
          <w:sz w:val="36"/>
          <w:szCs w:val="36"/>
        </w:rPr>
        <w:fldChar w:fldCharType="end"/>
      </w:r>
    </w:p>
    <w:p w14:paraId="775DB7EE" w14:textId="77777777" w:rsidR="008E6CBD" w:rsidRPr="008E6CBD" w:rsidRDefault="008E6CBD" w:rsidP="008E6CBD">
      <w:pPr>
        <w:spacing w:after="100" w:afterAutospacing="1"/>
        <w:outlineLvl w:val="2"/>
        <w:rPr>
          <w:rFonts w:ascii="Georgia" w:eastAsia="Times New Roman" w:hAnsi="Georgia" w:cs="Times New Roman"/>
          <w:b/>
          <w:bCs/>
          <w:sz w:val="30"/>
          <w:szCs w:val="30"/>
        </w:rPr>
      </w:pPr>
      <w:hyperlink r:id="rId5" w:anchor="id21" w:history="1">
        <w:r w:rsidRPr="008E6CBD">
          <w:rPr>
            <w:rFonts w:ascii="Georgia" w:eastAsia="Times New Roman" w:hAnsi="Georgia" w:cs="Times New Roman"/>
            <w:b/>
            <w:bCs/>
            <w:color w:val="404040"/>
            <w:sz w:val="30"/>
            <w:szCs w:val="30"/>
            <w:u w:val="single"/>
          </w:rPr>
          <w:t>Math operators</w:t>
        </w:r>
      </w:hyperlink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3022"/>
        <w:gridCol w:w="4567"/>
      </w:tblGrid>
      <w:tr w:rsidR="008E6CBD" w:rsidRPr="008E6CBD" w14:paraId="59ECD8A1" w14:textId="77777777" w:rsidTr="008E6CBD">
        <w:trPr>
          <w:tblHeader/>
        </w:trPr>
        <w:tc>
          <w:tcPr>
            <w:tcW w:w="0" w:type="auto"/>
            <w:tcBorders>
              <w:top w:val="outset" w:sz="6" w:space="0" w:color="E1E4E5"/>
              <w:left w:val="outset" w:sz="2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661088" w14:textId="77777777" w:rsidR="008E6CBD" w:rsidRPr="008E6CBD" w:rsidRDefault="008E6CBD" w:rsidP="008E6CB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9520FA" w14:textId="77777777" w:rsidR="008E6CBD" w:rsidRPr="008E6CBD" w:rsidRDefault="008E6CBD" w:rsidP="008E6CB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Explanation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1EDC0E" w14:textId="77777777" w:rsidR="008E6CBD" w:rsidRPr="008E6CBD" w:rsidRDefault="008E6CBD" w:rsidP="008E6CB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Example</w:t>
            </w:r>
          </w:p>
        </w:tc>
      </w:tr>
      <w:tr w:rsidR="008E6CBD" w:rsidRPr="008E6CBD" w14:paraId="37C3DE10" w14:textId="77777777" w:rsidTr="008E6CB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3F86A1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1CCF25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addition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436D45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${</w:t>
            </w:r>
            <w:proofErr w:type="spellStart"/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salary_income</w:t>
            </w:r>
            <w:proofErr w:type="spellEnd"/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} + ${</w:t>
            </w:r>
            <w:proofErr w:type="spellStart"/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self_employed_income</w:t>
            </w:r>
            <w:proofErr w:type="spellEnd"/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}</w:t>
            </w:r>
          </w:p>
        </w:tc>
      </w:tr>
      <w:tr w:rsidR="008E6CBD" w:rsidRPr="008E6CBD" w14:paraId="55708B1B" w14:textId="77777777" w:rsidTr="008E6CB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2AD829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B3A09F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subtraction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25B3D4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${income} - ${expenses}</w:t>
            </w:r>
          </w:p>
        </w:tc>
      </w:tr>
      <w:tr w:rsidR="008E6CBD" w:rsidRPr="008E6CBD" w14:paraId="269A7CC3" w14:textId="77777777" w:rsidTr="008E6CB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956266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ECC9DB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multiplication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08B87D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${bill} * 1.18</w:t>
            </w:r>
          </w:p>
        </w:tc>
      </w:tr>
      <w:tr w:rsidR="008E6CBD" w:rsidRPr="008E6CBD" w14:paraId="6A6A6554" w14:textId="77777777" w:rsidTr="008E6CB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B10728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div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6C337E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0037D2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${</w:t>
            </w:r>
            <w:proofErr w:type="spellStart"/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percent_int</w:t>
            </w:r>
            <w:proofErr w:type="spellEnd"/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} div 100</w:t>
            </w:r>
          </w:p>
        </w:tc>
      </w:tr>
      <w:tr w:rsidR="008E6CBD" w:rsidRPr="008E6CBD" w14:paraId="764DEA3A" w14:textId="77777777" w:rsidTr="008E6CB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BE330B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mod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B8D336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hyperlink r:id="rId6" w:history="1">
              <w:r w:rsidRPr="008E6CBD">
                <w:rPr>
                  <w:rFonts w:ascii="Calibri" w:eastAsia="Times New Roman" w:hAnsi="Calibri" w:cs="Times New Roman"/>
                  <w:color w:val="9B59B6"/>
                  <w:sz w:val="22"/>
                  <w:szCs w:val="22"/>
                  <w:u w:val="single"/>
                </w:rPr>
                <w:t>modulo</w:t>
              </w:r>
            </w:hyperlink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 (division remainder)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8B8A86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(${</w:t>
            </w:r>
            <w:proofErr w:type="spellStart"/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even_number</w:t>
            </w:r>
            <w:proofErr w:type="spellEnd"/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} mod 2) = 0</w:t>
            </w:r>
          </w:p>
        </w:tc>
      </w:tr>
    </w:tbl>
    <w:p w14:paraId="261FB213" w14:textId="77777777" w:rsidR="008E6CBD" w:rsidRDefault="008E6CBD"/>
    <w:p w14:paraId="28FF583F" w14:textId="77777777" w:rsidR="008E6CBD" w:rsidRPr="008E6CBD" w:rsidRDefault="008E6CBD" w:rsidP="008E6CBD">
      <w:pPr>
        <w:shd w:val="clear" w:color="auto" w:fill="F0B37E"/>
        <w:spacing w:after="180"/>
        <w:ind w:left="-180" w:right="-180"/>
        <w:rPr>
          <w:rFonts w:ascii="inherit" w:hAnsi="inherit" w:cs="Times New Roman"/>
          <w:b/>
          <w:bCs/>
          <w:color w:val="FFFFFF"/>
        </w:rPr>
      </w:pPr>
      <w:bookmarkStart w:id="0" w:name="_GoBack"/>
      <w:bookmarkEnd w:id="0"/>
      <w:r w:rsidRPr="008E6CBD">
        <w:rPr>
          <w:rFonts w:ascii="inherit" w:hAnsi="inherit" w:cs="Times New Roman"/>
          <w:b/>
          <w:bCs/>
          <w:color w:val="FFFFFF"/>
        </w:rPr>
        <w:t>Warning</w:t>
      </w:r>
    </w:p>
    <w:p w14:paraId="66E93E74" w14:textId="77777777" w:rsidR="008E6CBD" w:rsidRPr="008E6CBD" w:rsidRDefault="008E6CBD" w:rsidP="008E6CBD">
      <w:pPr>
        <w:shd w:val="clear" w:color="auto" w:fill="FFEDCC"/>
        <w:spacing w:after="360" w:line="360" w:lineRule="atLeast"/>
        <w:rPr>
          <w:rFonts w:ascii="Times New Roman" w:hAnsi="Times New Roman" w:cs="Times New Roman"/>
        </w:rPr>
      </w:pPr>
      <w:r w:rsidRPr="008E6CBD">
        <w:rPr>
          <w:rFonts w:ascii="Times New Roman" w:hAnsi="Times New Roman" w:cs="Times New Roman"/>
        </w:rPr>
        <w:t>Math operators only work with numbers.</w:t>
      </w:r>
    </w:p>
    <w:p w14:paraId="1D0DD29E" w14:textId="77777777" w:rsidR="008E6CBD" w:rsidRPr="008E6CBD" w:rsidRDefault="008E6CBD" w:rsidP="008E6CBD">
      <w:pPr>
        <w:numPr>
          <w:ilvl w:val="0"/>
          <w:numId w:val="1"/>
        </w:numPr>
        <w:shd w:val="clear" w:color="auto" w:fill="FFEDCC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</w:rPr>
      </w:pPr>
      <w:r w:rsidRPr="008E6CBD">
        <w:rPr>
          <w:rFonts w:ascii="Times New Roman" w:eastAsia="Times New Roman" w:hAnsi="Times New Roman" w:cs="Times New Roman"/>
        </w:rPr>
        <w:t>The addition operator cannot be used to concatenate strings. Use the </w:t>
      </w:r>
      <w:hyperlink r:id="rId7" w:anchor="concat" w:tooltip="concat" w:history="1">
        <w:proofErr w:type="spellStart"/>
        <w:proofErr w:type="gramStart"/>
        <w:r w:rsidRPr="008E6CBD">
          <w:rPr>
            <w:rFonts w:ascii="Menlo" w:hAnsi="Menlo" w:cs="Menlo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concat</w:t>
        </w:r>
        <w:proofErr w:type="spellEnd"/>
        <w:r w:rsidRPr="008E6CBD">
          <w:rPr>
            <w:rFonts w:ascii="Menlo" w:hAnsi="Menlo" w:cs="Menlo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(</w:t>
        </w:r>
        <w:proofErr w:type="gramEnd"/>
        <w:r w:rsidRPr="008E6CBD">
          <w:rPr>
            <w:rFonts w:ascii="Menlo" w:hAnsi="Menlo" w:cs="Menlo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)</w:t>
        </w:r>
      </w:hyperlink>
      <w:r w:rsidRPr="008E6CBD">
        <w:rPr>
          <w:rFonts w:ascii="Times New Roman" w:eastAsia="Times New Roman" w:hAnsi="Times New Roman" w:cs="Times New Roman"/>
        </w:rPr>
        <w:t> function instead.</w:t>
      </w:r>
    </w:p>
    <w:p w14:paraId="3655AF25" w14:textId="77777777" w:rsidR="008E6CBD" w:rsidRPr="008E6CBD" w:rsidRDefault="008E6CBD" w:rsidP="008E6CBD">
      <w:pPr>
        <w:numPr>
          <w:ilvl w:val="0"/>
          <w:numId w:val="1"/>
        </w:numPr>
        <w:shd w:val="clear" w:color="auto" w:fill="FFEDCC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</w:rPr>
      </w:pPr>
      <w:r w:rsidRPr="008E6CBD">
        <w:rPr>
          <w:rFonts w:ascii="Times New Roman" w:eastAsia="Times New Roman" w:hAnsi="Times New Roman" w:cs="Times New Roman"/>
        </w:rPr>
        <w:t>Empty values (that is, </w:t>
      </w:r>
      <w:hyperlink r:id="rId8" w:anchor="variables" w:history="1">
        <w:r w:rsidRPr="008E6CBD">
          <w:rPr>
            <w:rFonts w:ascii="Times New Roman" w:eastAsia="Times New Roman" w:hAnsi="Times New Roman" w:cs="Times New Roman"/>
            <w:color w:val="9B59B6"/>
          </w:rPr>
          <w:t>variables</w:t>
        </w:r>
      </w:hyperlink>
      <w:r w:rsidRPr="008E6CBD">
        <w:rPr>
          <w:rFonts w:ascii="Times New Roman" w:eastAsia="Times New Roman" w:hAnsi="Times New Roman" w:cs="Times New Roman"/>
        </w:rPr>
        <w:t> referencing unanswered questions) are actually empty strings, </w:t>
      </w:r>
      <w:hyperlink r:id="rId9" w:anchor="empty-values" w:history="1">
        <w:r w:rsidRPr="008E6CBD">
          <w:rPr>
            <w:rFonts w:ascii="Times New Roman" w:eastAsia="Times New Roman" w:hAnsi="Times New Roman" w:cs="Times New Roman"/>
            <w:color w:val="9B59B6"/>
          </w:rPr>
          <w:t>and will not be automatically converted to zero (0)</w:t>
        </w:r>
      </w:hyperlink>
      <w:r w:rsidRPr="008E6CBD">
        <w:rPr>
          <w:rFonts w:ascii="Times New Roman" w:eastAsia="Times New Roman" w:hAnsi="Times New Roman" w:cs="Times New Roman"/>
        </w:rPr>
        <w:t>.</w:t>
      </w:r>
    </w:p>
    <w:p w14:paraId="102CFDAE" w14:textId="77777777" w:rsidR="008E6CBD" w:rsidRPr="008E6CBD" w:rsidRDefault="008E6CBD" w:rsidP="008E6CBD">
      <w:pPr>
        <w:spacing w:after="100" w:afterAutospacing="1"/>
        <w:outlineLvl w:val="2"/>
        <w:rPr>
          <w:rFonts w:ascii="Georgia" w:eastAsia="Times New Roman" w:hAnsi="Georgia" w:cs="Times New Roman"/>
          <w:b/>
          <w:bCs/>
          <w:sz w:val="30"/>
          <w:szCs w:val="30"/>
        </w:rPr>
      </w:pPr>
      <w:hyperlink r:id="rId10" w:anchor="id22" w:history="1">
        <w:r w:rsidRPr="008E6CBD">
          <w:rPr>
            <w:rFonts w:ascii="Georgia" w:eastAsia="Times New Roman" w:hAnsi="Georgia" w:cs="Times New Roman"/>
            <w:b/>
            <w:bCs/>
            <w:color w:val="404040"/>
            <w:sz w:val="30"/>
            <w:szCs w:val="30"/>
            <w:u w:val="single"/>
          </w:rPr>
          <w:t>Comparison operators</w:t>
        </w:r>
      </w:hyperlink>
    </w:p>
    <w:p w14:paraId="290CAA85" w14:textId="77777777" w:rsidR="008E6CBD" w:rsidRPr="008E6CBD" w:rsidRDefault="008E6CBD" w:rsidP="008E6CBD">
      <w:pPr>
        <w:spacing w:after="360" w:line="360" w:lineRule="atLeast"/>
        <w:rPr>
          <w:rFonts w:ascii="Times New Roman" w:hAnsi="Times New Roman" w:cs="Times New Roman"/>
        </w:rPr>
      </w:pPr>
      <w:r w:rsidRPr="008E6CBD">
        <w:rPr>
          <w:rFonts w:ascii="Times New Roman" w:hAnsi="Times New Roman" w:cs="Times New Roman"/>
        </w:rPr>
        <w:t>Comparison operators are used to compare values. The result of a comparison is always </w:t>
      </w:r>
      <w:r w:rsidRPr="008E6CBD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True</w:t>
      </w:r>
      <w:r w:rsidRPr="008E6CBD">
        <w:rPr>
          <w:rFonts w:ascii="Times New Roman" w:hAnsi="Times New Roman" w:cs="Times New Roman"/>
        </w:rPr>
        <w:t> or </w:t>
      </w:r>
      <w:r w:rsidRPr="008E6CBD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False</w:t>
      </w:r>
      <w:r w:rsidRPr="008E6CBD">
        <w:rPr>
          <w:rFonts w:ascii="Times New Roman" w:hAnsi="Times New Roman" w:cs="Times New Roman"/>
        </w:rPr>
        <w:t>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2624"/>
        <w:gridCol w:w="2147"/>
        <w:gridCol w:w="3445"/>
      </w:tblGrid>
      <w:tr w:rsidR="008E6CBD" w:rsidRPr="008E6CBD" w14:paraId="452FD266" w14:textId="77777777" w:rsidTr="008E6CBD">
        <w:trPr>
          <w:tblHeader/>
        </w:trPr>
        <w:tc>
          <w:tcPr>
            <w:tcW w:w="0" w:type="auto"/>
            <w:tcBorders>
              <w:top w:val="outset" w:sz="6" w:space="0" w:color="E1E4E5"/>
              <w:left w:val="outset" w:sz="2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F66D88" w14:textId="77777777" w:rsidR="008E6CBD" w:rsidRPr="008E6CBD" w:rsidRDefault="008E6CBD" w:rsidP="008E6CB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D4E39B" w14:textId="77777777" w:rsidR="008E6CBD" w:rsidRPr="008E6CBD" w:rsidRDefault="008E6CBD" w:rsidP="008E6CB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Explanation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2C8C0C" w14:textId="77777777" w:rsidR="008E6CBD" w:rsidRPr="008E6CBD" w:rsidRDefault="008E6CBD" w:rsidP="008E6CB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0580ED" w14:textId="77777777" w:rsidR="008E6CBD" w:rsidRPr="008E6CBD" w:rsidRDefault="008E6CBD" w:rsidP="008E6CB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8E6CBD" w:rsidRPr="008E6CBD" w14:paraId="4D4A2C57" w14:textId="77777777" w:rsidTr="008E6CB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A765C6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F84B26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equal to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67D210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${enrolled} = 'yes'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F280F6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Can compare numbers or strings.</w:t>
            </w:r>
          </w:p>
        </w:tc>
      </w:tr>
      <w:tr w:rsidR="008E6CBD" w:rsidRPr="008E6CBD" w14:paraId="64B617C9" w14:textId="77777777" w:rsidTr="008E6CB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93F0AE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850C58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not equal to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374A3B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${enrolled</w:t>
            </w:r>
            <w:proofErr w:type="gramStart"/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} !</w:t>
            </w:r>
            <w:proofErr w:type="gramEnd"/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= 'yes'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27B776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Can compare numbers or strings.</w:t>
            </w:r>
          </w:p>
        </w:tc>
      </w:tr>
      <w:tr w:rsidR="008E6CBD" w:rsidRPr="008E6CBD" w14:paraId="09AA5A93" w14:textId="77777777" w:rsidTr="008E6CB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BB65C4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3BF1B0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greater than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B3AC79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${</w:t>
            </w:r>
            <w:proofErr w:type="spellStart"/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age</w:t>
            </w:r>
            <w:proofErr w:type="spellEnd"/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} &gt; 17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EC9F5C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8E6CBD" w:rsidRPr="008E6CBD" w14:paraId="596F0FA0" w14:textId="77777777" w:rsidTr="008E6CB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617E2F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32C78A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greater than or equal to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1DB348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${</w:t>
            </w:r>
            <w:proofErr w:type="spellStart"/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age</w:t>
            </w:r>
            <w:proofErr w:type="spellEnd"/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} &gt;= 18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7382D6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8E6CBD" w:rsidRPr="008E6CBD" w14:paraId="4C16985C" w14:textId="77777777" w:rsidTr="008E6CB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B75CB2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6BDDE6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less than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2C941A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${</w:t>
            </w:r>
            <w:proofErr w:type="spellStart"/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age</w:t>
            </w:r>
            <w:proofErr w:type="spellEnd"/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} &lt; 65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3A713A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8E6CBD" w:rsidRPr="008E6CBD" w14:paraId="01994528" w14:textId="77777777" w:rsidTr="008E6CB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DFD68B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365329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less than or equal to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211C5E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${age} &lt;= 64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4A1F22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</w:tbl>
    <w:p w14:paraId="6FFEAEEC" w14:textId="77777777" w:rsidR="008E6CBD" w:rsidRDefault="008E6CBD"/>
    <w:p w14:paraId="18899810" w14:textId="77777777" w:rsidR="008E6CBD" w:rsidRPr="008E6CBD" w:rsidRDefault="008E6CBD" w:rsidP="008E6CBD">
      <w:pPr>
        <w:shd w:val="clear" w:color="auto" w:fill="F0B37E"/>
        <w:spacing w:after="180"/>
        <w:ind w:left="-180" w:right="-180"/>
        <w:rPr>
          <w:rFonts w:ascii="inherit" w:hAnsi="inherit" w:cs="Times New Roman"/>
          <w:b/>
          <w:bCs/>
          <w:color w:val="FFFFFF"/>
        </w:rPr>
      </w:pPr>
      <w:r w:rsidRPr="008E6CBD">
        <w:rPr>
          <w:rFonts w:ascii="inherit" w:hAnsi="inherit" w:cs="Times New Roman"/>
          <w:b/>
          <w:bCs/>
          <w:color w:val="FFFFFF"/>
        </w:rPr>
        <w:t>Warning</w:t>
      </w:r>
    </w:p>
    <w:p w14:paraId="719B5448" w14:textId="77777777" w:rsidR="008E6CBD" w:rsidRPr="008E6CBD" w:rsidRDefault="008E6CBD" w:rsidP="008E6CBD">
      <w:pPr>
        <w:numPr>
          <w:ilvl w:val="0"/>
          <w:numId w:val="2"/>
        </w:numPr>
        <w:shd w:val="clear" w:color="auto" w:fill="FFEDCC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</w:rPr>
      </w:pPr>
      <w:r w:rsidRPr="008E6CBD">
        <w:rPr>
          <w:rFonts w:ascii="Times New Roman" w:eastAsia="Times New Roman" w:hAnsi="Times New Roman" w:cs="Times New Roman"/>
        </w:rPr>
        <w:lastRenderedPageBreak/>
        <w:t>The relational operators (</w:t>
      </w:r>
      <w:r w:rsidRPr="008E6CBD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</w:t>
      </w:r>
      <w:r w:rsidRPr="008E6CBD">
        <w:rPr>
          <w:rFonts w:ascii="Times New Roman" w:eastAsia="Times New Roman" w:hAnsi="Times New Roman" w:cs="Times New Roman"/>
        </w:rPr>
        <w:t>, </w:t>
      </w:r>
      <w:r w:rsidRPr="008E6CBD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&gt;=</w:t>
      </w:r>
      <w:r w:rsidRPr="008E6CBD">
        <w:rPr>
          <w:rFonts w:ascii="Times New Roman" w:eastAsia="Times New Roman" w:hAnsi="Times New Roman" w:cs="Times New Roman"/>
        </w:rPr>
        <w:t>, </w:t>
      </w:r>
      <w:r w:rsidRPr="008E6CBD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</w:t>
      </w:r>
      <w:r w:rsidRPr="008E6CBD">
        <w:rPr>
          <w:rFonts w:ascii="Times New Roman" w:eastAsia="Times New Roman" w:hAnsi="Times New Roman" w:cs="Times New Roman"/>
        </w:rPr>
        <w:t>, </w:t>
      </w:r>
      <w:r w:rsidRPr="008E6CBD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&lt;=</w:t>
      </w:r>
      <w:r w:rsidRPr="008E6CBD">
        <w:rPr>
          <w:rFonts w:ascii="Times New Roman" w:eastAsia="Times New Roman" w:hAnsi="Times New Roman" w:cs="Times New Roman"/>
        </w:rPr>
        <w:t>) only work with numbers.</w:t>
      </w:r>
    </w:p>
    <w:p w14:paraId="6EFD5061" w14:textId="77777777" w:rsidR="008E6CBD" w:rsidRPr="008E6CBD" w:rsidRDefault="008E6CBD" w:rsidP="008E6CBD">
      <w:pPr>
        <w:numPr>
          <w:ilvl w:val="0"/>
          <w:numId w:val="2"/>
        </w:numPr>
        <w:shd w:val="clear" w:color="auto" w:fill="FFEDCC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</w:rPr>
      </w:pPr>
      <w:hyperlink r:id="rId11" w:anchor="empty-values" w:history="1">
        <w:r w:rsidRPr="008E6CBD">
          <w:rPr>
            <w:rFonts w:ascii="Times New Roman" w:eastAsia="Times New Roman" w:hAnsi="Times New Roman" w:cs="Times New Roman"/>
            <w:color w:val="9B59B6"/>
          </w:rPr>
          <w:t>Empty response values are not automatically converted to zero (0)</w:t>
        </w:r>
      </w:hyperlink>
      <w:r w:rsidRPr="008E6CBD">
        <w:rPr>
          <w:rFonts w:ascii="Times New Roman" w:eastAsia="Times New Roman" w:hAnsi="Times New Roman" w:cs="Times New Roman"/>
        </w:rPr>
        <w:t>.</w:t>
      </w:r>
    </w:p>
    <w:p w14:paraId="07018DC1" w14:textId="77777777" w:rsidR="008E6CBD" w:rsidRPr="008E6CBD" w:rsidRDefault="008E6CBD" w:rsidP="008E6CBD">
      <w:pPr>
        <w:spacing w:after="100" w:afterAutospacing="1"/>
        <w:outlineLvl w:val="2"/>
        <w:rPr>
          <w:rFonts w:ascii="Georgia" w:eastAsia="Times New Roman" w:hAnsi="Georgia" w:cs="Times New Roman"/>
          <w:b/>
          <w:bCs/>
          <w:sz w:val="30"/>
          <w:szCs w:val="30"/>
        </w:rPr>
      </w:pPr>
      <w:hyperlink r:id="rId12" w:anchor="id23" w:history="1">
        <w:r w:rsidRPr="008E6CBD">
          <w:rPr>
            <w:rFonts w:ascii="Georgia" w:eastAsia="Times New Roman" w:hAnsi="Georgia" w:cs="Times New Roman"/>
            <w:b/>
            <w:bCs/>
            <w:color w:val="404040"/>
            <w:sz w:val="30"/>
            <w:szCs w:val="30"/>
            <w:u w:val="single"/>
          </w:rPr>
          <w:t>Boolean operators</w:t>
        </w:r>
      </w:hyperlink>
    </w:p>
    <w:p w14:paraId="61A7E9F8" w14:textId="77777777" w:rsidR="008E6CBD" w:rsidRPr="008E6CBD" w:rsidRDefault="008E6CBD" w:rsidP="008E6CBD">
      <w:pPr>
        <w:spacing w:after="360" w:line="360" w:lineRule="atLeast"/>
        <w:rPr>
          <w:rFonts w:ascii="Times New Roman" w:hAnsi="Times New Roman" w:cs="Times New Roman"/>
        </w:rPr>
      </w:pPr>
      <w:r w:rsidRPr="008E6CBD">
        <w:rPr>
          <w:rFonts w:ascii="Times New Roman" w:hAnsi="Times New Roman" w:cs="Times New Roman"/>
        </w:rPr>
        <w:t>Boolean operators combine two </w:t>
      </w:r>
      <w:r w:rsidRPr="008E6CBD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True</w:t>
      </w:r>
      <w:r w:rsidRPr="008E6CBD">
        <w:rPr>
          <w:rFonts w:ascii="Times New Roman" w:hAnsi="Times New Roman" w:cs="Times New Roman"/>
        </w:rPr>
        <w:t> or </w:t>
      </w:r>
      <w:r w:rsidRPr="008E6CBD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False</w:t>
      </w:r>
      <w:r w:rsidRPr="008E6CBD">
        <w:rPr>
          <w:rFonts w:ascii="Times New Roman" w:hAnsi="Times New Roman" w:cs="Times New Roman"/>
        </w:rPr>
        <w:t> values into a single </w:t>
      </w:r>
      <w:r w:rsidRPr="008E6CBD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True</w:t>
      </w:r>
      <w:r w:rsidRPr="008E6CBD">
        <w:rPr>
          <w:rFonts w:ascii="Times New Roman" w:hAnsi="Times New Roman" w:cs="Times New Roman"/>
        </w:rPr>
        <w:t> or </w:t>
      </w:r>
      <w:r w:rsidRPr="008E6CBD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False</w:t>
      </w:r>
      <w:r w:rsidRPr="008E6CBD">
        <w:rPr>
          <w:rFonts w:ascii="Times New Roman" w:hAnsi="Times New Roman" w:cs="Times New Roman"/>
        </w:rPr>
        <w:t> value.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5368"/>
        <w:gridCol w:w="2843"/>
      </w:tblGrid>
      <w:tr w:rsidR="008E6CBD" w:rsidRPr="008E6CBD" w14:paraId="6AA42795" w14:textId="77777777" w:rsidTr="008E6CBD">
        <w:trPr>
          <w:tblHeader/>
        </w:trPr>
        <w:tc>
          <w:tcPr>
            <w:tcW w:w="0" w:type="auto"/>
            <w:tcBorders>
              <w:top w:val="outset" w:sz="6" w:space="0" w:color="E1E4E5"/>
              <w:left w:val="outset" w:sz="2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C7CC87" w14:textId="77777777" w:rsidR="008E6CBD" w:rsidRPr="008E6CBD" w:rsidRDefault="008E6CBD" w:rsidP="008E6CB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FE0D10" w14:textId="77777777" w:rsidR="008E6CBD" w:rsidRPr="008E6CBD" w:rsidRDefault="008E6CBD" w:rsidP="008E6CB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Explanation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481D97" w14:textId="77777777" w:rsidR="008E6CBD" w:rsidRPr="008E6CBD" w:rsidRDefault="008E6CBD" w:rsidP="008E6CB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Example</w:t>
            </w:r>
          </w:p>
        </w:tc>
      </w:tr>
      <w:tr w:rsidR="008E6CBD" w:rsidRPr="008E6CBD" w14:paraId="1A838B2D" w14:textId="77777777" w:rsidTr="008E6CB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8F778A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E9BF00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Menlo" w:hAnsi="Menlo" w:cs="Menlo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True</w:t>
            </w: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 if the expressions before and after are </w:t>
            </w:r>
            <w:r w:rsidRPr="008E6CBD">
              <w:rPr>
                <w:rFonts w:ascii="Menlo" w:hAnsi="Menlo" w:cs="Menlo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5142FB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${age} &gt; -1 and ${age} &lt; 120</w:t>
            </w:r>
          </w:p>
        </w:tc>
      </w:tr>
      <w:tr w:rsidR="008E6CBD" w:rsidRPr="008E6CBD" w14:paraId="65229A73" w14:textId="77777777" w:rsidTr="008E6CB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7EF7B8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F2146C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Menlo" w:hAnsi="Menlo" w:cs="Menlo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True</w:t>
            </w: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 if either of the expressions before or after are </w:t>
            </w:r>
            <w:r w:rsidRPr="008E6CBD">
              <w:rPr>
                <w:rFonts w:ascii="Menlo" w:hAnsi="Menlo" w:cs="Menlo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06777B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${age} &lt; 19 or ${age} &gt; 64</w:t>
            </w:r>
          </w:p>
        </w:tc>
      </w:tr>
    </w:tbl>
    <w:p w14:paraId="7B8C15D9" w14:textId="77777777" w:rsidR="008E6CBD" w:rsidRDefault="008E6CBD" w:rsidP="008E6CBD">
      <w:pPr>
        <w:shd w:val="clear" w:color="auto" w:fill="FCFCFC"/>
        <w:spacing w:after="100" w:afterAutospacing="1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</w:p>
    <w:p w14:paraId="482F3180" w14:textId="77777777" w:rsidR="008E6CBD" w:rsidRPr="008E6CBD" w:rsidRDefault="008E6CBD" w:rsidP="008E6CBD">
      <w:pPr>
        <w:shd w:val="clear" w:color="auto" w:fill="FCFCFC"/>
        <w:spacing w:after="100" w:afterAutospacing="1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hyperlink r:id="rId13" w:anchor="id24" w:history="1">
        <w:r w:rsidRPr="008E6CBD">
          <w:rPr>
            <w:rFonts w:ascii="Georgia" w:eastAsia="Times New Roman" w:hAnsi="Georgia" w:cs="Times New Roman"/>
            <w:b/>
            <w:bCs/>
            <w:color w:val="404040"/>
            <w:sz w:val="30"/>
            <w:szCs w:val="30"/>
            <w:u w:val="single"/>
          </w:rPr>
          <w:t>Path operators</w:t>
        </w:r>
      </w:hyperlink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917"/>
        <w:gridCol w:w="1308"/>
        <w:gridCol w:w="4207"/>
      </w:tblGrid>
      <w:tr w:rsidR="008E6CBD" w:rsidRPr="008E6CBD" w14:paraId="392CC406" w14:textId="77777777" w:rsidTr="008E6CBD">
        <w:trPr>
          <w:tblHeader/>
        </w:trPr>
        <w:tc>
          <w:tcPr>
            <w:tcW w:w="0" w:type="auto"/>
            <w:tcBorders>
              <w:top w:val="outset" w:sz="6" w:space="0" w:color="E1E4E5"/>
              <w:left w:val="outset" w:sz="2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8AC527" w14:textId="77777777" w:rsidR="008E6CBD" w:rsidRPr="008E6CBD" w:rsidRDefault="008E6CBD" w:rsidP="008E6CB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BA5836" w14:textId="77777777" w:rsidR="008E6CBD" w:rsidRPr="008E6CBD" w:rsidRDefault="008E6CBD" w:rsidP="008E6CB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Explanation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D6F0CC" w14:textId="77777777" w:rsidR="008E6CBD" w:rsidRPr="008E6CBD" w:rsidRDefault="008E6CBD" w:rsidP="008E6CB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E0B281" w14:textId="77777777" w:rsidR="008E6CBD" w:rsidRPr="008E6CBD" w:rsidRDefault="008E6CBD" w:rsidP="008E6CB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8E6CBD" w:rsidRPr="008E6CBD" w14:paraId="2B1CA18B" w14:textId="77777777" w:rsidTr="008E6CB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68E6C3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696C62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current question's value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6F9F26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. &gt;= 18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3973D0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Used in </w:t>
            </w:r>
            <w:hyperlink r:id="rId14" w:anchor="constraints" w:history="1">
              <w:r w:rsidRPr="008E6CBD">
                <w:rPr>
                  <w:rFonts w:ascii="Calibri" w:eastAsia="Times New Roman" w:hAnsi="Calibri" w:cs="Times New Roman"/>
                  <w:color w:val="9B59B6"/>
                  <w:sz w:val="22"/>
                  <w:szCs w:val="22"/>
                </w:rPr>
                <w:t>constraints</w:t>
              </w:r>
            </w:hyperlink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.</w:t>
            </w:r>
          </w:p>
        </w:tc>
      </w:tr>
      <w:tr w:rsidR="008E6CBD" w:rsidRPr="008E6CBD" w14:paraId="3DA555E0" w14:textId="77777777" w:rsidTr="008E6CB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6E2711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..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DD7B4A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current question's parent group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CF7DA2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position(..)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1368BA" w14:textId="77777777" w:rsidR="008E6CBD" w:rsidRPr="008E6CBD" w:rsidRDefault="008E6CBD" w:rsidP="008E6CBD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Used with </w:t>
            </w:r>
            <w:hyperlink r:id="rId15" w:anchor="position" w:tooltip="position" w:history="1">
              <w:proofErr w:type="gramStart"/>
              <w:r w:rsidRPr="008E6CBD">
                <w:rPr>
                  <w:rFonts w:ascii="Menlo" w:hAnsi="Menlo" w:cs="Menlo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position(</w:t>
              </w:r>
              <w:proofErr w:type="gramEnd"/>
              <w:r w:rsidRPr="008E6CBD">
                <w:rPr>
                  <w:rFonts w:ascii="Menlo" w:hAnsi="Menlo" w:cs="Menlo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)</w:t>
              </w:r>
            </w:hyperlink>
            <w:r w:rsidRPr="008E6CBD">
              <w:rPr>
                <w:rFonts w:ascii="Calibri" w:eastAsia="Times New Roman" w:hAnsi="Calibri" w:cs="Times New Roman"/>
                <w:sz w:val="22"/>
                <w:szCs w:val="22"/>
              </w:rPr>
              <w:t> to get the iteration index.</w:t>
            </w:r>
          </w:p>
        </w:tc>
      </w:tr>
    </w:tbl>
    <w:p w14:paraId="0ADC55F6" w14:textId="77777777" w:rsidR="00607058" w:rsidRDefault="008E6CBD">
      <w:pPr>
        <w:rPr>
          <w:rFonts w:ascii="Georgia" w:eastAsia="Times New Roman" w:hAnsi="Georgia" w:cs="Times New Roman"/>
          <w:color w:val="404040"/>
        </w:rPr>
      </w:pPr>
    </w:p>
    <w:p w14:paraId="41DA71D8" w14:textId="77777777" w:rsidR="008E6CBD" w:rsidRDefault="008E6CBD"/>
    <w:sectPr w:rsidR="008E6CBD" w:rsidSect="001A06C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B71D8"/>
    <w:multiLevelType w:val="multilevel"/>
    <w:tmpl w:val="7246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CFC291B"/>
    <w:multiLevelType w:val="multilevel"/>
    <w:tmpl w:val="6A9A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BD"/>
    <w:rsid w:val="001A06CD"/>
    <w:rsid w:val="00451736"/>
    <w:rsid w:val="008E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821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6CB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6CB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6CBD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6CBD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E6CBD"/>
    <w:rPr>
      <w:color w:val="0000FF"/>
      <w:u w:val="single"/>
    </w:rPr>
  </w:style>
  <w:style w:type="paragraph" w:customStyle="1" w:styleId="first">
    <w:name w:val="first"/>
    <w:basedOn w:val="Normal"/>
    <w:rsid w:val="008E6CB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E6CB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pre">
    <w:name w:val="pre"/>
    <w:basedOn w:val="DefaultParagraphFont"/>
    <w:rsid w:val="008E6CBD"/>
  </w:style>
  <w:style w:type="character" w:customStyle="1" w:styleId="std">
    <w:name w:val="std"/>
    <w:basedOn w:val="DefaultParagraphFont"/>
    <w:rsid w:val="008E6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51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98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986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87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04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04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17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opendatakit.org/form-logic/" TargetMode="External"/><Relationship Id="rId12" Type="http://schemas.openxmlformats.org/officeDocument/2006/relationships/hyperlink" Target="https://docs.opendatakit.org/form-operators-functions/" TargetMode="External"/><Relationship Id="rId13" Type="http://schemas.openxmlformats.org/officeDocument/2006/relationships/hyperlink" Target="https://docs.opendatakit.org/form-operators-functions/" TargetMode="External"/><Relationship Id="rId14" Type="http://schemas.openxmlformats.org/officeDocument/2006/relationships/hyperlink" Target="https://docs.opendatakit.org/form-logic/" TargetMode="External"/><Relationship Id="rId15" Type="http://schemas.openxmlformats.org/officeDocument/2006/relationships/hyperlink" Target="https://docs.opendatakit.org/form-operators-functions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opendatakit.org/form-operators-functions/" TargetMode="External"/><Relationship Id="rId6" Type="http://schemas.openxmlformats.org/officeDocument/2006/relationships/hyperlink" Target="https://en.wikipedia.org/wiki/Modulo_operation" TargetMode="External"/><Relationship Id="rId7" Type="http://schemas.openxmlformats.org/officeDocument/2006/relationships/hyperlink" Target="https://docs.opendatakit.org/form-operators-functions/" TargetMode="External"/><Relationship Id="rId8" Type="http://schemas.openxmlformats.org/officeDocument/2006/relationships/hyperlink" Target="https://docs.opendatakit.org/form-logic/" TargetMode="External"/><Relationship Id="rId9" Type="http://schemas.openxmlformats.org/officeDocument/2006/relationships/hyperlink" Target="https://docs.opendatakit.org/form-logic/" TargetMode="External"/><Relationship Id="rId10" Type="http://schemas.openxmlformats.org/officeDocument/2006/relationships/hyperlink" Target="https://docs.opendatakit.org/form-operators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2216</Characters>
  <Application>Microsoft Macintosh Word</Application>
  <DocSecurity>0</DocSecurity>
  <Lines>18</Lines>
  <Paragraphs>5</Paragraphs>
  <ScaleCrop>false</ScaleCrop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NZaw</dc:creator>
  <cp:keywords/>
  <dc:description/>
  <cp:lastModifiedBy>NZaw</cp:lastModifiedBy>
  <cp:revision>1</cp:revision>
  <dcterms:created xsi:type="dcterms:W3CDTF">2019-08-20T17:28:00Z</dcterms:created>
  <dcterms:modified xsi:type="dcterms:W3CDTF">2019-08-20T17:30:00Z</dcterms:modified>
</cp:coreProperties>
</file>