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60861" w14:textId="77777777" w:rsidR="00AA64FF" w:rsidRPr="00AA64FF" w:rsidRDefault="00AA64FF" w:rsidP="00AA64FF">
      <w:pPr>
        <w:shd w:val="clear" w:color="auto" w:fill="FFFFFF"/>
        <w:spacing w:before="450" w:after="300"/>
        <w:outlineLvl w:val="1"/>
        <w:rPr>
          <w:rFonts w:ascii="Helvetica" w:eastAsia="Times New Roman" w:hAnsi="Helvetica" w:cs="Times New Roman"/>
          <w:color w:val="000000"/>
          <w:spacing w:val="-19"/>
          <w:sz w:val="48"/>
          <w:szCs w:val="48"/>
        </w:rPr>
      </w:pPr>
      <w:r w:rsidRPr="00AA64FF">
        <w:rPr>
          <w:rFonts w:ascii="Helvetica" w:eastAsia="Times New Roman" w:hAnsi="Helvetica" w:cs="Times New Roman"/>
          <w:color w:val="000000"/>
          <w:spacing w:val="-19"/>
          <w:sz w:val="48"/>
          <w:szCs w:val="48"/>
        </w:rPr>
        <w:t>Cascading selects</w:t>
      </w:r>
    </w:p>
    <w:p w14:paraId="69FC30A0" w14:textId="77777777" w:rsidR="00AA64FF" w:rsidRDefault="00AA64FF" w:rsidP="00AA64FF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r w:rsidRPr="00AA64FF">
        <w:rPr>
          <w:rFonts w:ascii="Helvetica" w:hAnsi="Helvetica" w:cs="Times New Roman"/>
          <w:color w:val="000000"/>
          <w:sz w:val="23"/>
          <w:szCs w:val="23"/>
        </w:rPr>
        <w:t>A lot of forms start out by asking the location of the respondent, with each location selection specifying what the subsequent location choices will be (e.g., state  » district » village). Instead of adding a </w:t>
      </w:r>
      <w:r w:rsidRPr="00AA64FF">
        <w:rPr>
          <w:rFonts w:ascii="Helvetica" w:hAnsi="Helvetica" w:cs="Times New Roman"/>
          <w:b/>
          <w:bCs/>
          <w:color w:val="000000"/>
          <w:sz w:val="23"/>
          <w:szCs w:val="23"/>
        </w:rPr>
        <w:t>select_one</w:t>
      </w:r>
      <w:r w:rsidRPr="00AA64FF">
        <w:rPr>
          <w:rFonts w:ascii="Helvetica" w:hAnsi="Helvetica" w:cs="Times New Roman"/>
          <w:color w:val="000000"/>
          <w:sz w:val="23"/>
          <w:szCs w:val="23"/>
        </w:rPr>
        <w:t> field for each location option, you can use cascade select. In order to use cascade selects, you will need to create a </w:t>
      </w:r>
      <w:r w:rsidRPr="00AA64FF">
        <w:rPr>
          <w:rFonts w:ascii="Helvetica" w:hAnsi="Helvetica" w:cs="Times New Roman"/>
          <w:b/>
          <w:bCs/>
          <w:color w:val="000000"/>
          <w:sz w:val="23"/>
          <w:szCs w:val="23"/>
        </w:rPr>
        <w:t>choice_filter</w:t>
      </w:r>
      <w:r w:rsidRPr="00AA64FF">
        <w:rPr>
          <w:rFonts w:ascii="Helvetica" w:hAnsi="Helvetica" w:cs="Times New Roman"/>
          <w:color w:val="000000"/>
          <w:sz w:val="23"/>
          <w:szCs w:val="23"/>
        </w:rPr>
        <w:t xml:space="preserve"> column in your survey worksheet and add the location attribute columns in your choices worksheet. </w:t>
      </w:r>
    </w:p>
    <w:p w14:paraId="0AE25D98" w14:textId="77777777" w:rsidR="00AA64FF" w:rsidRDefault="00AA64FF" w:rsidP="00AA64FF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</w:p>
    <w:p w14:paraId="22837341" w14:textId="77777777" w:rsidR="00FD5831" w:rsidRDefault="00FD5831" w:rsidP="00AA64FF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</w:p>
    <w:p w14:paraId="02EC4560" w14:textId="77777777" w:rsidR="00FD5831" w:rsidRDefault="00FD5831" w:rsidP="00FD5831">
      <w:pPr>
        <w:shd w:val="clear" w:color="auto" w:fill="FFFFFF"/>
        <w:jc w:val="both"/>
        <w:rPr>
          <w:rFonts w:ascii="Zawgyi-One" w:hAnsi="Zawgyi-One" w:cs="Zawgyi-One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850"/>
        <w:gridCol w:w="1773"/>
        <w:gridCol w:w="3636"/>
      </w:tblGrid>
      <w:tr w:rsidR="00FD5831" w:rsidRPr="000005ED" w14:paraId="2EB2A21A" w14:textId="77777777" w:rsidTr="00AE1ADF">
        <w:trPr>
          <w:trHeight w:val="570"/>
        </w:trPr>
        <w:tc>
          <w:tcPr>
            <w:tcW w:w="3000" w:type="dxa"/>
            <w:noWrap/>
            <w:hideMark/>
          </w:tcPr>
          <w:p w14:paraId="3D2E30CB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b/>
                <w:bCs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3180" w:type="dxa"/>
            <w:noWrap/>
            <w:hideMark/>
          </w:tcPr>
          <w:p w14:paraId="3012A913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b/>
                <w:bCs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3040" w:type="dxa"/>
            <w:hideMark/>
          </w:tcPr>
          <w:p w14:paraId="56ED19C3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b/>
                <w:bCs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b/>
                <w:bCs/>
                <w:color w:val="000000"/>
                <w:sz w:val="23"/>
                <w:szCs w:val="23"/>
              </w:rPr>
              <w:t>label</w:t>
            </w:r>
          </w:p>
        </w:tc>
        <w:tc>
          <w:tcPr>
            <w:tcW w:w="6420" w:type="dxa"/>
            <w:hideMark/>
          </w:tcPr>
          <w:p w14:paraId="61024234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b/>
                <w:bCs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b/>
                <w:bCs/>
                <w:color w:val="000000"/>
                <w:sz w:val="23"/>
                <w:szCs w:val="23"/>
              </w:rPr>
              <w:t>choice_filter</w:t>
            </w:r>
          </w:p>
        </w:tc>
      </w:tr>
      <w:tr w:rsidR="00FD5831" w:rsidRPr="000005ED" w14:paraId="5D5DFEEA" w14:textId="77777777" w:rsidTr="00AE1ADF">
        <w:trPr>
          <w:trHeight w:val="330"/>
        </w:trPr>
        <w:tc>
          <w:tcPr>
            <w:tcW w:w="3000" w:type="dxa"/>
            <w:noWrap/>
            <w:hideMark/>
          </w:tcPr>
          <w:p w14:paraId="160197CA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select_one states</w:t>
            </w:r>
          </w:p>
        </w:tc>
        <w:tc>
          <w:tcPr>
            <w:tcW w:w="3180" w:type="dxa"/>
            <w:noWrap/>
            <w:hideMark/>
          </w:tcPr>
          <w:p w14:paraId="5628D9C7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3040" w:type="dxa"/>
            <w:noWrap/>
            <w:hideMark/>
          </w:tcPr>
          <w:p w14:paraId="78378660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6420" w:type="dxa"/>
            <w:noWrap/>
            <w:hideMark/>
          </w:tcPr>
          <w:p w14:paraId="052AFDF9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</w:p>
        </w:tc>
      </w:tr>
      <w:tr w:rsidR="00FD5831" w:rsidRPr="000005ED" w14:paraId="4EE6F5B4" w14:textId="77777777" w:rsidTr="00AE1ADF">
        <w:trPr>
          <w:trHeight w:val="330"/>
        </w:trPr>
        <w:tc>
          <w:tcPr>
            <w:tcW w:w="3000" w:type="dxa"/>
            <w:noWrap/>
            <w:hideMark/>
          </w:tcPr>
          <w:p w14:paraId="7A093F74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select_one counties</w:t>
            </w:r>
          </w:p>
        </w:tc>
        <w:tc>
          <w:tcPr>
            <w:tcW w:w="3180" w:type="dxa"/>
            <w:noWrap/>
            <w:hideMark/>
          </w:tcPr>
          <w:p w14:paraId="4FD44D49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county</w:t>
            </w:r>
          </w:p>
        </w:tc>
        <w:tc>
          <w:tcPr>
            <w:tcW w:w="3040" w:type="dxa"/>
            <w:noWrap/>
            <w:hideMark/>
          </w:tcPr>
          <w:p w14:paraId="1EA5C502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county</w:t>
            </w:r>
          </w:p>
        </w:tc>
        <w:tc>
          <w:tcPr>
            <w:tcW w:w="6420" w:type="dxa"/>
            <w:noWrap/>
            <w:hideMark/>
          </w:tcPr>
          <w:p w14:paraId="5883AF3F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cf=${state}</w:t>
            </w:r>
          </w:p>
        </w:tc>
      </w:tr>
      <w:tr w:rsidR="00FD5831" w:rsidRPr="000005ED" w14:paraId="622B7442" w14:textId="77777777" w:rsidTr="00AE1ADF">
        <w:trPr>
          <w:trHeight w:val="330"/>
        </w:trPr>
        <w:tc>
          <w:tcPr>
            <w:tcW w:w="3000" w:type="dxa"/>
            <w:noWrap/>
            <w:hideMark/>
          </w:tcPr>
          <w:p w14:paraId="0D6CD0DC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select_one cities</w:t>
            </w:r>
          </w:p>
        </w:tc>
        <w:tc>
          <w:tcPr>
            <w:tcW w:w="3180" w:type="dxa"/>
            <w:noWrap/>
            <w:hideMark/>
          </w:tcPr>
          <w:p w14:paraId="229552ED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city</w:t>
            </w:r>
          </w:p>
        </w:tc>
        <w:tc>
          <w:tcPr>
            <w:tcW w:w="3040" w:type="dxa"/>
            <w:noWrap/>
            <w:hideMark/>
          </w:tcPr>
          <w:p w14:paraId="559B211E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city</w:t>
            </w:r>
          </w:p>
        </w:tc>
        <w:tc>
          <w:tcPr>
            <w:tcW w:w="6420" w:type="dxa"/>
            <w:noWrap/>
            <w:hideMark/>
          </w:tcPr>
          <w:p w14:paraId="3B525FA1" w14:textId="77777777" w:rsidR="00FD5831" w:rsidRPr="000005ED" w:rsidRDefault="00FD5831" w:rsidP="00AE1ADF">
            <w:pPr>
              <w:shd w:val="clear" w:color="auto" w:fill="FFFFFF"/>
              <w:jc w:val="both"/>
              <w:rPr>
                <w:rFonts w:ascii="Zawgyi-One" w:hAnsi="Zawgyi-One" w:cs="Zawgyi-One"/>
                <w:color w:val="000000"/>
                <w:sz w:val="23"/>
                <w:szCs w:val="23"/>
              </w:rPr>
            </w:pPr>
            <w:r w:rsidRPr="000005ED">
              <w:rPr>
                <w:rFonts w:ascii="Zawgyi-One" w:hAnsi="Zawgyi-One" w:cs="Zawgyi-One"/>
                <w:color w:val="000000"/>
                <w:sz w:val="23"/>
                <w:szCs w:val="23"/>
              </w:rPr>
              <w:t>cf=${state} and cf=${county}</w:t>
            </w:r>
          </w:p>
        </w:tc>
      </w:tr>
    </w:tbl>
    <w:p w14:paraId="381800D6" w14:textId="77777777" w:rsidR="00FD5831" w:rsidRPr="00A329D3" w:rsidRDefault="00FD5831" w:rsidP="00FD5831">
      <w:pPr>
        <w:shd w:val="clear" w:color="auto" w:fill="FFFFFF"/>
        <w:jc w:val="both"/>
        <w:rPr>
          <w:rFonts w:ascii="Zawgyi-One" w:hAnsi="Zawgyi-One" w:cs="Zawgyi-One"/>
          <w:color w:val="000000"/>
          <w:sz w:val="23"/>
          <w:szCs w:val="23"/>
        </w:rPr>
      </w:pPr>
    </w:p>
    <w:p w14:paraId="0BE4EB0F" w14:textId="77777777" w:rsidR="00FD5831" w:rsidRPr="00A329D3" w:rsidRDefault="00FD5831" w:rsidP="00FD5831">
      <w:pPr>
        <w:shd w:val="clear" w:color="auto" w:fill="FFFFFF"/>
        <w:rPr>
          <w:rFonts w:ascii="Zawgyi-One" w:hAnsi="Zawgyi-One" w:cs="Zawgyi-One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2220"/>
        <w:gridCol w:w="2060"/>
        <w:gridCol w:w="1740"/>
      </w:tblGrid>
      <w:tr w:rsidR="00FD5831" w:rsidRPr="000005ED" w14:paraId="76C5A599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681A65B4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list_name</w:t>
            </w:r>
          </w:p>
        </w:tc>
        <w:tc>
          <w:tcPr>
            <w:tcW w:w="2220" w:type="dxa"/>
            <w:noWrap/>
            <w:hideMark/>
          </w:tcPr>
          <w:p w14:paraId="57BCA0A0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name</w:t>
            </w:r>
          </w:p>
        </w:tc>
        <w:tc>
          <w:tcPr>
            <w:tcW w:w="2060" w:type="dxa"/>
            <w:noWrap/>
            <w:hideMark/>
          </w:tcPr>
          <w:p w14:paraId="7A6B0C16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label</w:t>
            </w:r>
          </w:p>
        </w:tc>
        <w:tc>
          <w:tcPr>
            <w:tcW w:w="1740" w:type="dxa"/>
            <w:noWrap/>
            <w:hideMark/>
          </w:tcPr>
          <w:p w14:paraId="77BBB2C2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cf</w:t>
            </w:r>
          </w:p>
        </w:tc>
      </w:tr>
      <w:tr w:rsidR="00FD5831" w:rsidRPr="000005ED" w14:paraId="6424127A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176ED8CB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states</w:t>
            </w:r>
          </w:p>
        </w:tc>
        <w:tc>
          <w:tcPr>
            <w:tcW w:w="2220" w:type="dxa"/>
            <w:noWrap/>
            <w:hideMark/>
          </w:tcPr>
          <w:p w14:paraId="127FA11E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texas</w:t>
            </w:r>
          </w:p>
        </w:tc>
        <w:tc>
          <w:tcPr>
            <w:tcW w:w="2060" w:type="dxa"/>
            <w:noWrap/>
            <w:hideMark/>
          </w:tcPr>
          <w:p w14:paraId="4554A64F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Texas</w:t>
            </w:r>
          </w:p>
        </w:tc>
        <w:tc>
          <w:tcPr>
            <w:tcW w:w="1740" w:type="dxa"/>
            <w:noWrap/>
            <w:hideMark/>
          </w:tcPr>
          <w:p w14:paraId="5B7CF732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</w:p>
        </w:tc>
      </w:tr>
      <w:tr w:rsidR="00FD5831" w:rsidRPr="000005ED" w14:paraId="41987496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56E5BFF0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states</w:t>
            </w:r>
          </w:p>
        </w:tc>
        <w:tc>
          <w:tcPr>
            <w:tcW w:w="2220" w:type="dxa"/>
            <w:noWrap/>
            <w:hideMark/>
          </w:tcPr>
          <w:p w14:paraId="4701506D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washington</w:t>
            </w:r>
          </w:p>
        </w:tc>
        <w:tc>
          <w:tcPr>
            <w:tcW w:w="2060" w:type="dxa"/>
            <w:noWrap/>
            <w:hideMark/>
          </w:tcPr>
          <w:p w14:paraId="18773134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Washington</w:t>
            </w:r>
          </w:p>
        </w:tc>
        <w:tc>
          <w:tcPr>
            <w:tcW w:w="1740" w:type="dxa"/>
            <w:noWrap/>
            <w:hideMark/>
          </w:tcPr>
          <w:p w14:paraId="2FA755EF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</w:p>
        </w:tc>
      </w:tr>
      <w:tr w:rsidR="00FD5831" w:rsidRPr="000005ED" w14:paraId="1AA99A35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10BD7244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counties</w:t>
            </w:r>
          </w:p>
        </w:tc>
        <w:tc>
          <w:tcPr>
            <w:tcW w:w="2220" w:type="dxa"/>
            <w:noWrap/>
            <w:hideMark/>
          </w:tcPr>
          <w:p w14:paraId="4ED55107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king</w:t>
            </w:r>
          </w:p>
        </w:tc>
        <w:tc>
          <w:tcPr>
            <w:tcW w:w="2060" w:type="dxa"/>
            <w:noWrap/>
            <w:hideMark/>
          </w:tcPr>
          <w:p w14:paraId="68924777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King</w:t>
            </w:r>
          </w:p>
        </w:tc>
        <w:tc>
          <w:tcPr>
            <w:tcW w:w="1740" w:type="dxa"/>
            <w:noWrap/>
            <w:hideMark/>
          </w:tcPr>
          <w:p w14:paraId="4ECC9CD6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washington</w:t>
            </w:r>
          </w:p>
        </w:tc>
      </w:tr>
      <w:tr w:rsidR="00FD5831" w:rsidRPr="000005ED" w14:paraId="59EFDBAC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778D9C45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counties</w:t>
            </w:r>
          </w:p>
        </w:tc>
        <w:tc>
          <w:tcPr>
            <w:tcW w:w="2220" w:type="dxa"/>
            <w:noWrap/>
            <w:hideMark/>
          </w:tcPr>
          <w:p w14:paraId="0EB10C0A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pierce</w:t>
            </w:r>
          </w:p>
        </w:tc>
        <w:tc>
          <w:tcPr>
            <w:tcW w:w="2060" w:type="dxa"/>
            <w:noWrap/>
            <w:hideMark/>
          </w:tcPr>
          <w:p w14:paraId="3927909C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Pierce</w:t>
            </w:r>
          </w:p>
        </w:tc>
        <w:tc>
          <w:tcPr>
            <w:tcW w:w="1740" w:type="dxa"/>
            <w:noWrap/>
            <w:hideMark/>
          </w:tcPr>
          <w:p w14:paraId="3DE37442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washington</w:t>
            </w:r>
          </w:p>
        </w:tc>
      </w:tr>
      <w:tr w:rsidR="00FD5831" w:rsidRPr="000005ED" w14:paraId="2692112B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61CB2B33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counties</w:t>
            </w:r>
          </w:p>
        </w:tc>
        <w:tc>
          <w:tcPr>
            <w:tcW w:w="2220" w:type="dxa"/>
            <w:noWrap/>
            <w:hideMark/>
          </w:tcPr>
          <w:p w14:paraId="4A453BF0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king</w:t>
            </w:r>
          </w:p>
        </w:tc>
        <w:tc>
          <w:tcPr>
            <w:tcW w:w="2060" w:type="dxa"/>
            <w:noWrap/>
            <w:hideMark/>
          </w:tcPr>
          <w:p w14:paraId="5D193C0E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King</w:t>
            </w:r>
          </w:p>
        </w:tc>
        <w:tc>
          <w:tcPr>
            <w:tcW w:w="1740" w:type="dxa"/>
            <w:noWrap/>
            <w:hideMark/>
          </w:tcPr>
          <w:p w14:paraId="2C21C512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texas</w:t>
            </w:r>
          </w:p>
        </w:tc>
      </w:tr>
      <w:tr w:rsidR="00FD5831" w:rsidRPr="000005ED" w14:paraId="6005CA0E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4CA958FD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counties</w:t>
            </w:r>
          </w:p>
        </w:tc>
        <w:tc>
          <w:tcPr>
            <w:tcW w:w="2220" w:type="dxa"/>
            <w:noWrap/>
            <w:hideMark/>
          </w:tcPr>
          <w:p w14:paraId="17C7CEDC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cameron</w:t>
            </w:r>
          </w:p>
        </w:tc>
        <w:tc>
          <w:tcPr>
            <w:tcW w:w="2060" w:type="dxa"/>
            <w:noWrap/>
            <w:hideMark/>
          </w:tcPr>
          <w:p w14:paraId="67578571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Cameron</w:t>
            </w:r>
          </w:p>
        </w:tc>
        <w:tc>
          <w:tcPr>
            <w:tcW w:w="1740" w:type="dxa"/>
            <w:noWrap/>
            <w:hideMark/>
          </w:tcPr>
          <w:p w14:paraId="23A730BF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texas</w:t>
            </w:r>
          </w:p>
        </w:tc>
      </w:tr>
      <w:tr w:rsidR="00FD5831" w:rsidRPr="000005ED" w14:paraId="335ABEB2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59255D8A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cities</w:t>
            </w:r>
          </w:p>
        </w:tc>
        <w:tc>
          <w:tcPr>
            <w:tcW w:w="2220" w:type="dxa"/>
            <w:noWrap/>
            <w:hideMark/>
          </w:tcPr>
          <w:p w14:paraId="09826AE7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dumont</w:t>
            </w:r>
          </w:p>
        </w:tc>
        <w:tc>
          <w:tcPr>
            <w:tcW w:w="2060" w:type="dxa"/>
            <w:noWrap/>
            <w:hideMark/>
          </w:tcPr>
          <w:p w14:paraId="6B4BC561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Dumont</w:t>
            </w:r>
          </w:p>
        </w:tc>
        <w:tc>
          <w:tcPr>
            <w:tcW w:w="1740" w:type="dxa"/>
            <w:noWrap/>
            <w:hideMark/>
          </w:tcPr>
          <w:p w14:paraId="54E0138C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king</w:t>
            </w:r>
          </w:p>
        </w:tc>
      </w:tr>
      <w:tr w:rsidR="00FD5831" w:rsidRPr="000005ED" w14:paraId="60D7A1FA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3B528E87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cities</w:t>
            </w:r>
          </w:p>
        </w:tc>
        <w:tc>
          <w:tcPr>
            <w:tcW w:w="2220" w:type="dxa"/>
            <w:noWrap/>
            <w:hideMark/>
          </w:tcPr>
          <w:p w14:paraId="69329F0B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finney</w:t>
            </w:r>
          </w:p>
        </w:tc>
        <w:tc>
          <w:tcPr>
            <w:tcW w:w="2060" w:type="dxa"/>
            <w:noWrap/>
            <w:hideMark/>
          </w:tcPr>
          <w:p w14:paraId="560C4635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Finney</w:t>
            </w:r>
          </w:p>
        </w:tc>
        <w:tc>
          <w:tcPr>
            <w:tcW w:w="1740" w:type="dxa"/>
            <w:noWrap/>
            <w:hideMark/>
          </w:tcPr>
          <w:p w14:paraId="2FEE3798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king</w:t>
            </w:r>
          </w:p>
        </w:tc>
      </w:tr>
      <w:tr w:rsidR="00FD5831" w:rsidRPr="000005ED" w14:paraId="14531881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4B6DD2E7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cities</w:t>
            </w:r>
          </w:p>
        </w:tc>
        <w:tc>
          <w:tcPr>
            <w:tcW w:w="2220" w:type="dxa"/>
            <w:noWrap/>
            <w:hideMark/>
          </w:tcPr>
          <w:p w14:paraId="4F40D503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brownsville</w:t>
            </w:r>
          </w:p>
        </w:tc>
        <w:tc>
          <w:tcPr>
            <w:tcW w:w="2060" w:type="dxa"/>
            <w:noWrap/>
            <w:hideMark/>
          </w:tcPr>
          <w:p w14:paraId="0538BFEA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brownsville</w:t>
            </w:r>
          </w:p>
        </w:tc>
        <w:tc>
          <w:tcPr>
            <w:tcW w:w="1740" w:type="dxa"/>
            <w:noWrap/>
            <w:hideMark/>
          </w:tcPr>
          <w:p w14:paraId="6D273618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cameron</w:t>
            </w:r>
          </w:p>
        </w:tc>
      </w:tr>
      <w:tr w:rsidR="00FD5831" w:rsidRPr="000005ED" w14:paraId="3F98B8B7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52DFC1FD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cities</w:t>
            </w:r>
          </w:p>
        </w:tc>
        <w:tc>
          <w:tcPr>
            <w:tcW w:w="2220" w:type="dxa"/>
            <w:noWrap/>
            <w:hideMark/>
          </w:tcPr>
          <w:p w14:paraId="6D21D86E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harlingen</w:t>
            </w:r>
          </w:p>
        </w:tc>
        <w:tc>
          <w:tcPr>
            <w:tcW w:w="2060" w:type="dxa"/>
            <w:noWrap/>
            <w:hideMark/>
          </w:tcPr>
          <w:p w14:paraId="4678E5C7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harlingen</w:t>
            </w:r>
          </w:p>
        </w:tc>
        <w:tc>
          <w:tcPr>
            <w:tcW w:w="1740" w:type="dxa"/>
            <w:noWrap/>
            <w:hideMark/>
          </w:tcPr>
          <w:p w14:paraId="2713D9D6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cameron</w:t>
            </w:r>
          </w:p>
        </w:tc>
      </w:tr>
      <w:tr w:rsidR="00FD5831" w:rsidRPr="000005ED" w14:paraId="738839C4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60F31361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cities</w:t>
            </w:r>
          </w:p>
        </w:tc>
        <w:tc>
          <w:tcPr>
            <w:tcW w:w="2220" w:type="dxa"/>
            <w:noWrap/>
            <w:hideMark/>
          </w:tcPr>
          <w:p w14:paraId="683B5457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seattle</w:t>
            </w:r>
          </w:p>
        </w:tc>
        <w:tc>
          <w:tcPr>
            <w:tcW w:w="2060" w:type="dxa"/>
            <w:noWrap/>
            <w:hideMark/>
          </w:tcPr>
          <w:p w14:paraId="471F8138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Seattle</w:t>
            </w:r>
          </w:p>
        </w:tc>
        <w:tc>
          <w:tcPr>
            <w:tcW w:w="1740" w:type="dxa"/>
            <w:noWrap/>
            <w:hideMark/>
          </w:tcPr>
          <w:p w14:paraId="1EAD259A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king</w:t>
            </w:r>
          </w:p>
        </w:tc>
      </w:tr>
      <w:tr w:rsidR="00FD5831" w:rsidRPr="000005ED" w14:paraId="3880354E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4C1D1694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cities</w:t>
            </w:r>
          </w:p>
        </w:tc>
        <w:tc>
          <w:tcPr>
            <w:tcW w:w="2220" w:type="dxa"/>
            <w:noWrap/>
            <w:hideMark/>
          </w:tcPr>
          <w:p w14:paraId="12F807B5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redmond</w:t>
            </w:r>
          </w:p>
        </w:tc>
        <w:tc>
          <w:tcPr>
            <w:tcW w:w="2060" w:type="dxa"/>
            <w:noWrap/>
            <w:hideMark/>
          </w:tcPr>
          <w:p w14:paraId="504C595C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Redmond</w:t>
            </w:r>
          </w:p>
        </w:tc>
        <w:tc>
          <w:tcPr>
            <w:tcW w:w="1740" w:type="dxa"/>
            <w:noWrap/>
            <w:hideMark/>
          </w:tcPr>
          <w:p w14:paraId="1C0CF784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king</w:t>
            </w:r>
          </w:p>
        </w:tc>
      </w:tr>
      <w:tr w:rsidR="00FD5831" w:rsidRPr="000005ED" w14:paraId="02CD353F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2989CD93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cities</w:t>
            </w:r>
          </w:p>
        </w:tc>
        <w:tc>
          <w:tcPr>
            <w:tcW w:w="2220" w:type="dxa"/>
            <w:noWrap/>
            <w:hideMark/>
          </w:tcPr>
          <w:p w14:paraId="26A04AE2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tacoma</w:t>
            </w:r>
          </w:p>
        </w:tc>
        <w:tc>
          <w:tcPr>
            <w:tcW w:w="2060" w:type="dxa"/>
            <w:noWrap/>
            <w:hideMark/>
          </w:tcPr>
          <w:p w14:paraId="6E6588B4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Tacoma</w:t>
            </w:r>
          </w:p>
        </w:tc>
        <w:tc>
          <w:tcPr>
            <w:tcW w:w="1740" w:type="dxa"/>
            <w:noWrap/>
            <w:hideMark/>
          </w:tcPr>
          <w:p w14:paraId="483A61F8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pierce</w:t>
            </w:r>
          </w:p>
        </w:tc>
      </w:tr>
      <w:tr w:rsidR="00FD5831" w:rsidRPr="000005ED" w14:paraId="22A5AD3E" w14:textId="77777777" w:rsidTr="00AE1ADF">
        <w:trPr>
          <w:trHeight w:val="285"/>
        </w:trPr>
        <w:tc>
          <w:tcPr>
            <w:tcW w:w="1700" w:type="dxa"/>
            <w:noWrap/>
            <w:hideMark/>
          </w:tcPr>
          <w:p w14:paraId="158076AC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cities</w:t>
            </w:r>
          </w:p>
        </w:tc>
        <w:tc>
          <w:tcPr>
            <w:tcW w:w="2220" w:type="dxa"/>
            <w:noWrap/>
            <w:hideMark/>
          </w:tcPr>
          <w:p w14:paraId="7C557495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puyallup</w:t>
            </w:r>
          </w:p>
        </w:tc>
        <w:tc>
          <w:tcPr>
            <w:tcW w:w="2060" w:type="dxa"/>
            <w:noWrap/>
            <w:hideMark/>
          </w:tcPr>
          <w:p w14:paraId="75666FA3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Puyallup</w:t>
            </w:r>
          </w:p>
        </w:tc>
        <w:tc>
          <w:tcPr>
            <w:tcW w:w="1740" w:type="dxa"/>
            <w:noWrap/>
            <w:hideMark/>
          </w:tcPr>
          <w:p w14:paraId="75D5B5A0" w14:textId="77777777" w:rsidR="00FD5831" w:rsidRPr="000005ED" w:rsidRDefault="00FD5831" w:rsidP="00AE1ADF">
            <w:pPr>
              <w:rPr>
                <w:rFonts w:ascii="Zawgyi-One" w:hAnsi="Zawgyi-One" w:cs="Zawgyi-One"/>
              </w:rPr>
            </w:pPr>
            <w:r w:rsidRPr="000005ED">
              <w:rPr>
                <w:rFonts w:ascii="Zawgyi-One" w:hAnsi="Zawgyi-One" w:cs="Zawgyi-One"/>
              </w:rPr>
              <w:t>pierce</w:t>
            </w:r>
          </w:p>
        </w:tc>
      </w:tr>
    </w:tbl>
    <w:p w14:paraId="27E9468D" w14:textId="77777777" w:rsidR="00FD5831" w:rsidRPr="00AA64FF" w:rsidRDefault="00FD5831" w:rsidP="00AA64FF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bookmarkStart w:id="0" w:name="_GoBack"/>
      <w:bookmarkEnd w:id="0"/>
    </w:p>
    <w:p w14:paraId="292D402D" w14:textId="77777777" w:rsidR="00607058" w:rsidRDefault="00FD5831"/>
    <w:sectPr w:rsidR="00607058" w:rsidSect="001A06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FF"/>
    <w:rsid w:val="001A06CD"/>
    <w:rsid w:val="00451736"/>
    <w:rsid w:val="00AA64FF"/>
    <w:rsid w:val="00D84C76"/>
    <w:rsid w:val="00FD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010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64F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4F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64F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A64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64FF"/>
    <w:rPr>
      <w:color w:val="0000FF"/>
      <w:u w:val="single"/>
    </w:rPr>
  </w:style>
  <w:style w:type="table" w:styleId="TableGrid">
    <w:name w:val="Table Grid"/>
    <w:basedOn w:val="TableNormal"/>
    <w:uiPriority w:val="39"/>
    <w:rsid w:val="00FD5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Cascading selects</vt:lpstr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NZaw</dc:creator>
  <cp:keywords/>
  <dc:description/>
  <cp:lastModifiedBy>NZaw</cp:lastModifiedBy>
  <cp:revision>2</cp:revision>
  <dcterms:created xsi:type="dcterms:W3CDTF">2019-08-20T17:09:00Z</dcterms:created>
  <dcterms:modified xsi:type="dcterms:W3CDTF">2019-08-23T13:53:00Z</dcterms:modified>
</cp:coreProperties>
</file>