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移动端开发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响应式：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目的：兼容不同分辨率，给用户更好的视觉体验。</w:t>
      </w:r>
    </w:p>
    <w:p>
      <w:pPr>
        <w:ind w:firstLine="723" w:firstLineChars="3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只适合比较简单的页面。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 移动优先：设计初期就要考虑到页面如何在多个终端进行显示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渐进增强：充分发挥硬件设备的最大功能。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 如何实现？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CSS3 media query</w:t>
      </w:r>
    </w:p>
    <w:p>
      <w:pPr>
        <w:numPr>
          <w:ilvl w:val="0"/>
          <w:numId w:val="0"/>
        </w:numPr>
        <w:ind w:left="24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Viewport: 将宽度设置为设备宽度  首先要加上这个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1251" w:leftChars="510" w:hanging="180" w:hangingChars="10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"viewport"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content=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"width=device-width, user-scalable=no,initial-scale=1.0,</w:t>
      </w:r>
      <w:r>
        <w:rPr>
          <w:rFonts w:hint="eastAsia" w:cs="宋体"/>
          <w:b/>
          <w:color w:val="008000"/>
          <w:sz w:val="18"/>
          <w:szCs w:val="18"/>
          <w:shd w:val="clear" w:fill="EFEFE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maximum-scale=1.0, minimum-scale=1.0"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Media: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不同宽度引入不同css样式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964" w:hanging="964" w:hangingChars="40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link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rel=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"stylesheet"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"css/css1.css"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link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rel=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"stylesheet"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"css/css2.css"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media=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"(max-width:960px)"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//宽度小于等于960时读取css2否则读取css1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媒体查询------通过@media查询当前设备的一些状态来选择使用哪套样式</w:t>
      </w:r>
    </w:p>
    <w:p>
      <w:pPr>
        <w:numPr>
          <w:ilvl w:val="0"/>
          <w:numId w:val="0"/>
        </w:numPr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常见属性：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Device-width/height（设备宽高）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Orientation:landscape(横屏)/portrait(竖屏)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@media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screen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max-width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767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#div1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10101"/>
          <w:sz w:val="18"/>
          <w:szCs w:val="18"/>
          <w:shd w:val="clear" w:fill="FFFF00"/>
        </w:rPr>
        <w:t>yellow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@media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screen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orientation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landscape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#div1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10101"/>
          <w:sz w:val="18"/>
          <w:szCs w:val="18"/>
          <w:shd w:val="clear" w:fill="FFFF00"/>
        </w:rPr>
        <w:t>yellow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借助原生JS（不推荐）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开源的框架（bootstrap 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Amaze UI）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三种APP： Web(页面)   Hybrid（介于两者之间，需安装软件，但使用时还是访问页面） Native（需安装软件 不涉及页面 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Jquery Mobile 框架运用：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 UI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到W3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C下载相应的Jquery Mobile css和js文件，然后写代码时引入两个文件以及Jquery的JS文件（总共三个：1个CSS，两个JS），根据相应的语法进行应用。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主题设计（theme）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 事件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点击事件：在移动端，click事件会有300ms的延迟i，但tap不会有延迟（会出现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点透事件</w:t>
      </w:r>
      <w:r>
        <w:rPr>
          <w:rFonts w:hint="eastAsia"/>
          <w:b/>
          <w:bCs/>
          <w:sz w:val="24"/>
          <w:szCs w:val="24"/>
          <w:lang w:val="en-US" w:eastAsia="zh-CN"/>
        </w:rPr>
        <w:t>，即上层元素点击隐藏时同时会触发下层元素的点击事件。解决方案：给上层元素加上一个阻止默认行为的语句【e.preventdefault();】）；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触摸事件：Touchstart/touchend/touchcancel事件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滑动事件：swipe/swipeleft/swiperight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今日小知识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1 多行文字在容器中垂直居中</w:t>
      </w:r>
    </w:p>
    <w:p>
      <w:pPr>
        <w:ind w:left="964" w:hanging="964" w:hangingChars="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注：text-align:center； 用于单行文字的水平居中，height和line-height取值相同用于单行文字垂直居中。</w:t>
      </w:r>
    </w:p>
    <w:p>
      <w:pPr>
        <w:ind w:left="964" w:hanging="964" w:hangingChars="4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964" w:hanging="964" w:hangingChars="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父元素：display:table;  子元素：display:table-cell;  vertical-align:center;</w:t>
      </w:r>
    </w:p>
    <w:p>
      <w:pPr>
        <w:ind w:left="964" w:hanging="964" w:hangingChars="4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964" w:leftChars="115" w:hanging="723" w:hangingChars="3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  padding设置百分比的话，在缩放时是随着父元素的宽度来计算的,即使padding-top也是随着父元的宽度来计算的！</w:t>
      </w:r>
    </w:p>
    <w:p>
      <w:pPr>
        <w:ind w:left="964" w:leftChars="115" w:hanging="723" w:hangingChars="3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964" w:leftChars="115" w:hanging="723" w:hangingChars="3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   设置font-size属性时涉及的单位：em rem</w:t>
      </w:r>
    </w:p>
    <w:p>
      <w:pPr>
        <w:ind w:left="964" w:leftChars="115" w:hanging="723" w:hangingChars="3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em: 相对于父元素；</w:t>
      </w:r>
    </w:p>
    <w:p>
      <w:pPr>
        <w:ind w:left="964" w:leftChars="115" w:hanging="723" w:hangingChars="3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rem: 相对于根元素HTML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好处</w:t>
      </w:r>
      <w:r>
        <w:rPr>
          <w:rFonts w:hint="eastAsia"/>
          <w:b/>
          <w:bCs/>
          <w:sz w:val="24"/>
          <w:szCs w:val="24"/>
          <w:lang w:val="en-US" w:eastAsia="zh-CN"/>
        </w:rPr>
        <w:t>：进行移动端开发时，可以根据设备屏幕大小改变HTML的文字尺寸大小，而子元素用相对尺寸就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不用去修改。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58CDF"/>
    <w:multiLevelType w:val="singleLevel"/>
    <w:tmpl w:val="52558CDF"/>
    <w:lvl w:ilvl="0" w:tentative="0">
      <w:start w:val="1"/>
      <w:numFmt w:val="decimal"/>
      <w:suff w:val="space"/>
      <w:lvlText w:val="(%1)"/>
      <w:lvlJc w:val="left"/>
      <w:pPr>
        <w:ind w:left="2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37224"/>
    <w:rsid w:val="04037224"/>
    <w:rsid w:val="209E24FD"/>
    <w:rsid w:val="2D7D7B75"/>
    <w:rsid w:val="33AB44D8"/>
    <w:rsid w:val="37453B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ScaleCrop>false</ScaleCrop>
  <LinksUpToDate>false</LinksUpToDate>
  <CharactersWithSpaces>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2018-01-17T01:23:00Z</dcterms:created>
  <dc:creator>Nichome</dc:creator>
  <cp:lastModifiedBy>Nichome</cp:lastModifiedBy>
  <dcterms:modified xsi:type="dcterms:W3CDTF">2018-01-20T07:39:21Z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