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№4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Группа: М80-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207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Б-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07.11.21</w:t>
      </w:r>
    </w:p>
    <w:p>
      <w:pPr>
        <w:pStyle w:val="Western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Style17"/>
        <w:rPr/>
      </w:pPr>
      <w:r>
        <w:rPr/>
        <w:tab/>
        <w:tab/>
        <w:tab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Содержание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ab/>
      </w:r>
      <w:r>
        <w:rPr>
          <w:color w:val="5983B0"/>
        </w:rPr>
        <w:tab/>
        <w:tab/>
      </w:r>
      <w:r>
        <w:rPr>
          <w:rFonts w:ascii="Times New Roman" w:hAnsi="Times New Roman"/>
          <w:b/>
          <w:bCs/>
          <w:color w:val="5983B0"/>
        </w:rPr>
        <w:t>Постановка задачи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Группа вариантов № 4, вариант 16: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Составить и отладить программу на языке С++, родительский процесс которой считывает стандартный входной поток, отдает его дочернему процессу, который выполняет проверку строки на правило: «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Строка начинается с большой буквы</w:t>
      </w:r>
      <w:r>
        <w:rPr>
          <w:rFonts w:ascii="Times New Roman" w:hAnsi="Times New Roman"/>
          <w:b w:val="false"/>
          <w:bCs w:val="false"/>
          <w:sz w:val="28"/>
          <w:szCs w:val="28"/>
        </w:rPr>
        <w:t>» и, если проверка пройдена успешно, то записывает строку в файл(имя файла также передается от родительского процесса), а в противном случае строки возвращаются в родительский процесс и выводятся в терминал.</w:t>
      </w:r>
    </w:p>
    <w:p>
      <w:pPr>
        <w:pStyle w:val="2"/>
        <w:rPr>
          <w:b/>
          <w:b/>
          <w:bCs/>
          <w:color w:val="3465A4"/>
        </w:rPr>
      </w:pPr>
      <w:r>
        <w:rPr>
          <w:b/>
          <w:bCs/>
          <w:color w:val="3465A4"/>
        </w:rPr>
        <w:tab/>
        <w:tab/>
        <w:tab/>
        <w:t>Общие сведения о программе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Программа состоит из одного файла main.c</w:t>
      </w:r>
      <w:r>
        <w:rPr>
          <w:rFonts w:ascii="Times New Roman" w:hAnsi="Times New Roman"/>
          <w:sz w:val="28"/>
          <w:szCs w:val="28"/>
          <w:lang w:val="en-US"/>
        </w:rPr>
        <w:t>pp</w:t>
      </w:r>
      <w:r>
        <w:rPr>
          <w:rFonts w:ascii="Times New Roman" w:hAnsi="Times New Roman"/>
          <w:sz w:val="28"/>
          <w:szCs w:val="28"/>
        </w:rPr>
        <w:t xml:space="preserve">. В данном файле используются заголовочные файлы 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ostream, unistd.h, sstream, signal.h, fcntl.h, sys/mman.h, sys/types.h, sys/stat.h, pthread.h, stdio.h, semaphore.h.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следующие системные вызовы: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 xml:space="preserve">sem_open – </w:t>
      </w:r>
      <w:r>
        <w:rPr>
          <w:rFonts w:ascii="Times New Roman" w:hAnsi="Times New Roman"/>
          <w:sz w:val="28"/>
          <w:szCs w:val="28"/>
        </w:rPr>
        <w:t>для создания нового именнованного семафора.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 xml:space="preserve">sem_unlink </w:t>
      </w:r>
      <w:r>
        <w:rPr>
          <w:rFonts w:ascii="Times New Roman" w:hAnsi="Times New Roman"/>
          <w:sz w:val="28"/>
          <w:szCs w:val="28"/>
        </w:rPr>
        <w:t xml:space="preserve">– для удаления </w:t>
      </w:r>
      <w:r>
        <w:rPr>
          <w:rFonts w:ascii="Times New Roman" w:hAnsi="Times New Roman"/>
          <w:color w:val="000000"/>
          <w:sz w:val="28"/>
          <w:szCs w:val="28"/>
        </w:rPr>
        <w:t>именованного</w:t>
      </w:r>
      <w:r>
        <w:rPr>
          <w:rFonts w:ascii="Times New Roman" w:hAnsi="Times New Roman"/>
          <w:sz w:val="28"/>
          <w:szCs w:val="28"/>
        </w:rPr>
        <w:t xml:space="preserve"> семафора.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sem_destroy</w:t>
      </w:r>
      <w:r>
        <w:rPr>
          <w:rFonts w:ascii="Times New Roman" w:hAnsi="Times New Roman"/>
          <w:sz w:val="28"/>
          <w:szCs w:val="28"/>
        </w:rPr>
        <w:t xml:space="preserve"> – для уничтожения семафора.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open - </w:t>
      </w:r>
      <w:r>
        <w:rPr>
          <w:rFonts w:ascii="Times New Roman" w:hAnsi="Times New Roman"/>
          <w:sz w:val="28"/>
          <w:szCs w:val="28"/>
        </w:rPr>
        <w:t>для  создания файла и его открытия.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close</w:t>
      </w:r>
      <w:r>
        <w:rPr>
          <w:rFonts w:ascii="Times New Roman" w:hAnsi="Times New Roman"/>
          <w:sz w:val="28"/>
          <w:szCs w:val="28"/>
        </w:rPr>
        <w:t xml:space="preserve"> – для закрытия файлового дескриптора.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 xml:space="preserve">mmap – </w:t>
      </w:r>
      <w:r>
        <w:rPr>
          <w:rFonts w:ascii="Times New Roman" w:hAnsi="Times New Roman"/>
          <w:sz w:val="28"/>
          <w:szCs w:val="28"/>
        </w:rPr>
        <w:t>для отображения файла в память.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fork</w:t>
      </w:r>
      <w:r>
        <w:rPr>
          <w:rFonts w:ascii="Times New Roman" w:hAnsi="Times New Roman"/>
          <w:sz w:val="28"/>
          <w:szCs w:val="28"/>
        </w:rPr>
        <w:t xml:space="preserve"> – для создания дочернего процесса.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 xml:space="preserve">sem_wait – </w:t>
      </w:r>
      <w:r>
        <w:rPr>
          <w:rFonts w:ascii="Times New Roman" w:hAnsi="Times New Roman"/>
          <w:sz w:val="28"/>
          <w:szCs w:val="28"/>
        </w:rPr>
        <w:t>для блокировки семафора.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sem_post</w:t>
      </w:r>
      <w:r>
        <w:rPr>
          <w:rFonts w:ascii="Times New Roman" w:hAnsi="Times New Roman"/>
          <w:sz w:val="28"/>
          <w:szCs w:val="28"/>
        </w:rPr>
        <w:t xml:space="preserve"> – для разблокировки семафора.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dup2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для перенаправления потока вывода.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getpid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получения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процесса.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fstat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-  для считывания состояния файла.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ftruncate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обрезает/расширяет файл до заданного размера.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remove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для удаления файла.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munmap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для удаления отображения в файл.</w:t>
      </w:r>
    </w:p>
    <w:p>
      <w:pPr>
        <w:pStyle w:val="ListParagraph"/>
        <w:ind w:left="1440" w:right="17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Общий метод и алгоритм решения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 New Roman" w:hAnsi="Times New Roman"/>
          <w:sz w:val="28"/>
          <w:szCs w:val="28"/>
        </w:rPr>
        <w:t xml:space="preserve">создать два именованных семофора, проверить, задан ли файл для вывода как аргумент, создать два файла </w:t>
      </w:r>
      <w:r>
        <w:rPr>
          <w:rFonts w:ascii="Times New Roman" w:hAnsi="Times New Roman"/>
          <w:b/>
          <w:bCs/>
          <w:sz w:val="28"/>
          <w:szCs w:val="28"/>
        </w:rPr>
        <w:t>pipe1.txt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</w:rPr>
        <w:t>pipe2.txt,</w:t>
      </w:r>
      <w:r>
        <w:rPr>
          <w:rFonts w:ascii="Times New Roman" w:hAnsi="Times New Roman"/>
          <w:sz w:val="28"/>
          <w:szCs w:val="28"/>
        </w:rPr>
        <w:t xml:space="preserve"> отобразить их в память c помощью </w:t>
      </w:r>
      <w:r>
        <w:rPr>
          <w:rFonts w:ascii="Times New Roman" w:hAnsi="Times New Roman"/>
          <w:b/>
          <w:bCs/>
          <w:sz w:val="28"/>
          <w:szCs w:val="28"/>
        </w:rPr>
        <w:t>mmap</w:t>
      </w:r>
      <w:r>
        <w:rPr>
          <w:rFonts w:ascii="Times New Roman" w:hAnsi="Times New Roman"/>
          <w:sz w:val="28"/>
          <w:szCs w:val="28"/>
        </w:rPr>
        <w:t xml:space="preserve"> как </w:t>
      </w:r>
      <w:r>
        <w:rPr>
          <w:rFonts w:ascii="Times New Roman" w:hAnsi="Times New Roman"/>
          <w:b/>
          <w:bCs/>
          <w:sz w:val="28"/>
          <w:szCs w:val="28"/>
        </w:rPr>
        <w:t xml:space="preserve">pipe_1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</w:rPr>
        <w:t>pipe_2</w:t>
      </w:r>
      <w:r>
        <w:rPr>
          <w:rFonts w:ascii="Times New Roman" w:hAnsi="Times New Roman"/>
          <w:sz w:val="28"/>
          <w:szCs w:val="28"/>
        </w:rPr>
        <w:t>, создать дочерний процесс(с помощью</w:t>
      </w:r>
      <w:r>
        <w:rPr>
          <w:rFonts w:ascii="Times New Roman" w:hAnsi="Times New Roman"/>
          <w:b/>
          <w:sz w:val="28"/>
          <w:szCs w:val="28"/>
        </w:rPr>
        <w:t xml:space="preserve"> fork</w:t>
      </w:r>
      <w:r>
        <w:rPr>
          <w:rFonts w:ascii="Times New Roman" w:hAnsi="Times New Roman"/>
          <w:sz w:val="28"/>
          <w:szCs w:val="28"/>
        </w:rPr>
        <w:t>) и обработать возможные ошибки.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 New Roman" w:hAnsi="Times New Roman"/>
          <w:sz w:val="28"/>
          <w:szCs w:val="28"/>
        </w:rPr>
        <w:t xml:space="preserve">Из родительского процесса: блокируем семафор </w:t>
      </w:r>
      <w:r>
        <w:rPr>
          <w:rFonts w:ascii="Times New Roman" w:hAnsi="Times New Roman"/>
          <w:b/>
          <w:bCs/>
          <w:sz w:val="28"/>
          <w:szCs w:val="28"/>
        </w:rPr>
        <w:t>input_semaphore</w:t>
      </w:r>
      <w:r>
        <w:rPr>
          <w:rFonts w:ascii="Times New Roman" w:hAnsi="Times New Roman"/>
          <w:sz w:val="28"/>
          <w:szCs w:val="28"/>
        </w:rPr>
        <w:t xml:space="preserve">  и освобождаем </w:t>
      </w:r>
      <w:r>
        <w:rPr>
          <w:rFonts w:ascii="Times New Roman" w:hAnsi="Times New Roman"/>
          <w:b/>
          <w:bCs/>
          <w:sz w:val="28"/>
          <w:szCs w:val="28"/>
        </w:rPr>
        <w:t xml:space="preserve">output_semaphore, </w:t>
      </w:r>
      <w:r>
        <w:rPr>
          <w:rFonts w:ascii="Times New Roman" w:hAnsi="Times New Roman"/>
          <w:sz w:val="28"/>
          <w:szCs w:val="28"/>
        </w:rPr>
        <w:t xml:space="preserve">записываем в </w:t>
      </w:r>
      <w:r>
        <w:rPr>
          <w:rFonts w:ascii="Times New Roman" w:hAnsi="Times New Roman"/>
          <w:b/>
          <w:sz w:val="28"/>
          <w:szCs w:val="28"/>
        </w:rPr>
        <w:t>pipe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_1 </w:t>
      </w:r>
      <w:r>
        <w:rPr>
          <w:rFonts w:ascii="Times New Roman" w:hAnsi="Times New Roman"/>
          <w:sz w:val="28"/>
          <w:szCs w:val="28"/>
          <w:lang w:val="en-US"/>
        </w:rPr>
        <w:t>очеред</w:t>
      </w:r>
      <w:r>
        <w:rPr>
          <w:rFonts w:ascii="Times New Roman" w:hAnsi="Times New Roman"/>
          <w:sz w:val="28"/>
          <w:szCs w:val="28"/>
          <w:lang w:val="ru-RU"/>
        </w:rPr>
        <w:t xml:space="preserve">ную строку для проверки: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читываем все символы, переданные во входной поток, и передаем их через</w:t>
      </w:r>
      <w:r>
        <w:rPr>
          <w:rFonts w:ascii="Times New Roman" w:hAnsi="Times New Roman"/>
          <w:b/>
          <w:sz w:val="28"/>
          <w:szCs w:val="28"/>
        </w:rPr>
        <w:t xml:space="preserve"> pipe_1 </w:t>
      </w:r>
      <w:r>
        <w:rPr>
          <w:rFonts w:ascii="Times New Roman" w:hAnsi="Times New Roman"/>
          <w:sz w:val="28"/>
          <w:szCs w:val="28"/>
        </w:rPr>
        <w:t xml:space="preserve">в дочерний увеличив файл с помощью функции </w:t>
      </w:r>
      <w:r>
        <w:rPr>
          <w:rFonts w:ascii="Times New Roman" w:hAnsi="Times New Roman"/>
          <w:b/>
          <w:bCs/>
          <w:sz w:val="28"/>
          <w:szCs w:val="28"/>
        </w:rPr>
        <w:t>ftruncate</w:t>
      </w:r>
      <w:r>
        <w:rPr>
          <w:rFonts w:ascii="Times New Roman" w:hAnsi="Times New Roman"/>
          <w:sz w:val="28"/>
          <w:szCs w:val="28"/>
        </w:rPr>
        <w:t xml:space="preserve">, а затем посимвольно записать в файл строку. Будем продолжать такие действия до того момента, как не будет встречен символ </w:t>
      </w:r>
      <w:r>
        <w:rPr>
          <w:rFonts w:ascii="Times New Roman" w:hAnsi="Times New Roman"/>
          <w:sz w:val="28"/>
          <w:szCs w:val="28"/>
          <w:lang w:val="ru-RU"/>
        </w:rPr>
        <w:t xml:space="preserve">конца ввода </w:t>
      </w:r>
      <w:r>
        <w:rPr>
          <w:rFonts w:ascii="Times New Roman" w:hAnsi="Times New Roman"/>
          <w:sz w:val="28"/>
          <w:szCs w:val="28"/>
          <w:lang w:val="en-US"/>
        </w:rPr>
        <w:t>EOF.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 New Roman" w:hAnsi="Times New Roman"/>
          <w:sz w:val="28"/>
          <w:szCs w:val="28"/>
        </w:rPr>
        <w:t xml:space="preserve">Из дочернего процесса: блокируем семафоры </w:t>
      </w:r>
      <w:r>
        <w:rPr>
          <w:rFonts w:ascii="Times New Roman" w:hAnsi="Times New Roman"/>
          <w:b/>
          <w:bCs/>
          <w:sz w:val="28"/>
          <w:szCs w:val="28"/>
        </w:rPr>
        <w:t>input_semaphore</w:t>
      </w:r>
      <w:r>
        <w:rPr>
          <w:rFonts w:ascii="Times New Roman" w:hAnsi="Times New Roman"/>
          <w:sz w:val="28"/>
          <w:szCs w:val="28"/>
        </w:rPr>
        <w:t xml:space="preserve">  и </w:t>
      </w:r>
      <w:r>
        <w:rPr>
          <w:rFonts w:ascii="Times New Roman" w:hAnsi="Times New Roman"/>
          <w:b/>
          <w:bCs/>
          <w:sz w:val="28"/>
          <w:szCs w:val="28"/>
        </w:rPr>
        <w:t xml:space="preserve">output_semaphore, </w:t>
      </w:r>
      <w:r>
        <w:rPr>
          <w:rFonts w:ascii="Times New Roman" w:hAnsi="Times New Roman"/>
          <w:sz w:val="28"/>
          <w:szCs w:val="28"/>
        </w:rPr>
        <w:t xml:space="preserve">считываем из </w:t>
      </w:r>
      <w:r>
        <w:rPr>
          <w:rFonts w:ascii="Times New Roman" w:hAnsi="Times New Roman"/>
          <w:b/>
          <w:sz w:val="28"/>
          <w:szCs w:val="28"/>
        </w:rPr>
        <w:t>pipe_1</w:t>
      </w:r>
      <w:r>
        <w:rPr>
          <w:rFonts w:ascii="Times New Roman" w:hAnsi="Times New Roman"/>
          <w:sz w:val="28"/>
          <w:szCs w:val="28"/>
        </w:rPr>
        <w:t xml:space="preserve"> посимвольно строку </w:t>
      </w:r>
      <w:r>
        <w:rPr>
          <w:rFonts w:ascii="Times New Roman" w:hAnsi="Times New Roman"/>
          <w:b/>
          <w:sz w:val="28"/>
          <w:szCs w:val="28"/>
          <w:lang w:val="en-US"/>
        </w:rPr>
        <w:t>s.</w:t>
      </w:r>
      <w:r>
        <w:rPr>
          <w:rFonts w:ascii="Times New Roman" w:hAnsi="Times New Roman"/>
          <w:sz w:val="28"/>
          <w:szCs w:val="28"/>
        </w:rPr>
        <w:t xml:space="preserve"> Далее выполняем проверку на наше правило. Если строка не прошла проверку, то мы по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pipe_2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передаем строку в родительский процесс, если же строка прошла проверку на правило, то </w:t>
      </w:r>
      <w:r>
        <w:rPr>
          <w:rFonts w:ascii="Times New Roman" w:hAnsi="Times New Roman"/>
          <w:sz w:val="28"/>
          <w:szCs w:val="28"/>
        </w:rPr>
        <w:t xml:space="preserve">полученная строка записывается в выходной файл с помощью функции </w:t>
      </w:r>
      <w:r>
        <w:rPr>
          <w:rFonts w:ascii="Times New Roman" w:hAnsi="Times New Roman"/>
          <w:b/>
          <w:sz w:val="28"/>
          <w:szCs w:val="28"/>
        </w:rPr>
        <w:t>write</w:t>
      </w:r>
      <w:r>
        <w:rPr>
          <w:rFonts w:ascii="Times New Roman" w:hAnsi="Times New Roman"/>
          <w:sz w:val="28"/>
          <w:szCs w:val="28"/>
        </w:rPr>
        <w:t xml:space="preserve">. Когда символы, переданные из родительского процесса закончатся, дочерний процесс закроет файл с помощью функции </w:t>
      </w:r>
      <w:r>
        <w:rPr>
          <w:rFonts w:ascii="Times New Roman" w:hAnsi="Times New Roman"/>
          <w:b/>
          <w:sz w:val="28"/>
          <w:szCs w:val="28"/>
        </w:rPr>
        <w:t>close</w:t>
      </w:r>
      <w:r>
        <w:rPr>
          <w:rFonts w:ascii="Times New Roman" w:hAnsi="Times New Roman"/>
          <w:sz w:val="28"/>
          <w:szCs w:val="28"/>
        </w:rPr>
        <w:t xml:space="preserve"> и завершится с кодом выхода 0.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 New Roman" w:hAnsi="Times New Roman"/>
          <w:sz w:val="28"/>
          <w:szCs w:val="28"/>
        </w:rPr>
        <w:t xml:space="preserve">После передачи символов входного потока в дочерний процесс, родительский процесс ожидает его завершения. После </w:t>
      </w:r>
      <w:r>
        <w:rPr>
          <w:rFonts w:ascii="Times New Roman" w:hAnsi="Times New Roman"/>
          <w:sz w:val="28"/>
          <w:szCs w:val="28"/>
          <w:lang w:val="ru-RU"/>
        </w:rPr>
        <w:t xml:space="preserve">выполняется считывание строк, не прошедших правило, из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pipe_2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выполняется их вывод в консоль. Затем, родительский процесс закрывает семафоры и отзывает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mmap</w:t>
      </w:r>
      <w:r>
        <w:rPr>
          <w:rFonts w:ascii="Times New Roman" w:hAnsi="Times New Roman"/>
          <w:sz w:val="28"/>
          <w:szCs w:val="28"/>
          <w:lang w:val="ru-RU"/>
        </w:rPr>
        <w:t xml:space="preserve">, используя системный вызов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munmap,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удаляет и закрывает ненужные файлы.</w:t>
      </w:r>
    </w:p>
    <w:p>
      <w:pPr>
        <w:pStyle w:val="2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>Код программы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666666"/>
          <w:sz w:val="28"/>
          <w:szCs w:val="28"/>
        </w:rPr>
      </w:pPr>
      <w:r>
        <w:rPr>
          <w:rFonts w:ascii="monospace" w:hAnsi="monospace"/>
          <w:b w:val="false"/>
          <w:bCs w:val="false"/>
          <w:color w:val="666666"/>
          <w:sz w:val="28"/>
          <w:szCs w:val="28"/>
        </w:rPr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927" w:right="1437" w:header="0" w:top="1440" w:footer="1440" w:bottom="217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Style22"/>
        <w:rPr/>
      </w:pPr>
      <w:r>
        <w:rPr/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&lt;unistd.h&gt;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&lt;sstream&gt;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&lt;signal.h&gt;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&lt;fcntl.h&gt;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&lt;sys/mman.h&gt;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&lt;sys/types.h&gt;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&lt;sys/stat.h&gt;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&lt;pthread.h&gt;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&lt;stdio.h&gt;</w:t>
      </w:r>
    </w:p>
    <w:p>
      <w:pPr>
        <w:pStyle w:val="Style22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&lt;semaphore.h&gt;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(){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in_sem_name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"input_semaphor"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out_sem_name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"output_semaphor"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sem_unlink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in_sem_name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sem_unlink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out_sem_name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sem_t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input_semaphore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sem_open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in_sem_name, O_CREAT, </w:t>
      </w:r>
      <w:r>
        <w:rPr>
          <w:rFonts w:ascii="monospace" w:hAnsi="monospace"/>
          <w:color w:val="0000DD"/>
        </w:rPr>
        <w:t>777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sem_t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output_semaphore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sem_open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out_sem_name, O_CREAT, </w:t>
      </w:r>
      <w:r>
        <w:rPr>
          <w:rFonts w:ascii="monospace" w:hAnsi="monospace"/>
          <w:color w:val="0000DD"/>
        </w:rPr>
        <w:t>777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name_of_file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pipe1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"pipe1.txt"</w:t>
      </w:r>
      <w:r>
        <w:rPr>
          <w:rFonts w:ascii="monospace" w:hAnsi="monospace"/>
        </w:rPr>
        <w:t xml:space="preserve">,  O_RDWR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O_CREAT, </w:t>
      </w:r>
      <w:r>
        <w:rPr>
          <w:rFonts w:ascii="monospace" w:hAnsi="monospace"/>
          <w:color w:val="208080"/>
        </w:rPr>
        <w:t>0777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pipe2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"pipe2.txt"</w:t>
      </w:r>
      <w:r>
        <w:rPr>
          <w:rFonts w:ascii="monospace" w:hAnsi="monospace"/>
        </w:rPr>
        <w:t xml:space="preserve">,  O_RDWR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O_CREAT, </w:t>
      </w:r>
      <w:r>
        <w:rPr>
          <w:rFonts w:ascii="monospace" w:hAnsi="monospace"/>
          <w:color w:val="208080"/>
        </w:rPr>
        <w:t>0777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pipe1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creating semaphore1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pipe2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creating semaphore2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pipe1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creating file1 for file mapping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pipe2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creating file2 for file mapping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pipe_1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mmap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nullptr</w:t>
      </w:r>
      <w:r>
        <w:rPr>
          <w:rFonts w:ascii="monospace" w:hAnsi="monospace"/>
        </w:rPr>
        <w:t>, getpagesize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, PROT_READ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PROT_WRITE,  MAP_SHARED, pipe1,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pipe_2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mmap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nullptr</w:t>
      </w:r>
      <w:r>
        <w:rPr>
          <w:rFonts w:ascii="monospace" w:hAnsi="monospace"/>
        </w:rPr>
        <w:t>, getpagesize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, PROT_READ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PROT_WRITE,  MAP_SHARED, pipe2,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pipe_1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MAP_FAILED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in creating file1 mapping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pipe_2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MAP_FAILED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in creating file2 mapping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"Print input name of file: 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name_of_file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name_of_file.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, O_WRONLY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O_CREAT, </w:t>
      </w:r>
      <w:r>
        <w:rPr>
          <w:rFonts w:ascii="monospace" w:hAnsi="monospace"/>
          <w:color w:val="208080"/>
        </w:rPr>
        <w:t>0777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creating file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switch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: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creating fork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"[%d] It's child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getpid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sem_wait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sem_wait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sem_post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dup2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6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stat st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fstat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pipe1,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st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fstat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ind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idx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length_1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length_2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ind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st.</w:t>
      </w:r>
      <w:r>
        <w:rPr>
          <w:rFonts w:ascii="monospace" w:hAnsi="monospace"/>
          <w:color w:val="007788"/>
        </w:rPr>
        <w:t>st_size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pipe_1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ind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pipe_1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ind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'A'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and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'Z'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length_1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s.</w:t>
      </w:r>
      <w:r>
        <w:rPr>
          <w:rFonts w:ascii="monospace" w:hAnsi="monospace"/>
          <w:color w:val="007788"/>
        </w:rPr>
        <w:t>length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ftruncate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f, length_1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/>
      </w:pPr>
      <w:r>
        <w:rPr/>
        <w:t xml:space="preserve">            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ftruncate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 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in string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</w:rPr>
        <w:t xml:space="preserve">length_2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s.</w:t>
      </w:r>
      <w:r>
        <w:rPr>
          <w:rFonts w:ascii="monospace" w:hAnsi="monospace"/>
          <w:color w:val="007788"/>
        </w:rPr>
        <w:t>length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ftruncate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pipe2, length_2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/>
      </w:pPr>
      <w:r>
        <w:rPr/>
        <w:t xml:space="preserve">            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ftruncate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 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s.</w:t>
      </w:r>
      <w:r>
        <w:rPr>
          <w:rFonts w:ascii="monospace" w:hAnsi="monospace"/>
          <w:color w:val="007788"/>
        </w:rPr>
        <w:t>length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        </w:t>
      </w:r>
      <w:r>
        <w:rPr>
          <w:rFonts w:ascii="monospace" w:hAnsi="monospace"/>
        </w:rPr>
        <w:t>pipe_2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idx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ind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sem_post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default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"[%d] It's parent. Child id: %d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sem_wait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idx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length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sem_post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s </w:t>
      </w:r>
      <w:r>
        <w:rPr>
          <w:rFonts w:ascii="monospace" w:hAnsi="monospace"/>
          <w:color w:val="000040"/>
        </w:rPr>
        <w:t>&amp;&amp;</w:t>
      </w:r>
      <w:r>
        <w:rPr>
          <w:rFonts w:ascii="monospace" w:hAnsi="monospace"/>
        </w:rPr>
        <w:t xml:space="preserve"> s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"EOF"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</w:rPr>
        <w:t xml:space="preserve">length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s.</w:t>
      </w:r>
      <w:r>
        <w:rPr>
          <w:rFonts w:ascii="monospace" w:hAnsi="monospace"/>
          <w:color w:val="007788"/>
        </w:rPr>
        <w:t>length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ftruncate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pipe1, length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ftrancate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 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s.</w:t>
      </w:r>
      <w:r>
        <w:rPr>
          <w:rFonts w:ascii="monospace" w:hAnsi="monospace"/>
          <w:color w:val="007788"/>
        </w:rPr>
        <w:t>length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pipe_1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idx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sem_post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ind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sem_wait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sem_wait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stat st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fstat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pipe2,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st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during fstat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ind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st.</w:t>
      </w:r>
      <w:r>
        <w:rPr>
          <w:rFonts w:ascii="monospace" w:hAnsi="monospace"/>
          <w:color w:val="007788"/>
        </w:rPr>
        <w:t>st_size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pipe_2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ind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pipe_2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ind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ind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pipe2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munmap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pipe_1, getpagesize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"Munmap1 error has been dected!"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EXIT_FAILURE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munmap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pipe_2, getpagesize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"Munmap2 error has been dected!"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EXIT_FAILURE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remove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"pipe1.txt"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remove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"pipe2.txt"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sem_destroy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</w:rPr>
        <w:t>sem_destroy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output_semaphore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  </w:t>
      </w:r>
    </w:p>
    <w:p>
      <w:pPr>
        <w:pStyle w:val="Style22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2"/>
        <w:ind w:left="170" w:right="170" w:hanging="0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Использование утилиты strace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execve("./a.out", ["./a.out"], 0x7ffcb3a75800 /* 48 vars */)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0x562d2b23c000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arch_prctl(0x3001 /* ARCH_??? */, 0x7ffd67cae5c0) = -1 EINVAL (Недопустимый аргумент)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access("/etc/ld.so.preload", R_OK)      = -1 ENOENT (Нет такого файла или каталога)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"/etc/ld.so.cache",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{st_mode=S_IFREG|0644, st_size=70876,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70876, PROT_READ, MAP_PRIVATE, 3, 0) = 0x7f87b4b0f000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"/lib/x86_64-linux-gnu/libstdc++.so.6",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"\177ELF\2\1\1\3\0\0\0\0\0\0\0\0\3\0&gt;\0\1\0\0\0`\341\t\0\0\0\0\0"...,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{st_mode=S_IFREG|0644, st_size=1956992, ...})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8192, PROT_READ|PROT_WRITE, MAP_PRIVATE|MAP_ANONYMOUS, -1, 0) = 0x7f87b4b0d000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1972224, PROT_READ, MAP_PRIVATE|MAP_DENYWRITE, 3, 0) = 0x7f87b492b000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mprotect(0x7f87b49c1000, 1290240, PROT_NONE)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mmap(0x7f87b49c1000, 987136, PROT_READ|PROT_EXEC, MAP_PRIVATE|MAP_FIXED|MAP_DENYWRITE, 3, 0x96000) = 0x7f87b49c1000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mmap(0x7f87b4ab2000, 299008, PROT_READ, MAP_PRIVATE|MAP_FIXED|MAP_DENYWRITE, 3, 0x187000) = 0x7f87b4ab2000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mmap(0x7f87b4afc000, 57344, PROT_READ|PROT_WRITE, MAP_PRIVATE|MAP_FIXED|MAP_DENYWRITE, 3, 0x1d0000) = 0x7f87b4afc000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mmap(0x7f87b4b0a000, 10240, PROT_READ|PROT_WRITE, MAP_PRIVATE|MAP_FIXED|MAP_ANONYMOUS, -1, 0) = 0x7f87b4b0a000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 xml:space="preserve">close(3)   </w:t>
      </w:r>
      <w:r>
        <w:rPr>
          <w:rFonts w:ascii="Times New Roman" w:hAnsi="Times New Roman"/>
          <w:sz w:val="28"/>
          <w:szCs w:val="28"/>
        </w:rPr>
        <w:t xml:space="preserve">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"/lib/x86_64-linux-gnu/libgcc_s.so.1",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"\177ELF\2\1\1\0\0\0\0\0\0\0\0\0\3\0&gt;\0\1\0\0\0\3405\0\0\0\0\0\0"...,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{st_mode=S_IFREG|0644, st_size=104984, ...})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107592, PROT_READ, MAP_PRIVATE|MAP_DENYWRITE, 3, 0) = 0x7f87b4910000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mmap(0x7f87b4913000, 73728, PROT_READ|PROT_EXEC, MAP_PRIVATE|MAP_FIXED|MAP_DENYWRITE, 3, 0x3000) = 0x7f87b4913000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mmap(0x7f87b4925000, 16384, PROT_READ, MAP_PRIVATE|MAP_FIXED|MAP_DENYWRITE, 3, 0x15000) = 0x7f87b4925000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mmap(0x7f87b4929000, 8192, PROT_READ|PROT_WRITE, MAP_PRIVATE|MAP_FIXED|MAP_DENYWRITE, 3, 0x18000) = 0x7f87b4929000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"/lib/x86_64-linux-gnu/libpthread.so.0",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"\177ELF\2\1\1\0\0\0\0\0\0\0\0\0\3\0&gt;\0\1\0\0\0\220\201\0\0\0\0\0\0"...,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"\4\0\0\0\24\0\0\0\3\0\0\0GNU\0\345Ga\367\265T\320\374\301V)Yf]\223\337"..., 68, 824) = 68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{st_mode=S_IFREG|0755, st_size=157224,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"\4\0\0\0\24\0\0\0\3\0\0\0GNU\0\345Ga\367\265T\320\374\301V)Yf]\223\337"..., 68, 824) = 68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140408, PROT_READ, MAP_PRIVATE|MAP_DENYWRITE, 3, 0) = 0x7f87b48ed000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mmap(0x7f87b48f4000, 69632, PROT_READ|PROT_EXEC, MAP_PRIVATE|MAP_FIXED|MAP_DENYWRITE, 3, 0x7000) = 0x7f87b48f4000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mmap(0x7f87b4905000, 20480, PROT_READ, MAP_PRIVATE|MAP_FIXED|MAP_DENYWRITE, 3, 0x18000) = 0x7f87b4905000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mmap(0x7f87b490a000, 8192, PROT_READ|PROT_WRITE, MAP_PRIVATE|MAP_FIXED|MAP_DENYWRITE, 3, 0x1c000) = 0x7f87b490a000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mmap(0x7f87b490c000, 13432, PROT_READ|PROT_WRITE, MAP_PRIVATE|MAP_FIXED|MAP_ANONYMOUS, -1, 0) = 0x7f87b490c000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"/lib/x86_64-linux-gnu/libc.so.6",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"\177ELF\2\1\1\3\0\0\0\0\0\0\0\0\3\0&gt;\0\1\0\0\0\360q\2\0\0\0\0\0"...,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"\4\0\0\0\24\0\0\0\3\0\0\0GNU\0\t\233\222%\274\260\320\31\331\326\10\204\276X&gt;\263"..., 68, 880) = 68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{st_mode=S_IFREG|0755, st_size=2029224,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"\4\0\0\0\24\0\0\0\3\0\0\0GNU\0\t\233\222%\274\260\320\31\331\326\10\204\276X&gt;\263"..., 68, 880) = 68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2036952, PROT_READ, MAP_PRIVATE|MAP_DENYWRITE, 3, 0) = 0x7f87b46fb000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mprotect(0x7f87b4720000, 1847296, PROT_NONE)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mmap(0x7f87b4720000, 1540096, PROT_READ|PROT_EXEC, MAP_PRIVATE|MAP_FIXED|MAP_DENYWRITE, 3, 0x25000) = 0x7f87b4720000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mmap(0x7f87b4898000, 303104, PROT_READ, MAP_PRIVATE|MAP_FIXED|MAP_DENYWRITE, 3, 0x19d000) = 0x7f87b4898000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mmap(0x7f87b48e3000, 24576, PROT_READ|PROT_WRITE, MAP_PRIVATE|MAP_FIXED|MAP_DENYWRITE, 3, 0x1e7000) = 0x7f87b48e3000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mmap(0x7f87b48e9000, 13528, PROT_READ|PROT_WRITE, MAP_PRIVATE|MAP_FIXED|MAP_ANONYMOUS, -1, 0) = 0x7f87b48e9000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"/lib/x86_64-linux-gnu/libm.so.6",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"\177ELF\2\1\1\3\0\0\0\0\0\0\0\0\3\0&gt;\0\1\0\0\0\300\363\0\0\0\0\0\0"...,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{st_mode=S_IFREG|0644, st_size=1369352, ...})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1368336, PROT_READ, MAP_PRIVATE|MAP_DENYWRITE, 3, 0) = 0x7f87b45ac000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mmap(0x7f87b45bb000, 684032, PROT_READ|PROT_EXEC, MAP_PRIVATE|MAP_FIXED|MAP_DENYWRITE, 3, 0xf000) = 0x7f87b45bb000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mmap(0x7f87b4662000, 618496, PROT_READ, MAP_PRIVATE|MAP_FIXED|MAP_DENYWRITE, 3, 0xb6000) = 0x7f87b4662000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mmap(0x7f87b46f9000, 8192, PROT_READ|PROT_WRITE, MAP_PRIVATE|MAP_FIXED|MAP_DENYWRITE, 3, 0x14c000) = 0x7f87b46f9000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8192, PROT_READ|PROT_WRITE, MAP_PRIVATE|MAP_ANONYMOUS, -1, 0) = 0x7f87b45aa000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12288, PROT_READ|PROT_WRITE, MAP_PRIVATE|MAP_ANONYMOUS, -1, 0) = 0x7f87b45a7000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arch_prctl(ARCH_SET_FS, 0x7f87b45a7740)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mprotect(0x7f87b48e3000, 12288,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mprotect(0x7f87b46f9000,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mprotect(0x7f87b490a000,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mprotect(0x7f87b4929000,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mprotect(0x7f87b4afc000, 45056,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mprotect(0x562d2955b000,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mprotect(0x7f87b4b4e000,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munmap(0x7f87b4b0f000, 70876)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set_tid_address(0x7f87b45a7a10)         = 11254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set_robust_list(0x7f87b45a7a20, 24)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rt_sigaction(SIGRTMIN, {sa_handler=0x7f87b48f4bf0, sa_mask=[], sa_flags=SA_RESTORER|SA_SIGINFO, sa_restorer=0x7f87b49023c0},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rt_sigaction(SIGRT_1, {sa_handler=0x7f87b48f4c90, sa_mask=[], sa_flags=SA_RESTORER|SA_RESTART|SA_SIGINFO, sa_restorer=0x7f87b49023c0},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rt_sigprocmask(SIG_UNBLOCK, [RTMIN RT_1],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prlimit64(0, RLIMIT_STACK, NULL, {rlim_cur=8192*1024, rlim_max=RLIM64_INFINITY})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0x562d2b23c000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brk(0x562d2b25d000)                     = 0x562d2b25d000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futex(0x7f87b4b0a6bc, FUTEX_WAKE_PRIVATE, 2147483647)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futex(0x7f87b4b0a6c8, FUTEX_WAKE_PRIVATE, 2147483647)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statfs("/dev/shm/", {f_type=TMPFS_MAGIC, f_bsize=4096, f_blocks=1006019, f_bfree=990187, f_bavail=990187, f_files=1006019, f_ffree=1005910, f_fsid={val=[0, 0]}, f_namelen=255, f_frsize=4096, f_flags=ST_VALID|ST_NOSUID|ST_NODEV})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futex(0x7f87b490f390, FUTEX_WAKE_PRIVATE, 2147483647)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unlink("/dev/shm/sem.input_semaphor")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unlink("/dev/shm/sem.output_semaphor")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"/dev/shm/sem.input_semaphor", O_RDWR|O_NOFOLLOW) = -1 ENOENT (Нет такого файла или каталога)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11254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lstat("/dev/shm/0NMf3a", 0x7ffd67cae1a0) = -1 ENOENT (Нет такого файла или каталога)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"/dev/shm/0NMf3a", O_RDWR|O_CREAT|O_EXCL, 01411)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write(3, "\1\0\0\0\0\0\0\0\200\0\0\0\0\0\0\0\0\0\0\0\0\0\0\0\0\0\0\0\0\0\0\0", 32) = 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32, PROT_READ|PROT_WRITE, MAP_SHARED, 3, 0) = 0x7f87b4b4d000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link("/dev/shm/0NMf3a", "/dev/shm/sem.input_semaphor")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{st_mode=S_IFREG|S_ISVTX|0411, st_size=32,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unlink("/dev/shm/0NMf3a")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"/dev/shm/sem.output_semaphor", O_RDWR|O_NOFOLLOW) = -1 ENOENT (Нет такого файла или каталога)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11254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lstat("/dev/shm/wYsBrc", 0x7ffd67cae1a0) = -1 ENOENT (Нет такого файла или каталога)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"/dev/shm/wYsBrc", O_RDWR|O_CREAT|O_EXCL, 01411)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write(3, "\0\0\0\0\0\0\0\0\200\0\0\0\0\0\0\0\0\0\0\0\0\0\0\0\0\0\0\0\0\0\0\0", 32) = 32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32, PROT_READ|PROT_WRITE, MAP_SHARED, 3, 0) = 0x7f87b4b20000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link("/dev/shm/wYsBrc", "/dev/shm/sem.output_semaphor")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{st_mode=S_IFREG|S_ISVTX|0411, st_size=32,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unlink("/dev/shm/wYsBrc")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"pipe1.txt", O_RDWR|O_CREAT, 0777)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"pipe2.txt", O_RDWR|O_CREAT, 0777) = 4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4096, PROT_READ|PROT_WRITE, MAP_SHARED, 3, 0) = 0x7f87b4b1f000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mmap(NULL, 4096, PROT_READ|PROT_WRITE, MAP_SHARED, 4, 0) = 0x7f87b4b1e000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fstat(1, {st_mode=S_IFCHR|0620, st_rdev=makedev(0x88, 0),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"Print input name of file: ", 26) = 26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fstat(0, {st_mode=S_IFCHR|0620, st_rdev=makedev(0x88, 0),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"test.txt\n", 1024)             = 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"test.txt", O_WRONLY|O_CREAT, 0777) = 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clone(child_stack=NULL, flags=CLONE_CHILD_CLEARTID|CLONE_CHILD_SETTID|SIGCHLD, child_tidptr=0x7f87b45a7a10) = 11275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11254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"[11254] It's parent. Child id: 1"..., 37) = 37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futex(0x7f87b4b20000, FUTEX_WAKE, 1)   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"afsgdf\n",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7)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"fgxc\n", 1024)                 = 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12)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"zxcm,\n", 1024)                = 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18)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"shdh,\n", 1024)                = 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24)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"rtj\n", 1024)                 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28)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"bxvmbcbv\n", 1024)             = 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37)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"ndshfk\n",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44)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"fh.khdjfkg\n", 1024)           = 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55)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"YA\n", 1024)                  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58)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"JKD\n", 1024)                 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62)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"ajsd,j\n",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69)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"zgfdhkf\n", 1024)              = 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77)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"AHD\n", 1024)                 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81)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"HJH,\n", 1024)                 = 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86)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"ARJDFJ\n",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93)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"ahsjdk\n",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100)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"AYSTJK\n",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107)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"asffas\n",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114)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"vxczv\n", 1024)                = 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120)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"SDFA\n", 1024)                 = 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125)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"vaxc\n", 1024)                 = 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130)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"DFS\n", 1024)                 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134)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"FGD\n", 1024)                 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138)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"BC\n", 1024)                  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141)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"fdf\n", 1024)                 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145)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"xbvc\n", 1024)                 = 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150)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"xcn\n", 1024)                 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154)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"", 1024)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futex(0x7f87b4b4d000, FUTEX_WAKE, 1)   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futex(0x7f87b4b4d000, FUTEX_WAIT_BITSET|FUTEX_CLOCK_REALTIME, 0, NULL, FUTEX_BITSET_MATCH_ANY)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SIGCHLD {si_signo=SIGCHLD, si_code=CLD_EXITED, si_pid=11275, si_uid=1000, si_status=0, si_utime=0, si_stime=0} 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fstat(4, {st_mode=S_IFREG|0775, st_size=380, ...})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afsgdf\n", 23) = 23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fgxc\n", 21)  = 21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zxcm,\n", 22) = 22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shdh,\n", 22) = 22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rtj\n", 20)  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bxvmbcbv\n", 25) = 25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ndshfk\n", 23) = 23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fh.khdjfkg\n", 27) = 27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ajsd,j\n", 23) = 23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zgfdhkf\n", 24) = 24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ahsjdk\n", 23) = 23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asffas\n", 23) = 23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vxczv\n", 22) = 22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vaxc\n", 21)  = 21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fdf\n", 20)  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xbvc\n", 21)  = 21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"Error in string xcn\n", 20)  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close(4)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close(5)                               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munmap(0x7f87b4b1f000, 4096)            = 0</w:t>
      </w:r>
    </w:p>
    <w:p>
      <w:pPr>
        <w:pStyle w:val="Normal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munmap(0x7f87b4b1e000, 4096)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unlink("pipe1.txt")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unlink("pipe2.txt")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exit_group(0)                           = ?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 exited with 0 +++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Демонстрация работы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 input name of file: test.txt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[11275] It's child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[11254] It's parent. Child id: 11275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afsgdf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fgxc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zxcm,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shdh,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rtj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bxvmbcbv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ndshfk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fh.khdjfkg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YA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JKD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ajsd,j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zgfdhkf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AHD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HJH,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ARJDFJ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ahsjdk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AYSTJK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asffas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vxczv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SDFA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vaxc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DFS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FGD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fdf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xbvc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xcn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 в консоль: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afsgdf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fgxc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zxcm,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shdh,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rtj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bxvmbcbv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ndshfk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fh.khdjfkg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ajsd,j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zgfdhkf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ahsjdk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asffas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vxczv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vaxc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fdf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xbvc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 in string xcn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 в файл test.txt: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YA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JKD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AHD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HJH,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ARJDFJ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AYSTJK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SDFA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DFS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FGD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BC</w:t>
      </w:r>
    </w:p>
    <w:p>
      <w:pPr>
        <w:pStyle w:val="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ab/>
        <w:tab/>
        <w:t>Вывод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выполнении данной работы я повторил понятие процессов, то, как следует работать с дочерными процессами, как работать с файловыми дескрипторами, а также при реализации мне понадобились семафоры, поэтому я познакомился с ними, узнал принцип их и работы и некоторые тонкости. Так, изначально я создавал семафор с помощью вызова функции sem_init, передавая неверный аргумент при его инициализации и вследствие этого у меня возникла проблема, когда, казалось бы, все должно работать корректно, но возникала ошибка. Ее причиной оказалось то, что при инициализации я передавал неверный аргумент, запрещая использоваться ему несколькими процессами. Но я благодарен ей, ведь она помогла мне глубже понять устройство моей программы, так как пришлось разобраться во всем, чтобы найти, где мог возникнуть баг. В процессе выполнения данной лабораторной я понял, насколько важным является такой способ работы с файлами, как file mapping, ведь он позволяет не использовать буфер для чтения файла, можно лишь использовать file mapping определенной области, синхронизация памяти с файлом лежит на ОС, есть возможность использовать файл несколькими процессами одновременно, но это и является проблемой. Хотя использование файловых отображений и безопасно, но в таком случае программисту необходимо следить за тем, чтобы обмен данными между процессами осуществлялся корректно,  например с помощью семафоров, как было сделано мной, ведь иначе могут возникнуть необратимые ошибки, которые нарушат выполнение всей программы.</w:t>
      </w:r>
    </w:p>
    <w:sectPr>
      <w:type w:val="continuous"/>
      <w:pgSz w:w="11906" w:h="16838"/>
      <w:pgMar w:left="927" w:right="1437" w:header="0" w:top="1440" w:footer="1440" w:bottom="217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t>Москва,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>
      <w:b w:val="false"/>
      <w:bCs w:val="fals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7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8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LibreOffice/6.4.7.2$Linux_X86_64 LibreOffice_project/40$Build-2</Application>
  <Pages>18</Pages>
  <Words>2570</Words>
  <Characters>18733</Characters>
  <CharactersWithSpaces>24496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2021-11-21T19:25:41Z</dcterms:modified>
  <cp:revision>17</cp:revision>
  <dc:subject/>
  <dc:title/>
</cp:coreProperties>
</file>