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FDDB5" w14:textId="77777777" w:rsidR="00BD6383" w:rsidRPr="00BD6383" w:rsidRDefault="00BD6383" w:rsidP="00BD6383">
      <w:pPr>
        <w:jc w:val="center"/>
        <w:rPr>
          <w:sz w:val="48"/>
          <w:szCs w:val="48"/>
        </w:rPr>
      </w:pPr>
      <w:r w:rsidRPr="00BD6383">
        <w:rPr>
          <w:b/>
          <w:bCs/>
          <w:sz w:val="48"/>
          <w:szCs w:val="48"/>
        </w:rPr>
        <w:t>NOTE CONCEPTUELLE</w:t>
      </w:r>
    </w:p>
    <w:p w14:paraId="567928D1" w14:textId="77777777" w:rsidR="00BD6383" w:rsidRPr="00BD6383" w:rsidRDefault="00BD6383" w:rsidP="00BD6383">
      <w:pPr>
        <w:jc w:val="center"/>
        <w:rPr>
          <w:sz w:val="32"/>
          <w:szCs w:val="32"/>
        </w:rPr>
      </w:pPr>
      <w:r w:rsidRPr="00BD6383">
        <w:rPr>
          <w:b/>
          <w:bCs/>
          <w:sz w:val="32"/>
          <w:szCs w:val="32"/>
        </w:rPr>
        <w:t>SPORT SANS BARRIÈRES</w:t>
      </w:r>
    </w:p>
    <w:p w14:paraId="011FBF62" w14:textId="77777777" w:rsidR="00BD6383" w:rsidRPr="00BD6383" w:rsidRDefault="00BD6383" w:rsidP="00BD6383">
      <w:r w:rsidRPr="00BD6383">
        <w:rPr>
          <w:b/>
          <w:bCs/>
        </w:rPr>
        <w:t>Programme régional d’inclusion sportive, de renforcement des capacités et de promotion du leadership des jeunes en situation de handicap en Afrique de l’Ouest dans l’héritage des Jeux Olympiques de la Jeunesse Dakar 2026</w:t>
      </w:r>
    </w:p>
    <w:p w14:paraId="39FDC3D5" w14:textId="77777777" w:rsidR="00BD6383" w:rsidRPr="00BD6383" w:rsidRDefault="00BD6383" w:rsidP="00BD6383">
      <w:r w:rsidRPr="00BD6383">
        <w:rPr>
          <w:b/>
          <w:bCs/>
        </w:rPr>
        <w:t>Organisation porteuse :</w:t>
      </w:r>
      <w:r w:rsidRPr="00BD6383">
        <w:t> Programme régionale pour l’Inclusion Sportive, Culturelle et l’Accessibilité numérique</w:t>
      </w:r>
    </w:p>
    <w:p w14:paraId="574E82D1" w14:textId="77777777" w:rsidR="00BD6383" w:rsidRPr="00BD6383" w:rsidRDefault="00BD6383" w:rsidP="00BD6383">
      <w:r w:rsidRPr="00BD6383">
        <w:rPr>
          <w:b/>
          <w:bCs/>
        </w:rPr>
        <w:t>Pays concernés :</w:t>
      </w:r>
      <w:r w:rsidRPr="00BD6383">
        <w:t> Sénégal – Bénin – Côte d’Ivoire – Togo</w:t>
      </w:r>
    </w:p>
    <w:p w14:paraId="79FD7951" w14:textId="77777777" w:rsidR="00BD6383" w:rsidRPr="00BD6383" w:rsidRDefault="00BD6383" w:rsidP="00BD6383">
      <w:r w:rsidRPr="00BD6383">
        <w:rPr>
          <w:b/>
          <w:bCs/>
        </w:rPr>
        <w:t>Durée :</w:t>
      </w:r>
      <w:r w:rsidRPr="00BD6383">
        <w:t> Juin 2026 – Décembre 2027</w:t>
      </w:r>
    </w:p>
    <w:p w14:paraId="0C242020" w14:textId="77777777" w:rsidR="00BD6383" w:rsidRPr="00BD6383" w:rsidRDefault="00BD6383" w:rsidP="00BD6383">
      <w:r w:rsidRPr="00BD6383">
        <w:rPr>
          <w:b/>
          <w:bCs/>
        </w:rPr>
        <w:t>1. CONTEXTE ET JUSTIFICATION</w:t>
      </w:r>
    </w:p>
    <w:p w14:paraId="60F11D4D" w14:textId="77777777" w:rsidR="00BD6383" w:rsidRPr="00BD6383" w:rsidRDefault="00BD6383" w:rsidP="00BD6383">
      <w:r w:rsidRPr="00BD6383">
        <w:t>Les jeunes en situation de handicap demeurent confrontés à de nombreux obstacles limitant leur participation à la vie sportive, sociale, culturelle et citoyenne. Malgré les engagements internationaux en faveur de l’inclusion, ils restent encore insuffisamment représentés dans les programmes de développement des compétences, les initiatives sportives de grande envergure et les opportunités générées par les grands événements internationaux.</w:t>
      </w:r>
    </w:p>
    <w:p w14:paraId="1CFDFD39" w14:textId="77777777" w:rsidR="00BD6383" w:rsidRPr="00BD6383" w:rsidRDefault="00BD6383" w:rsidP="00BD6383">
      <w:r w:rsidRPr="00BD6383">
        <w:t>L’organisation des Jeux Olympiques de la Jeunesse Dakar 2026 constitue une opportunité historique pour le Sénégal et pour l’Afrique. Premier événement olympique organisé sur le continent africain, il offre une occasion unique de promouvoir un héritage fondé sur l’inclusion, l’égalité des chances et la participation de tous les jeunes.</w:t>
      </w:r>
    </w:p>
    <w:p w14:paraId="56E83CE9" w14:textId="77777777" w:rsidR="00BD6383" w:rsidRPr="00BD6383" w:rsidRDefault="00BD6383" w:rsidP="00BD6383">
      <w:r w:rsidRPr="00BD6383">
        <w:t>Toutefois, les jeunes en situation de handicap demeurent peu visibles dans les dispositifs de préparation actuellement mis en œuvre. Cette situation risque de renforcer les inégalités alors même que les Jeux représentent un puissant levier de transformation sociale.</w:t>
      </w:r>
    </w:p>
    <w:p w14:paraId="2675A23E" w14:textId="77777777" w:rsidR="00BD6383" w:rsidRPr="00BD6383" w:rsidRDefault="00BD6383" w:rsidP="00BD6383">
      <w:r w:rsidRPr="00BD6383">
        <w:t>Le projet « Sport Sans Barrières » vise à répondre à ce défi en favorisant la participation active des jeunes handicapés à la dynamique de Dakar 2026, tout en construisant les bases d’un mouvement régional durable en faveur du sport inclusif et paralympique.</w:t>
      </w:r>
    </w:p>
    <w:p w14:paraId="09DDF812" w14:textId="77777777" w:rsidR="00BD6383" w:rsidRPr="00BD6383" w:rsidRDefault="00BD6383" w:rsidP="00BD6383">
      <w:r w:rsidRPr="00BD6383">
        <w:t>Porté par des organisations du Sénégal, du Bénin, de la Côte d’Ivoire et du Togo, le projet ambitionne de faire de Dakar 2026 le point de départ d’un </w:t>
      </w:r>
      <w:r w:rsidRPr="00BD6383">
        <w:rPr>
          <w:b/>
          <w:bCs/>
        </w:rPr>
        <w:t>Pôle Ouest-Africain d’Inclusion Sportive et Paralympique</w:t>
      </w:r>
      <w:r w:rsidRPr="00BD6383">
        <w:t>, destiné à renforcer la coopération régionale, le développement des compétences et l’autonomisation des jeunes en situation de handicap.</w:t>
      </w:r>
    </w:p>
    <w:p w14:paraId="23829253" w14:textId="77777777" w:rsidR="00BD6383" w:rsidRPr="00BD6383" w:rsidRDefault="00BD6383" w:rsidP="00BD6383">
      <w:r w:rsidRPr="00BD6383">
        <w:rPr>
          <w:b/>
          <w:bCs/>
        </w:rPr>
        <w:t>2. OBJECTIF GÉNÉRAL</w:t>
      </w:r>
    </w:p>
    <w:p w14:paraId="63342E13" w14:textId="77777777" w:rsidR="00BD6383" w:rsidRPr="00BD6383" w:rsidRDefault="00BD6383" w:rsidP="00BD6383">
      <w:r w:rsidRPr="00BD6383">
        <w:lastRenderedPageBreak/>
        <w:t>Contribuer à l’inclusion sociale, sportive et citoyenne des jeunes en situation de handicap en Afrique de l’Ouest à travers leur participation active à l’héritage des Jeux Olympiques de la Jeunesse Dakar 2026 et la création d’une dynamique régionale durable en faveur du sport inclusif.</w:t>
      </w:r>
    </w:p>
    <w:p w14:paraId="63D88A62" w14:textId="77777777" w:rsidR="00BD6383" w:rsidRPr="00BD6383" w:rsidRDefault="00BD6383" w:rsidP="00BD6383">
      <w:r w:rsidRPr="00BD6383">
        <w:rPr>
          <w:b/>
          <w:bCs/>
        </w:rPr>
        <w:t>Objectifs spécifiques</w:t>
      </w:r>
    </w:p>
    <w:p w14:paraId="0541B8A2" w14:textId="77777777" w:rsidR="00BD6383" w:rsidRPr="00BD6383" w:rsidRDefault="00BD6383" w:rsidP="00BD6383">
      <w:pPr>
        <w:numPr>
          <w:ilvl w:val="0"/>
          <w:numId w:val="1"/>
        </w:numPr>
      </w:pPr>
      <w:r w:rsidRPr="00BD6383">
        <w:t>Renforcer les capacités des jeunes en situation de handicap dans les domaines du leadership, du volontariat, de l’organisation d’événements sportifs et de la participation citoyenne ;</w:t>
      </w:r>
    </w:p>
    <w:p w14:paraId="4554C8F6" w14:textId="77777777" w:rsidR="00BD6383" w:rsidRPr="00BD6383" w:rsidRDefault="00BD6383" w:rsidP="00BD6383">
      <w:pPr>
        <w:numPr>
          <w:ilvl w:val="0"/>
          <w:numId w:val="1"/>
        </w:numPr>
      </w:pPr>
      <w:r w:rsidRPr="00BD6383">
        <w:t>Développer les activités para sportives et promouvoir l’inclusion à travers le sport ;</w:t>
      </w:r>
    </w:p>
    <w:p w14:paraId="60AE625A" w14:textId="77777777" w:rsidR="00BD6383" w:rsidRPr="00BD6383" w:rsidRDefault="00BD6383" w:rsidP="00BD6383">
      <w:pPr>
        <w:numPr>
          <w:ilvl w:val="0"/>
          <w:numId w:val="1"/>
        </w:numPr>
      </w:pPr>
      <w:r w:rsidRPr="00BD6383">
        <w:t>Faciliter l’orientation des jeunes handicapés remplissant les critères requis vers les programmes de formation déjà soutenus par les partenaires institutionnels, notamment les initiatives en cyber sécurité et prévention de la cybercriminalité liées à la sécurisation des Jeux Olympiques de la Jeunesse ;</w:t>
      </w:r>
    </w:p>
    <w:p w14:paraId="1D00007F" w14:textId="77777777" w:rsidR="00BD6383" w:rsidRPr="00BD6383" w:rsidRDefault="00BD6383" w:rsidP="00BD6383">
      <w:pPr>
        <w:numPr>
          <w:ilvl w:val="0"/>
          <w:numId w:val="1"/>
        </w:numPr>
      </w:pPr>
      <w:r w:rsidRPr="00BD6383">
        <w:t>Créer un réseau régional de coopération réunissant le Sénégal, le Bénin, la Côte d’Ivoire et le Togo ;</w:t>
      </w:r>
    </w:p>
    <w:p w14:paraId="241FCDE6" w14:textId="77777777" w:rsidR="00BD6383" w:rsidRPr="00BD6383" w:rsidRDefault="00BD6383" w:rsidP="00BD6383">
      <w:pPr>
        <w:numPr>
          <w:ilvl w:val="0"/>
          <w:numId w:val="1"/>
        </w:numPr>
      </w:pPr>
      <w:r w:rsidRPr="00BD6383">
        <w:t>Capitaliser sur l’expérience de Dakar 2026 afin de contribuer à la concrétisation de jeux paralympiques Dakar 2027 dans la perspective des futures échéances internationales, notamment à l’horizon Los Angeles 2028.</w:t>
      </w:r>
    </w:p>
    <w:p w14:paraId="732AA826" w14:textId="77777777" w:rsidR="00BD6383" w:rsidRPr="00BD6383" w:rsidRDefault="00BD6383" w:rsidP="00BD6383">
      <w:r w:rsidRPr="00BD6383">
        <w:rPr>
          <w:b/>
          <w:bCs/>
        </w:rPr>
        <w:t>3. RÉSULTATS ATTENDUS</w:t>
      </w:r>
    </w:p>
    <w:p w14:paraId="4681B177" w14:textId="77777777" w:rsidR="00BD6383" w:rsidRPr="00BD6383" w:rsidRDefault="00BD6383" w:rsidP="00BD6383">
      <w:pPr>
        <w:numPr>
          <w:ilvl w:val="0"/>
          <w:numId w:val="2"/>
        </w:numPr>
      </w:pPr>
      <w:r w:rsidRPr="00BD6383">
        <w:t>300 jeunes en situation de handicap auront bénéficié d’activités de renforcement des capacités ;</w:t>
      </w:r>
    </w:p>
    <w:p w14:paraId="7881FF37" w14:textId="77777777" w:rsidR="00BD6383" w:rsidRPr="00BD6383" w:rsidRDefault="00BD6383" w:rsidP="00BD6383">
      <w:pPr>
        <w:numPr>
          <w:ilvl w:val="0"/>
          <w:numId w:val="2"/>
        </w:numPr>
      </w:pPr>
      <w:r w:rsidRPr="00BD6383">
        <w:t>Au moins 100 jeunes auront été accompagnés dans des parcours de leadership, volontariat et participation citoyenne ;</w:t>
      </w:r>
    </w:p>
    <w:p w14:paraId="2E28CAC8" w14:textId="77777777" w:rsidR="00BD6383" w:rsidRPr="00BD6383" w:rsidRDefault="00BD6383" w:rsidP="00BD6383">
      <w:pPr>
        <w:numPr>
          <w:ilvl w:val="0"/>
          <w:numId w:val="2"/>
        </w:numPr>
      </w:pPr>
      <w:r w:rsidRPr="00BD6383">
        <w:t>Des bénéficiaires éligibles auront été orientés vers les programmes de formation en cyber sécurité liés à la sécurisation des Jeux ;</w:t>
      </w:r>
    </w:p>
    <w:p w14:paraId="6DF82069" w14:textId="77777777" w:rsidR="00BD6383" w:rsidRPr="00BD6383" w:rsidRDefault="00BD6383" w:rsidP="00BD6383">
      <w:pPr>
        <w:numPr>
          <w:ilvl w:val="0"/>
          <w:numId w:val="2"/>
        </w:numPr>
      </w:pPr>
      <w:r w:rsidRPr="00BD6383">
        <w:t>Des activités para sportives inclusives seront organisées au niveau d’un site bien déterminé pendant la période des jeux (ex</w:t>
      </w:r>
      <w:proofErr w:type="gramStart"/>
      <w:r w:rsidRPr="00BD6383">
        <w:t> :Rufisque</w:t>
      </w:r>
      <w:proofErr w:type="gramEnd"/>
      <w:r w:rsidRPr="00BD6383">
        <w:t>);</w:t>
      </w:r>
    </w:p>
    <w:p w14:paraId="63006077" w14:textId="77777777" w:rsidR="00BD6383" w:rsidRPr="00BD6383" w:rsidRDefault="00BD6383" w:rsidP="00BD6383">
      <w:pPr>
        <w:numPr>
          <w:ilvl w:val="0"/>
          <w:numId w:val="2"/>
        </w:numPr>
      </w:pPr>
      <w:r w:rsidRPr="00BD6383">
        <w:t>Un Forum régional Sport, Handicap et Inclusion sera organisé à Dakar ;</w:t>
      </w:r>
    </w:p>
    <w:p w14:paraId="2081AD0B" w14:textId="77777777" w:rsidR="00BD6383" w:rsidRPr="00BD6383" w:rsidRDefault="00BD6383" w:rsidP="00BD6383">
      <w:pPr>
        <w:numPr>
          <w:ilvl w:val="0"/>
          <w:numId w:val="2"/>
        </w:numPr>
      </w:pPr>
      <w:r w:rsidRPr="00BD6383">
        <w:t>Une feuille de route régionale pour le développement du sport inclusif et paralympique sera élaborée ;</w:t>
      </w:r>
    </w:p>
    <w:p w14:paraId="29D8437B" w14:textId="77777777" w:rsidR="00BD6383" w:rsidRPr="00BD6383" w:rsidRDefault="00BD6383" w:rsidP="00BD6383">
      <w:pPr>
        <w:numPr>
          <w:ilvl w:val="0"/>
          <w:numId w:val="2"/>
        </w:numPr>
      </w:pPr>
      <w:r w:rsidRPr="00BD6383">
        <w:t>Le Pôle Ouest-Africain d’Inclusion Sportive et Paralympique sera officiellement lancé.</w:t>
      </w:r>
    </w:p>
    <w:p w14:paraId="68A1A045" w14:textId="77777777" w:rsidR="00BD6383" w:rsidRPr="00BD6383" w:rsidRDefault="00BD6383" w:rsidP="00BD6383">
      <w:r w:rsidRPr="00BD6383">
        <w:t>·         forte visibilité de la thématique handicap pendant Dakar 2026 ;</w:t>
      </w:r>
    </w:p>
    <w:p w14:paraId="1B8E6810" w14:textId="77777777" w:rsidR="00BD6383" w:rsidRPr="00BD6383" w:rsidRDefault="00BD6383" w:rsidP="00BD6383">
      <w:r w:rsidRPr="00BD6383">
        <w:lastRenderedPageBreak/>
        <w:t>·         création d'un réseau régional d'ambassadeurs de l'inclusion.</w:t>
      </w:r>
    </w:p>
    <w:p w14:paraId="413ADDFE" w14:textId="77777777" w:rsidR="00BD6383" w:rsidRPr="00BD6383" w:rsidRDefault="00BD6383" w:rsidP="00BD6383">
      <w:r w:rsidRPr="00BD6383">
        <w:t>·         changement de regard du public ;</w:t>
      </w:r>
    </w:p>
    <w:p w14:paraId="0A632B40" w14:textId="77777777" w:rsidR="00BD6383" w:rsidRPr="00BD6383" w:rsidRDefault="00BD6383" w:rsidP="00BD6383">
      <w:r w:rsidRPr="00BD6383">
        <w:rPr>
          <w:b/>
          <w:bCs/>
        </w:rPr>
        <w:t>4. CONTRIBUTION AUX PRIORITÉS DU PNUD ET AUX ODD</w:t>
      </w:r>
    </w:p>
    <w:p w14:paraId="197EDECA" w14:textId="77777777" w:rsidR="00BD6383" w:rsidRPr="00BD6383" w:rsidRDefault="00BD6383" w:rsidP="00BD6383">
      <w:r w:rsidRPr="00BD6383">
        <w:t>Le projet s’inscrit pleinement dans l’approche du PNUD visant à ne laisser personne de côté en renforçant la participation des groupes les plus vulnérables aux opportunités de développement.</w:t>
      </w:r>
    </w:p>
    <w:p w14:paraId="3335A920" w14:textId="77777777" w:rsidR="00BD6383" w:rsidRPr="00BD6383" w:rsidRDefault="00BD6383" w:rsidP="00BD6383">
      <w:r w:rsidRPr="00BD6383">
        <w:t>Il contribue directement aux Objectifs de Développement Durable suivants :</w:t>
      </w:r>
    </w:p>
    <w:p w14:paraId="2CA5FDE1" w14:textId="77777777" w:rsidR="00BD6383" w:rsidRPr="00BD6383" w:rsidRDefault="00BD6383" w:rsidP="00BD6383">
      <w:pPr>
        <w:numPr>
          <w:ilvl w:val="0"/>
          <w:numId w:val="3"/>
        </w:numPr>
      </w:pPr>
      <w:r w:rsidRPr="00BD6383">
        <w:t>ODD 3 : Bonne santé et bien-être ;</w:t>
      </w:r>
    </w:p>
    <w:p w14:paraId="77095EA0" w14:textId="77777777" w:rsidR="00BD6383" w:rsidRPr="00BD6383" w:rsidRDefault="00BD6383" w:rsidP="00BD6383">
      <w:pPr>
        <w:numPr>
          <w:ilvl w:val="0"/>
          <w:numId w:val="3"/>
        </w:numPr>
      </w:pPr>
      <w:r w:rsidRPr="00BD6383">
        <w:t>ODD 4 : Éducation de qualité et développement des compétences ;</w:t>
      </w:r>
    </w:p>
    <w:p w14:paraId="3D8021AD" w14:textId="77777777" w:rsidR="00BD6383" w:rsidRPr="00BD6383" w:rsidRDefault="00BD6383" w:rsidP="00BD6383">
      <w:pPr>
        <w:numPr>
          <w:ilvl w:val="0"/>
          <w:numId w:val="3"/>
        </w:numPr>
      </w:pPr>
      <w:r w:rsidRPr="00BD6383">
        <w:t>ODD 8 : Travail décent et opportunités pour les jeunes ;</w:t>
      </w:r>
    </w:p>
    <w:p w14:paraId="7798C5EE" w14:textId="77777777" w:rsidR="00BD6383" w:rsidRPr="00BD6383" w:rsidRDefault="00BD6383" w:rsidP="00BD6383">
      <w:pPr>
        <w:numPr>
          <w:ilvl w:val="0"/>
          <w:numId w:val="3"/>
        </w:numPr>
      </w:pPr>
      <w:r w:rsidRPr="00BD6383">
        <w:t>ODD 10 : Réduction des inégalités ;</w:t>
      </w:r>
    </w:p>
    <w:p w14:paraId="3AEE44BB" w14:textId="77777777" w:rsidR="00BD6383" w:rsidRPr="00BD6383" w:rsidRDefault="00BD6383" w:rsidP="00BD6383">
      <w:pPr>
        <w:numPr>
          <w:ilvl w:val="0"/>
          <w:numId w:val="3"/>
        </w:numPr>
      </w:pPr>
      <w:r w:rsidRPr="00BD6383">
        <w:t>ODD 16 : Participation citoyenne et inclusion ;</w:t>
      </w:r>
    </w:p>
    <w:p w14:paraId="61CF8AC8" w14:textId="77777777" w:rsidR="00BD6383" w:rsidRPr="00BD6383" w:rsidRDefault="00BD6383" w:rsidP="00BD6383">
      <w:pPr>
        <w:numPr>
          <w:ilvl w:val="0"/>
          <w:numId w:val="3"/>
        </w:numPr>
      </w:pPr>
      <w:r w:rsidRPr="00BD6383">
        <w:t>ODD 17 : Partenariats pour la réalisation des objectifs.</w:t>
      </w:r>
    </w:p>
    <w:p w14:paraId="720BF41E" w14:textId="77777777" w:rsidR="00BD6383" w:rsidRPr="00BD6383" w:rsidRDefault="00BD6383" w:rsidP="00BD6383">
      <w:r w:rsidRPr="00BD6383">
        <w:rPr>
          <w:b/>
          <w:bCs/>
        </w:rPr>
        <w:t>5. VALEUR AJOUTÉE ET INNOVATION</w:t>
      </w:r>
    </w:p>
    <w:p w14:paraId="4FA11E74" w14:textId="77777777" w:rsidR="00BD6383" w:rsidRPr="00BD6383" w:rsidRDefault="00BD6383" w:rsidP="00BD6383">
      <w:r w:rsidRPr="00BD6383">
        <w:t>Le projet présente trois innovations majeures :</w:t>
      </w:r>
    </w:p>
    <w:p w14:paraId="731A3635" w14:textId="77777777" w:rsidR="00BD6383" w:rsidRPr="00BD6383" w:rsidRDefault="00BD6383" w:rsidP="00BD6383">
      <w:r w:rsidRPr="00BD6383">
        <w:rPr>
          <w:b/>
          <w:bCs/>
        </w:rPr>
        <w:t>1. Un héritage inclusif de Dakar 2026</w:t>
      </w:r>
    </w:p>
    <w:p w14:paraId="4F9E88F0" w14:textId="77777777" w:rsidR="00BD6383" w:rsidRPr="00BD6383" w:rsidRDefault="00BD6383" w:rsidP="00BD6383">
      <w:r w:rsidRPr="00BD6383">
        <w:t>Le projet vise à garantir que les jeunes en situation de handicap participent pleinement aux opportunités générées par les Jeux Olympiques de la Jeunesse.</w:t>
      </w:r>
    </w:p>
    <w:p w14:paraId="0FF8386E" w14:textId="77777777" w:rsidR="00BD6383" w:rsidRPr="00BD6383" w:rsidRDefault="00BD6383" w:rsidP="00BD6383">
      <w:r w:rsidRPr="00BD6383">
        <w:rPr>
          <w:b/>
          <w:bCs/>
        </w:rPr>
        <w:t>2. Une passerelle vers les opportunités de formation existantes</w:t>
      </w:r>
    </w:p>
    <w:p w14:paraId="40999440" w14:textId="77777777" w:rsidR="00BD6383" w:rsidRPr="00BD6383" w:rsidRDefault="00BD6383" w:rsidP="00BD6383">
      <w:r w:rsidRPr="00BD6383">
        <w:t>Le projet facilitera l’identification et l’orientation de jeunes handicapés vers les programmes de formation déjà soutenus par les partenaires institutionnels, notamment dans les domaines liés à la cyber sécurité et à la supervision des Jeux.</w:t>
      </w:r>
    </w:p>
    <w:p w14:paraId="5ED92F3E" w14:textId="77777777" w:rsidR="00BD6383" w:rsidRPr="00BD6383" w:rsidRDefault="00BD6383" w:rsidP="00BD6383">
      <w:r w:rsidRPr="00BD6383">
        <w:rPr>
          <w:b/>
          <w:bCs/>
        </w:rPr>
        <w:t>3. La création d’un Pôle Ouest-Africain d’Inclusion Sportive et Paralympique</w:t>
      </w:r>
    </w:p>
    <w:p w14:paraId="4CF64F1D" w14:textId="77777777" w:rsidR="00BD6383" w:rsidRPr="00BD6383" w:rsidRDefault="00BD6383" w:rsidP="00BD6383">
      <w:r w:rsidRPr="00BD6383">
        <w:t xml:space="preserve">Ce mécanisme régional joindra le Bénin, la Côte d’Ivoire et le Togo </w:t>
      </w:r>
      <w:proofErr w:type="gramStart"/>
      <w:r w:rsidRPr="00BD6383">
        <w:t>au  Sénégal</w:t>
      </w:r>
      <w:proofErr w:type="gramEnd"/>
      <w:r w:rsidRPr="00BD6383">
        <w:t xml:space="preserve"> afin de renforcer durablement le sport inclusif, le leadership des jeunes handicapés et la coopération régionale.</w:t>
      </w:r>
    </w:p>
    <w:p w14:paraId="2045F377" w14:textId="77777777" w:rsidR="00BD6383" w:rsidRDefault="00BD6383" w:rsidP="00BD6383">
      <w:r w:rsidRPr="00BD6383">
        <w:t>Au-delà de Dakar 2026, cette dynamique permettra de préparer les futures échéances internationales et de contribuer à l’émergence d’une nouvelle génération de jeunes leaders, volontaires, encadreurs et sportifs handicapés à l’horizon 2028.</w:t>
      </w:r>
    </w:p>
    <w:p w14:paraId="398C24CD" w14:textId="77777777" w:rsidR="00BD6383" w:rsidRDefault="00BD6383" w:rsidP="00BD6383"/>
    <w:p w14:paraId="6FD103CA" w14:textId="77777777" w:rsidR="00BD6383" w:rsidRPr="00BD6383" w:rsidRDefault="00BD6383" w:rsidP="00BD6383"/>
    <w:p w14:paraId="3699CD3C" w14:textId="77777777" w:rsidR="00BD6383" w:rsidRPr="00BD6383" w:rsidRDefault="00BD6383" w:rsidP="00BD6383">
      <w:r w:rsidRPr="00BD6383">
        <w:rPr>
          <w:b/>
          <w:bCs/>
        </w:rPr>
        <w:lastRenderedPageBreak/>
        <w:t>6. PRINCIPALES ACTIVITÉS</w:t>
      </w:r>
    </w:p>
    <w:p w14:paraId="456348B2" w14:textId="77777777" w:rsidR="00BD6383" w:rsidRPr="00BD6383" w:rsidRDefault="00BD6383" w:rsidP="00BD6383">
      <w:r w:rsidRPr="00BD6383">
        <w:t>·         journées de découverte du para sport à travers des compétitions inclusives et l’organisation d’activités sportives inclusives ;</w:t>
      </w:r>
    </w:p>
    <w:p w14:paraId="0CE89C99" w14:textId="77777777" w:rsidR="00BD6383" w:rsidRPr="00BD6383" w:rsidRDefault="00BD6383" w:rsidP="00BD6383">
      <w:pPr>
        <w:numPr>
          <w:ilvl w:val="0"/>
          <w:numId w:val="4"/>
        </w:numPr>
      </w:pPr>
      <w:r w:rsidRPr="00BD6383">
        <w:t>Sessions de formation en leadership, volontariat et organisation d’événements ;</w:t>
      </w:r>
    </w:p>
    <w:p w14:paraId="52CC5B71" w14:textId="77777777" w:rsidR="00BD6383" w:rsidRPr="00BD6383" w:rsidRDefault="00BD6383" w:rsidP="00BD6383">
      <w:pPr>
        <w:numPr>
          <w:ilvl w:val="0"/>
          <w:numId w:val="4"/>
        </w:numPr>
      </w:pPr>
      <w:r w:rsidRPr="00BD6383">
        <w:t>Sensibilisation des communautés et des institutions ;</w:t>
      </w:r>
    </w:p>
    <w:p w14:paraId="04DCF14B" w14:textId="77777777" w:rsidR="00BD6383" w:rsidRPr="00BD6383" w:rsidRDefault="00BD6383" w:rsidP="00BD6383">
      <w:pPr>
        <w:numPr>
          <w:ilvl w:val="0"/>
          <w:numId w:val="4"/>
        </w:numPr>
      </w:pPr>
      <w:r w:rsidRPr="00BD6383">
        <w:t>Forum régional Sport, Handicap et Inclusion ;</w:t>
      </w:r>
    </w:p>
    <w:p w14:paraId="2B218BA9" w14:textId="77777777" w:rsidR="00BD6383" w:rsidRPr="00BD6383" w:rsidRDefault="00BD6383" w:rsidP="00BD6383">
      <w:pPr>
        <w:numPr>
          <w:ilvl w:val="0"/>
          <w:numId w:val="4"/>
        </w:numPr>
      </w:pPr>
      <w:r w:rsidRPr="00BD6383">
        <w:t xml:space="preserve">Échanges régionaux entre les quatre pays partenaires à partir de la mobilisation des </w:t>
      </w:r>
      <w:proofErr w:type="gramStart"/>
      <w:r w:rsidRPr="00BD6383">
        <w:t>bénéficiaires;</w:t>
      </w:r>
      <w:proofErr w:type="gramEnd"/>
    </w:p>
    <w:p w14:paraId="40F79BD3" w14:textId="77777777" w:rsidR="00BD6383" w:rsidRPr="00BD6383" w:rsidRDefault="00BD6383" w:rsidP="00BD6383">
      <w:pPr>
        <w:numPr>
          <w:ilvl w:val="0"/>
          <w:numId w:val="4"/>
        </w:numPr>
      </w:pPr>
      <w:r w:rsidRPr="00BD6383">
        <w:t>Accompagnement et orientation des bénéficiaires vers les opportunités de formation existantes ;</w:t>
      </w:r>
    </w:p>
    <w:p w14:paraId="7621C7CA" w14:textId="77777777" w:rsidR="00BD6383" w:rsidRPr="00BD6383" w:rsidRDefault="00BD6383" w:rsidP="00BD6383">
      <w:r w:rsidRPr="00BD6383">
        <w:t>·         spectacles ;</w:t>
      </w:r>
    </w:p>
    <w:p w14:paraId="08FA7DEF" w14:textId="77777777" w:rsidR="00BD6383" w:rsidRPr="00BD6383" w:rsidRDefault="00BD6383" w:rsidP="00BD6383">
      <w:r w:rsidRPr="00BD6383">
        <w:t xml:space="preserve">·         mise en valeur de parcours inspirants via l’entrepreneuriat </w:t>
      </w:r>
      <w:proofErr w:type="gramStart"/>
      <w:r w:rsidRPr="00BD6383">
        <w:t>innovant ,</w:t>
      </w:r>
      <w:proofErr w:type="gramEnd"/>
      <w:r w:rsidRPr="00BD6383">
        <w:t xml:space="preserve"> des témoignages de modèle de réussite de personnes handicapées et l’exposition d'entreprises inclusives ;</w:t>
      </w:r>
    </w:p>
    <w:p w14:paraId="0CBDDC85" w14:textId="77777777" w:rsidR="00BD6383" w:rsidRPr="00BD6383" w:rsidRDefault="00BD6383" w:rsidP="00BD6383">
      <w:r w:rsidRPr="00BD6383">
        <w:t>·         mobilisation communautaire.</w:t>
      </w:r>
    </w:p>
    <w:p w14:paraId="6AC1919C" w14:textId="77777777" w:rsidR="00BD6383" w:rsidRPr="00BD6383" w:rsidRDefault="00BD6383" w:rsidP="00BD6383">
      <w:r w:rsidRPr="00BD6383">
        <w:t>Plaidoyer pour le développement du mouvement paralympique en Afrique de l’Ouest ;</w:t>
      </w:r>
    </w:p>
    <w:p w14:paraId="1EFC0FD3" w14:textId="77777777" w:rsidR="00BD6383" w:rsidRPr="00BD6383" w:rsidRDefault="00BD6383" w:rsidP="00BD6383">
      <w:pPr>
        <w:numPr>
          <w:ilvl w:val="0"/>
          <w:numId w:val="5"/>
        </w:numPr>
      </w:pPr>
      <w:r w:rsidRPr="00BD6383">
        <w:t>Élaboration d’une feuille de route régionale post-Dakar 2026.</w:t>
      </w:r>
    </w:p>
    <w:p w14:paraId="46F7D8AF" w14:textId="77777777" w:rsidR="00BD6383" w:rsidRPr="00BD6383" w:rsidRDefault="00BD6383" w:rsidP="00BD6383">
      <w:r w:rsidRPr="00BD6383">
        <w:rPr>
          <w:b/>
          <w:bCs/>
        </w:rPr>
        <w:t>7. BUDGET PRÉVISIONNEL</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5665"/>
        <w:gridCol w:w="1308"/>
      </w:tblGrid>
      <w:tr w:rsidR="00BD6383" w:rsidRPr="00BD6383" w14:paraId="2E06A22B" w14:textId="77777777" w:rsidTr="00BD6383">
        <w:trPr>
          <w:tblHeader/>
          <w:tblCellSpacing w:w="15" w:type="dxa"/>
        </w:trPr>
        <w:tc>
          <w:tcPr>
            <w:tcW w:w="0" w:type="auto"/>
            <w:shd w:val="clear" w:color="auto" w:fill="FFFFFF"/>
            <w:tcMar>
              <w:top w:w="15" w:type="dxa"/>
              <w:left w:w="15" w:type="dxa"/>
              <w:bottom w:w="15" w:type="dxa"/>
              <w:right w:w="15" w:type="dxa"/>
            </w:tcMar>
            <w:vAlign w:val="center"/>
            <w:hideMark/>
          </w:tcPr>
          <w:p w14:paraId="2D4092E8" w14:textId="77777777" w:rsidR="00BD6383" w:rsidRPr="00BD6383" w:rsidRDefault="00BD6383" w:rsidP="00BD6383">
            <w:r w:rsidRPr="00BD6383">
              <w:rPr>
                <w:b/>
                <w:bCs/>
              </w:rPr>
              <w:t>Rubriques</w:t>
            </w:r>
          </w:p>
        </w:tc>
        <w:tc>
          <w:tcPr>
            <w:tcW w:w="0" w:type="auto"/>
            <w:shd w:val="clear" w:color="auto" w:fill="FFFFFF"/>
            <w:tcMar>
              <w:top w:w="15" w:type="dxa"/>
              <w:left w:w="15" w:type="dxa"/>
              <w:bottom w:w="15" w:type="dxa"/>
              <w:right w:w="15" w:type="dxa"/>
            </w:tcMar>
            <w:vAlign w:val="center"/>
            <w:hideMark/>
          </w:tcPr>
          <w:p w14:paraId="2150A640" w14:textId="77777777" w:rsidR="00BD6383" w:rsidRPr="00BD6383" w:rsidRDefault="00BD6383" w:rsidP="00BD6383">
            <w:r w:rsidRPr="00BD6383">
              <w:rPr>
                <w:b/>
                <w:bCs/>
              </w:rPr>
              <w:t>Montant (€)</w:t>
            </w:r>
          </w:p>
        </w:tc>
      </w:tr>
      <w:tr w:rsidR="00BD6383" w:rsidRPr="00BD6383" w14:paraId="1C7D00C9"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4F8818F2" w14:textId="77777777" w:rsidR="00BD6383" w:rsidRPr="00BD6383" w:rsidRDefault="00BD6383" w:rsidP="00BD6383">
            <w:r w:rsidRPr="00BD6383">
              <w:t>Aménagement d’infrastructures accessibles</w:t>
            </w:r>
          </w:p>
        </w:tc>
        <w:tc>
          <w:tcPr>
            <w:tcW w:w="0" w:type="auto"/>
            <w:shd w:val="clear" w:color="auto" w:fill="FFFFFF"/>
            <w:tcMar>
              <w:top w:w="15" w:type="dxa"/>
              <w:left w:w="15" w:type="dxa"/>
              <w:bottom w:w="15" w:type="dxa"/>
              <w:right w:w="15" w:type="dxa"/>
            </w:tcMar>
            <w:vAlign w:val="center"/>
            <w:hideMark/>
          </w:tcPr>
          <w:p w14:paraId="3331E723" w14:textId="77777777" w:rsidR="00BD6383" w:rsidRPr="00BD6383" w:rsidRDefault="00BD6383" w:rsidP="00BD6383">
            <w:r w:rsidRPr="00BD6383">
              <w:t>27 000</w:t>
            </w:r>
          </w:p>
        </w:tc>
      </w:tr>
      <w:tr w:rsidR="00BD6383" w:rsidRPr="00BD6383" w14:paraId="2B67A5E0"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0293D50C" w14:textId="77777777" w:rsidR="00BD6383" w:rsidRPr="00BD6383" w:rsidRDefault="00BD6383" w:rsidP="00BD6383">
            <w:r w:rsidRPr="00BD6383">
              <w:t>Équipements para sportifs</w:t>
            </w:r>
          </w:p>
        </w:tc>
        <w:tc>
          <w:tcPr>
            <w:tcW w:w="0" w:type="auto"/>
            <w:shd w:val="clear" w:color="auto" w:fill="FFFFFF"/>
            <w:tcMar>
              <w:top w:w="15" w:type="dxa"/>
              <w:left w:w="15" w:type="dxa"/>
              <w:bottom w:w="15" w:type="dxa"/>
              <w:right w:w="15" w:type="dxa"/>
            </w:tcMar>
            <w:vAlign w:val="center"/>
            <w:hideMark/>
          </w:tcPr>
          <w:p w14:paraId="7C60DF68" w14:textId="77777777" w:rsidR="00BD6383" w:rsidRPr="00BD6383" w:rsidRDefault="00BD6383" w:rsidP="00BD6383">
            <w:r w:rsidRPr="00BD6383">
              <w:t>17 000</w:t>
            </w:r>
          </w:p>
        </w:tc>
      </w:tr>
      <w:tr w:rsidR="00BD6383" w:rsidRPr="00BD6383" w14:paraId="7C22F7D4"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42534DFA" w14:textId="77777777" w:rsidR="00BD6383" w:rsidRPr="00BD6383" w:rsidRDefault="00BD6383" w:rsidP="00BD6383">
            <w:r w:rsidRPr="00BD6383">
              <w:t>Organisation des activités sportives et para sportives</w:t>
            </w:r>
          </w:p>
        </w:tc>
        <w:tc>
          <w:tcPr>
            <w:tcW w:w="0" w:type="auto"/>
            <w:shd w:val="clear" w:color="auto" w:fill="FFFFFF"/>
            <w:tcMar>
              <w:top w:w="15" w:type="dxa"/>
              <w:left w:w="15" w:type="dxa"/>
              <w:bottom w:w="15" w:type="dxa"/>
              <w:right w:w="15" w:type="dxa"/>
            </w:tcMar>
            <w:vAlign w:val="center"/>
            <w:hideMark/>
          </w:tcPr>
          <w:p w14:paraId="10E3543A" w14:textId="77777777" w:rsidR="00BD6383" w:rsidRPr="00BD6383" w:rsidRDefault="00BD6383" w:rsidP="00BD6383">
            <w:r w:rsidRPr="00BD6383">
              <w:t>13 000</w:t>
            </w:r>
          </w:p>
        </w:tc>
      </w:tr>
      <w:tr w:rsidR="00BD6383" w:rsidRPr="00BD6383" w14:paraId="64C2CF70"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648A7A26" w14:textId="77777777" w:rsidR="00BD6383" w:rsidRPr="00BD6383" w:rsidRDefault="00BD6383" w:rsidP="00BD6383">
            <w:r w:rsidRPr="00BD6383">
              <w:t>Formations techniques et renforcement des capacités</w:t>
            </w:r>
          </w:p>
        </w:tc>
        <w:tc>
          <w:tcPr>
            <w:tcW w:w="0" w:type="auto"/>
            <w:shd w:val="clear" w:color="auto" w:fill="FFFFFF"/>
            <w:tcMar>
              <w:top w:w="15" w:type="dxa"/>
              <w:left w:w="15" w:type="dxa"/>
              <w:bottom w:w="15" w:type="dxa"/>
              <w:right w:w="15" w:type="dxa"/>
            </w:tcMar>
            <w:vAlign w:val="center"/>
            <w:hideMark/>
          </w:tcPr>
          <w:p w14:paraId="2F7CE0A4" w14:textId="77777777" w:rsidR="00BD6383" w:rsidRPr="00BD6383" w:rsidRDefault="00BD6383" w:rsidP="00BD6383">
            <w:r w:rsidRPr="00BD6383">
              <w:t>10 000</w:t>
            </w:r>
          </w:p>
        </w:tc>
      </w:tr>
      <w:tr w:rsidR="00BD6383" w:rsidRPr="00BD6383" w14:paraId="2AB44C2B"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209CF00E" w14:textId="77777777" w:rsidR="00BD6383" w:rsidRPr="00BD6383" w:rsidRDefault="00BD6383" w:rsidP="00BD6383">
            <w:r w:rsidRPr="00BD6383">
              <w:t>Mobilité régionale et transport</w:t>
            </w:r>
          </w:p>
        </w:tc>
        <w:tc>
          <w:tcPr>
            <w:tcW w:w="0" w:type="auto"/>
            <w:shd w:val="clear" w:color="auto" w:fill="FFFFFF"/>
            <w:tcMar>
              <w:top w:w="15" w:type="dxa"/>
              <w:left w:w="15" w:type="dxa"/>
              <w:bottom w:w="15" w:type="dxa"/>
              <w:right w:w="15" w:type="dxa"/>
            </w:tcMar>
            <w:vAlign w:val="center"/>
            <w:hideMark/>
          </w:tcPr>
          <w:p w14:paraId="3FB1FFEF" w14:textId="77777777" w:rsidR="00BD6383" w:rsidRPr="00BD6383" w:rsidRDefault="00BD6383" w:rsidP="00BD6383">
            <w:r w:rsidRPr="00BD6383">
              <w:t>13 000</w:t>
            </w:r>
          </w:p>
        </w:tc>
      </w:tr>
      <w:tr w:rsidR="00BD6383" w:rsidRPr="00BD6383" w14:paraId="41874BDE"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61DAC704" w14:textId="77777777" w:rsidR="00BD6383" w:rsidRPr="00BD6383" w:rsidRDefault="00BD6383" w:rsidP="00BD6383">
            <w:r w:rsidRPr="00BD6383">
              <w:t>Hébergement et restauration</w:t>
            </w:r>
          </w:p>
        </w:tc>
        <w:tc>
          <w:tcPr>
            <w:tcW w:w="0" w:type="auto"/>
            <w:shd w:val="clear" w:color="auto" w:fill="FFFFFF"/>
            <w:tcMar>
              <w:top w:w="15" w:type="dxa"/>
              <w:left w:w="15" w:type="dxa"/>
              <w:bottom w:w="15" w:type="dxa"/>
              <w:right w:w="15" w:type="dxa"/>
            </w:tcMar>
            <w:vAlign w:val="center"/>
            <w:hideMark/>
          </w:tcPr>
          <w:p w14:paraId="2111C38A" w14:textId="77777777" w:rsidR="00BD6383" w:rsidRPr="00BD6383" w:rsidRDefault="00BD6383" w:rsidP="00BD6383">
            <w:r w:rsidRPr="00BD6383">
              <w:t>9 000</w:t>
            </w:r>
          </w:p>
        </w:tc>
      </w:tr>
      <w:tr w:rsidR="00BD6383" w:rsidRPr="00BD6383" w14:paraId="0A3BBAE9"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7E76491A" w14:textId="77777777" w:rsidR="00BD6383" w:rsidRPr="00BD6383" w:rsidRDefault="00BD6383" w:rsidP="00BD6383">
            <w:r w:rsidRPr="00BD6383">
              <w:t>Communication et visibilité</w:t>
            </w:r>
          </w:p>
        </w:tc>
        <w:tc>
          <w:tcPr>
            <w:tcW w:w="0" w:type="auto"/>
            <w:shd w:val="clear" w:color="auto" w:fill="FFFFFF"/>
            <w:tcMar>
              <w:top w:w="15" w:type="dxa"/>
              <w:left w:w="15" w:type="dxa"/>
              <w:bottom w:w="15" w:type="dxa"/>
              <w:right w:w="15" w:type="dxa"/>
            </w:tcMar>
            <w:vAlign w:val="center"/>
            <w:hideMark/>
          </w:tcPr>
          <w:p w14:paraId="1ADF7943" w14:textId="77777777" w:rsidR="00BD6383" w:rsidRPr="00BD6383" w:rsidRDefault="00BD6383" w:rsidP="00BD6383">
            <w:r w:rsidRPr="00BD6383">
              <w:t>6 000</w:t>
            </w:r>
          </w:p>
        </w:tc>
      </w:tr>
      <w:tr w:rsidR="00BD6383" w:rsidRPr="00BD6383" w14:paraId="3F7FD795"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307E3FA2" w14:textId="77777777" w:rsidR="00BD6383" w:rsidRPr="00BD6383" w:rsidRDefault="00BD6383" w:rsidP="00BD6383">
            <w:r w:rsidRPr="00BD6383">
              <w:t>Supports de communication et sensibilisation</w:t>
            </w:r>
          </w:p>
        </w:tc>
        <w:tc>
          <w:tcPr>
            <w:tcW w:w="0" w:type="auto"/>
            <w:shd w:val="clear" w:color="auto" w:fill="FFFFFF"/>
            <w:tcMar>
              <w:top w:w="15" w:type="dxa"/>
              <w:left w:w="15" w:type="dxa"/>
              <w:bottom w:w="15" w:type="dxa"/>
              <w:right w:w="15" w:type="dxa"/>
            </w:tcMar>
            <w:vAlign w:val="center"/>
            <w:hideMark/>
          </w:tcPr>
          <w:p w14:paraId="765BEC29" w14:textId="77777777" w:rsidR="00BD6383" w:rsidRPr="00BD6383" w:rsidRDefault="00BD6383" w:rsidP="00BD6383">
            <w:r w:rsidRPr="00BD6383">
              <w:t>5 000</w:t>
            </w:r>
          </w:p>
        </w:tc>
      </w:tr>
      <w:tr w:rsidR="00BD6383" w:rsidRPr="00BD6383" w14:paraId="0C475F57"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267E3E2E" w14:textId="77777777" w:rsidR="00BD6383" w:rsidRPr="00BD6383" w:rsidRDefault="00BD6383" w:rsidP="00BD6383">
            <w:r w:rsidRPr="00BD6383">
              <w:t>Activités culturelles inclusives</w:t>
            </w:r>
          </w:p>
        </w:tc>
        <w:tc>
          <w:tcPr>
            <w:tcW w:w="0" w:type="auto"/>
            <w:shd w:val="clear" w:color="auto" w:fill="FFFFFF"/>
            <w:tcMar>
              <w:top w:w="15" w:type="dxa"/>
              <w:left w:w="15" w:type="dxa"/>
              <w:bottom w:w="15" w:type="dxa"/>
              <w:right w:w="15" w:type="dxa"/>
            </w:tcMar>
            <w:vAlign w:val="center"/>
            <w:hideMark/>
          </w:tcPr>
          <w:p w14:paraId="54243663" w14:textId="77777777" w:rsidR="00BD6383" w:rsidRPr="00BD6383" w:rsidRDefault="00BD6383" w:rsidP="00BD6383">
            <w:r w:rsidRPr="00BD6383">
              <w:t>7 000</w:t>
            </w:r>
          </w:p>
        </w:tc>
      </w:tr>
      <w:tr w:rsidR="00BD6383" w:rsidRPr="00BD6383" w14:paraId="14E60013"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29214B3F" w14:textId="77777777" w:rsidR="00BD6383" w:rsidRPr="00BD6383" w:rsidRDefault="00BD6383" w:rsidP="00BD6383">
            <w:r w:rsidRPr="00BD6383">
              <w:lastRenderedPageBreak/>
              <w:t>Accessibilité, adaptation et outils inclusifs</w:t>
            </w:r>
          </w:p>
        </w:tc>
        <w:tc>
          <w:tcPr>
            <w:tcW w:w="0" w:type="auto"/>
            <w:shd w:val="clear" w:color="auto" w:fill="FFFFFF"/>
            <w:tcMar>
              <w:top w:w="15" w:type="dxa"/>
              <w:left w:w="15" w:type="dxa"/>
              <w:bottom w:w="15" w:type="dxa"/>
              <w:right w:w="15" w:type="dxa"/>
            </w:tcMar>
            <w:vAlign w:val="center"/>
            <w:hideMark/>
          </w:tcPr>
          <w:p w14:paraId="7D508407" w14:textId="77777777" w:rsidR="00BD6383" w:rsidRPr="00BD6383" w:rsidRDefault="00BD6383" w:rsidP="00BD6383">
            <w:r w:rsidRPr="00BD6383">
              <w:t>4 000</w:t>
            </w:r>
          </w:p>
        </w:tc>
      </w:tr>
      <w:tr w:rsidR="00BD6383" w:rsidRPr="00BD6383" w14:paraId="3F8B794A"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569D925F" w14:textId="77777777" w:rsidR="00BD6383" w:rsidRPr="00BD6383" w:rsidRDefault="00BD6383" w:rsidP="00BD6383">
            <w:r w:rsidRPr="00BD6383">
              <w:t>Coordination et administration</w:t>
            </w:r>
          </w:p>
        </w:tc>
        <w:tc>
          <w:tcPr>
            <w:tcW w:w="0" w:type="auto"/>
            <w:shd w:val="clear" w:color="auto" w:fill="FFFFFF"/>
            <w:tcMar>
              <w:top w:w="15" w:type="dxa"/>
              <w:left w:w="15" w:type="dxa"/>
              <w:bottom w:w="15" w:type="dxa"/>
              <w:right w:w="15" w:type="dxa"/>
            </w:tcMar>
            <w:vAlign w:val="center"/>
            <w:hideMark/>
          </w:tcPr>
          <w:p w14:paraId="76052C90" w14:textId="77777777" w:rsidR="00BD6383" w:rsidRPr="00BD6383" w:rsidRDefault="00BD6383" w:rsidP="00BD6383">
            <w:r w:rsidRPr="00BD6383">
              <w:t>6 000</w:t>
            </w:r>
          </w:p>
        </w:tc>
      </w:tr>
      <w:tr w:rsidR="00BD6383" w:rsidRPr="00BD6383" w14:paraId="59777936"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64B8D1CA" w14:textId="77777777" w:rsidR="00BD6383" w:rsidRPr="00BD6383" w:rsidRDefault="00BD6383" w:rsidP="00BD6383">
            <w:r w:rsidRPr="00BD6383">
              <w:t>Suivi-évaluation et capitalisation</w:t>
            </w:r>
          </w:p>
        </w:tc>
        <w:tc>
          <w:tcPr>
            <w:tcW w:w="0" w:type="auto"/>
            <w:shd w:val="clear" w:color="auto" w:fill="FFFFFF"/>
            <w:tcMar>
              <w:top w:w="15" w:type="dxa"/>
              <w:left w:w="15" w:type="dxa"/>
              <w:bottom w:w="15" w:type="dxa"/>
              <w:right w:w="15" w:type="dxa"/>
            </w:tcMar>
            <w:vAlign w:val="center"/>
            <w:hideMark/>
          </w:tcPr>
          <w:p w14:paraId="21551E48" w14:textId="77777777" w:rsidR="00BD6383" w:rsidRPr="00BD6383" w:rsidRDefault="00BD6383" w:rsidP="00BD6383">
            <w:r w:rsidRPr="00BD6383">
              <w:t>3 000</w:t>
            </w:r>
          </w:p>
        </w:tc>
      </w:tr>
      <w:tr w:rsidR="00BD6383" w:rsidRPr="00BD6383" w14:paraId="47B8F829" w14:textId="77777777" w:rsidTr="00BD6383">
        <w:trPr>
          <w:tblCellSpacing w:w="15" w:type="dxa"/>
        </w:trPr>
        <w:tc>
          <w:tcPr>
            <w:tcW w:w="0" w:type="auto"/>
            <w:shd w:val="clear" w:color="auto" w:fill="FFFFFF"/>
            <w:tcMar>
              <w:top w:w="15" w:type="dxa"/>
              <w:left w:w="15" w:type="dxa"/>
              <w:bottom w:w="15" w:type="dxa"/>
              <w:right w:w="15" w:type="dxa"/>
            </w:tcMar>
            <w:vAlign w:val="center"/>
            <w:hideMark/>
          </w:tcPr>
          <w:p w14:paraId="5771EA47" w14:textId="77777777" w:rsidR="00BD6383" w:rsidRPr="00BD6383" w:rsidRDefault="00BD6383" w:rsidP="00BD6383">
            <w:r w:rsidRPr="00BD6383">
              <w:rPr>
                <w:b/>
                <w:bCs/>
              </w:rPr>
              <w:t>TOTAL GÉNÉRAL</w:t>
            </w:r>
          </w:p>
        </w:tc>
        <w:tc>
          <w:tcPr>
            <w:tcW w:w="0" w:type="auto"/>
            <w:shd w:val="clear" w:color="auto" w:fill="FFFFFF"/>
            <w:tcMar>
              <w:top w:w="15" w:type="dxa"/>
              <w:left w:w="15" w:type="dxa"/>
              <w:bottom w:w="15" w:type="dxa"/>
              <w:right w:w="15" w:type="dxa"/>
            </w:tcMar>
            <w:vAlign w:val="center"/>
            <w:hideMark/>
          </w:tcPr>
          <w:p w14:paraId="48358194" w14:textId="77777777" w:rsidR="00BD6383" w:rsidRPr="00BD6383" w:rsidRDefault="00BD6383" w:rsidP="00BD6383">
            <w:r w:rsidRPr="00BD6383">
              <w:rPr>
                <w:b/>
                <w:bCs/>
              </w:rPr>
              <w:t>120 000 €</w:t>
            </w:r>
          </w:p>
        </w:tc>
      </w:tr>
    </w:tbl>
    <w:p w14:paraId="1E151E3B" w14:textId="77777777" w:rsidR="00BD6383" w:rsidRPr="00BD6383" w:rsidRDefault="00BD6383" w:rsidP="00BD6383">
      <w:r w:rsidRPr="00BD6383">
        <w:rPr>
          <w:b/>
          <w:bCs/>
        </w:rPr>
        <w:t>8. APPUI SOLLICITÉ AUPRÈS DU PNUD SÉNÉGAL</w:t>
      </w:r>
    </w:p>
    <w:p w14:paraId="2B356F0A" w14:textId="77777777" w:rsidR="00BD6383" w:rsidRPr="00BD6383" w:rsidRDefault="00BD6383" w:rsidP="00BD6383">
      <w:r w:rsidRPr="00BD6383">
        <w:t>Le projet sollicite l’accompagnement du PNUD Sénégal à travers :</w:t>
      </w:r>
    </w:p>
    <w:p w14:paraId="3BF18F8D" w14:textId="77777777" w:rsidR="00BD6383" w:rsidRPr="00BD6383" w:rsidRDefault="00BD6383" w:rsidP="00BD6383">
      <w:pPr>
        <w:numPr>
          <w:ilvl w:val="0"/>
          <w:numId w:val="6"/>
        </w:numPr>
      </w:pPr>
      <w:proofErr w:type="gramStart"/>
      <w:r w:rsidRPr="00BD6383">
        <w:t>un</w:t>
      </w:r>
      <w:proofErr w:type="gramEnd"/>
      <w:r w:rsidRPr="00BD6383">
        <w:t xml:space="preserve"> appui technique et stratégique ;</w:t>
      </w:r>
    </w:p>
    <w:p w14:paraId="3D1CE18D" w14:textId="77777777" w:rsidR="00BD6383" w:rsidRPr="00BD6383" w:rsidRDefault="00BD6383" w:rsidP="00BD6383">
      <w:pPr>
        <w:numPr>
          <w:ilvl w:val="0"/>
          <w:numId w:val="6"/>
        </w:numPr>
      </w:pPr>
      <w:proofErr w:type="gramStart"/>
      <w:r w:rsidRPr="00BD6383">
        <w:t>une</w:t>
      </w:r>
      <w:proofErr w:type="gramEnd"/>
      <w:r w:rsidRPr="00BD6383">
        <w:t xml:space="preserve"> facilitation des partenariats institutionnels ;</w:t>
      </w:r>
    </w:p>
    <w:p w14:paraId="1805A316" w14:textId="77777777" w:rsidR="00BD6383" w:rsidRPr="00BD6383" w:rsidRDefault="00BD6383" w:rsidP="00BD6383">
      <w:pPr>
        <w:numPr>
          <w:ilvl w:val="0"/>
          <w:numId w:val="6"/>
        </w:numPr>
      </w:pPr>
      <w:proofErr w:type="gramStart"/>
      <w:r w:rsidRPr="00BD6383">
        <w:t>un</w:t>
      </w:r>
      <w:proofErr w:type="gramEnd"/>
      <w:r w:rsidRPr="00BD6383">
        <w:t xml:space="preserve"> accompagnement à l’inclusion des jeunes handicapés dans les opportunités liées à Dakar 2026 ;</w:t>
      </w:r>
    </w:p>
    <w:p w14:paraId="2B4E33B2" w14:textId="77777777" w:rsidR="00BD6383" w:rsidRPr="00BD6383" w:rsidRDefault="00BD6383" w:rsidP="00BD6383">
      <w:pPr>
        <w:numPr>
          <w:ilvl w:val="0"/>
          <w:numId w:val="6"/>
        </w:numPr>
      </w:pPr>
      <w:proofErr w:type="gramStart"/>
      <w:r w:rsidRPr="00BD6383">
        <w:t>un</w:t>
      </w:r>
      <w:proofErr w:type="gramEnd"/>
      <w:r w:rsidRPr="00BD6383">
        <w:t xml:space="preserve"> soutien financier à la mise en œuvre des activités prioritaires du projet.</w:t>
      </w:r>
    </w:p>
    <w:p w14:paraId="7222100C" w14:textId="77777777" w:rsidR="00BD6383" w:rsidRPr="00BD6383" w:rsidRDefault="00BD6383" w:rsidP="00BD6383">
      <w:r w:rsidRPr="00BD6383">
        <w:t xml:space="preserve">Le projet est conçu selon une approche de cofinancement et de partenariat. L’appui du PNUD constituerait un effet de levier majeur pour mobiliser d’autres partenaires techniques et financiers </w:t>
      </w:r>
      <w:proofErr w:type="gramStart"/>
      <w:r w:rsidRPr="00BD6383">
        <w:t>aux niveaux national</w:t>
      </w:r>
      <w:proofErr w:type="gramEnd"/>
      <w:r w:rsidRPr="00BD6383">
        <w:t>, régional et international.</w:t>
      </w:r>
    </w:p>
    <w:p w14:paraId="1FCE9B24" w14:textId="77777777" w:rsidR="00BD6383" w:rsidRPr="00BD6383" w:rsidRDefault="00BD6383" w:rsidP="00BD6383">
      <w:r w:rsidRPr="00BD6383">
        <w:t>En soutenant « Sport Sans Barrières », le PNUD contribuerait à faire des Jeux Olympiques de la Jeunesse Dakar 2026 un héritage véritablement inclusif pour les jeunes en situation de handicap et à poser les fondations d’un mouvement régional durable en faveur du sport inclusif et paralympique en Afrique de l’Ouest.</w:t>
      </w:r>
    </w:p>
    <w:p w14:paraId="2B2CBE50" w14:textId="77777777" w:rsidR="00390789" w:rsidRDefault="00390789"/>
    <w:sectPr w:rsidR="00390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630"/>
    <w:multiLevelType w:val="multilevel"/>
    <w:tmpl w:val="7FC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702DBA"/>
    <w:multiLevelType w:val="multilevel"/>
    <w:tmpl w:val="E64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C663CC"/>
    <w:multiLevelType w:val="multilevel"/>
    <w:tmpl w:val="A49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EE4AF0"/>
    <w:multiLevelType w:val="multilevel"/>
    <w:tmpl w:val="3E30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D9E7623"/>
    <w:multiLevelType w:val="multilevel"/>
    <w:tmpl w:val="F24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D64892"/>
    <w:multiLevelType w:val="multilevel"/>
    <w:tmpl w:val="B07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8806522">
    <w:abstractNumId w:val="3"/>
  </w:num>
  <w:num w:numId="2" w16cid:durableId="668100234">
    <w:abstractNumId w:val="1"/>
  </w:num>
  <w:num w:numId="3" w16cid:durableId="422190778">
    <w:abstractNumId w:val="4"/>
  </w:num>
  <w:num w:numId="4" w16cid:durableId="1544710174">
    <w:abstractNumId w:val="5"/>
  </w:num>
  <w:num w:numId="5" w16cid:durableId="741757963">
    <w:abstractNumId w:val="0"/>
  </w:num>
  <w:num w:numId="6" w16cid:durableId="1341740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83"/>
    <w:rsid w:val="00390789"/>
    <w:rsid w:val="00510B73"/>
    <w:rsid w:val="00967E00"/>
    <w:rsid w:val="00BD6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5503"/>
  <w15:chartTrackingRefBased/>
  <w15:docId w15:val="{E265C211-1E3B-4A05-A1B7-EF1105A2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6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6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63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63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63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63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63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63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63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63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63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63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63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63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63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63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63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6383"/>
    <w:rPr>
      <w:rFonts w:eastAsiaTheme="majorEastAsia" w:cstheme="majorBidi"/>
      <w:color w:val="272727" w:themeColor="text1" w:themeTint="D8"/>
    </w:rPr>
  </w:style>
  <w:style w:type="paragraph" w:styleId="Titre">
    <w:name w:val="Title"/>
    <w:basedOn w:val="Normal"/>
    <w:next w:val="Normal"/>
    <w:link w:val="TitreCar"/>
    <w:uiPriority w:val="10"/>
    <w:qFormat/>
    <w:rsid w:val="00BD6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63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63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63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6383"/>
    <w:pPr>
      <w:spacing w:before="160"/>
      <w:jc w:val="center"/>
    </w:pPr>
    <w:rPr>
      <w:i/>
      <w:iCs/>
      <w:color w:val="404040" w:themeColor="text1" w:themeTint="BF"/>
    </w:rPr>
  </w:style>
  <w:style w:type="character" w:customStyle="1" w:styleId="CitationCar">
    <w:name w:val="Citation Car"/>
    <w:basedOn w:val="Policepardfaut"/>
    <w:link w:val="Citation"/>
    <w:uiPriority w:val="29"/>
    <w:rsid w:val="00BD6383"/>
    <w:rPr>
      <w:i/>
      <w:iCs/>
      <w:color w:val="404040" w:themeColor="text1" w:themeTint="BF"/>
    </w:rPr>
  </w:style>
  <w:style w:type="paragraph" w:styleId="Paragraphedeliste">
    <w:name w:val="List Paragraph"/>
    <w:basedOn w:val="Normal"/>
    <w:uiPriority w:val="34"/>
    <w:qFormat/>
    <w:rsid w:val="00BD6383"/>
    <w:pPr>
      <w:ind w:left="720"/>
      <w:contextualSpacing/>
    </w:pPr>
  </w:style>
  <w:style w:type="character" w:styleId="Accentuationintense">
    <w:name w:val="Intense Emphasis"/>
    <w:basedOn w:val="Policepardfaut"/>
    <w:uiPriority w:val="21"/>
    <w:qFormat/>
    <w:rsid w:val="00BD6383"/>
    <w:rPr>
      <w:i/>
      <w:iCs/>
      <w:color w:val="0F4761" w:themeColor="accent1" w:themeShade="BF"/>
    </w:rPr>
  </w:style>
  <w:style w:type="paragraph" w:styleId="Citationintense">
    <w:name w:val="Intense Quote"/>
    <w:basedOn w:val="Normal"/>
    <w:next w:val="Normal"/>
    <w:link w:val="CitationintenseCar"/>
    <w:uiPriority w:val="30"/>
    <w:qFormat/>
    <w:rsid w:val="00BD6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6383"/>
    <w:rPr>
      <w:i/>
      <w:iCs/>
      <w:color w:val="0F4761" w:themeColor="accent1" w:themeShade="BF"/>
    </w:rPr>
  </w:style>
  <w:style w:type="character" w:styleId="Rfrenceintense">
    <w:name w:val="Intense Reference"/>
    <w:basedOn w:val="Policepardfaut"/>
    <w:uiPriority w:val="32"/>
    <w:qFormat/>
    <w:rsid w:val="00BD6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19784">
      <w:bodyDiv w:val="1"/>
      <w:marLeft w:val="0"/>
      <w:marRight w:val="0"/>
      <w:marTop w:val="0"/>
      <w:marBottom w:val="0"/>
      <w:divBdr>
        <w:top w:val="none" w:sz="0" w:space="0" w:color="auto"/>
        <w:left w:val="none" w:sz="0" w:space="0" w:color="auto"/>
        <w:bottom w:val="none" w:sz="0" w:space="0" w:color="auto"/>
        <w:right w:val="none" w:sz="0" w:space="0" w:color="auto"/>
      </w:divBdr>
    </w:div>
    <w:div w:id="200312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1306</Words>
  <Characters>7187</Characters>
  <Application>Microsoft Office Word</Application>
  <DocSecurity>0</DocSecurity>
  <Lines>59</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nickson.etudes@gmail.com</dc:creator>
  <cp:keywords/>
  <dc:description/>
  <cp:lastModifiedBy>nickson.etudes@gmail.com</cp:lastModifiedBy>
  <cp:revision>1</cp:revision>
  <dcterms:created xsi:type="dcterms:W3CDTF">2026-07-09T10:49:00Z</dcterms:created>
  <dcterms:modified xsi:type="dcterms:W3CDTF">2026-07-09T10:50:00Z</dcterms:modified>
</cp:coreProperties>
</file>