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82E" w:rsidRDefault="006B23DE" w:rsidP="008F4E40">
      <w:pPr>
        <w:pStyle w:val="Heading2"/>
      </w:pPr>
      <w:r>
        <w:t>Is it</w:t>
      </w:r>
      <w:r w:rsidR="008F4E40">
        <w:t xml:space="preserve"> time to make aggregate statistics on the </w:t>
      </w:r>
      <w:proofErr w:type="gramStart"/>
      <w:r w:rsidR="008F4E40">
        <w:t>landlord</w:t>
      </w:r>
      <w:proofErr w:type="gramEnd"/>
      <w:r w:rsidR="008F4E40">
        <w:t xml:space="preserve"> register available</w:t>
      </w:r>
      <w:r w:rsidR="0098560D">
        <w:t xml:space="preserve"> to researchers</w:t>
      </w:r>
      <w:r>
        <w:t>?</w:t>
      </w:r>
    </w:p>
    <w:p w:rsidR="008F4E40" w:rsidRDefault="008F4E40">
      <w:pPr>
        <w:rPr>
          <w:rFonts w:ascii="Times New Roman" w:hAnsi="Times New Roman" w:cs="Times New Roman"/>
          <w:sz w:val="24"/>
          <w:szCs w:val="24"/>
        </w:rPr>
      </w:pPr>
    </w:p>
    <w:p w:rsidR="006B23DE" w:rsidRDefault="006B23DE" w:rsidP="00990310">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 xml:space="preserve">A recent Scottish Parliament </w:t>
      </w:r>
      <w:r w:rsidR="00FC2C07">
        <w:rPr>
          <w:rFonts w:ascii="Times New Roman" w:hAnsi="Times New Roman" w:cs="Times New Roman"/>
          <w:sz w:val="24"/>
          <w:szCs w:val="24"/>
        </w:rPr>
        <w:t>Information Centre (</w:t>
      </w:r>
      <w:proofErr w:type="spellStart"/>
      <w:r w:rsidR="00FC2C07">
        <w:rPr>
          <w:rFonts w:ascii="Times New Roman" w:hAnsi="Times New Roman" w:cs="Times New Roman"/>
          <w:sz w:val="24"/>
          <w:szCs w:val="24"/>
        </w:rPr>
        <w:t>SPICe</w:t>
      </w:r>
      <w:proofErr w:type="spellEnd"/>
      <w:r w:rsidR="00FC2C07">
        <w:rPr>
          <w:rFonts w:ascii="Times New Roman" w:hAnsi="Times New Roman" w:cs="Times New Roman"/>
          <w:sz w:val="24"/>
          <w:szCs w:val="24"/>
        </w:rPr>
        <w:t>) b</w:t>
      </w:r>
      <w:r>
        <w:rPr>
          <w:rFonts w:ascii="Times New Roman" w:hAnsi="Times New Roman" w:cs="Times New Roman"/>
          <w:sz w:val="24"/>
          <w:szCs w:val="24"/>
        </w:rPr>
        <w:t xml:space="preserve">riefing paper has highlighted the lack of currently available data on the private rental sector (REF/Link). </w:t>
      </w:r>
      <w:proofErr w:type="gramStart"/>
      <w:r>
        <w:rPr>
          <w:rFonts w:ascii="Times New Roman" w:hAnsi="Times New Roman" w:cs="Times New Roman"/>
          <w:sz w:val="24"/>
          <w:szCs w:val="24"/>
        </w:rPr>
        <w:t>The paper evaluates data requirements for evaluating recent legislation in this area and has underlined the difficulty in carry</w:t>
      </w:r>
      <w:r w:rsidR="00B14919">
        <w:rPr>
          <w:rFonts w:ascii="Times New Roman" w:hAnsi="Times New Roman" w:cs="Times New Roman"/>
          <w:sz w:val="24"/>
          <w:szCs w:val="24"/>
        </w:rPr>
        <w:t xml:space="preserve">ing </w:t>
      </w:r>
      <w:r>
        <w:rPr>
          <w:rFonts w:ascii="Times New Roman" w:hAnsi="Times New Roman" w:cs="Times New Roman"/>
          <w:sz w:val="24"/>
          <w:szCs w:val="24"/>
        </w:rPr>
        <w:t>out any evaluation using currently available national data.</w:t>
      </w:r>
      <w:proofErr w:type="gramEnd"/>
      <w:r>
        <w:rPr>
          <w:rFonts w:ascii="Times New Roman" w:hAnsi="Times New Roman" w:cs="Times New Roman"/>
          <w:sz w:val="24"/>
          <w:szCs w:val="24"/>
        </w:rPr>
        <w:t xml:space="preserve"> The paper also highlights the potential</w:t>
      </w:r>
      <w:r w:rsidR="00FC2C07">
        <w:rPr>
          <w:rFonts w:ascii="Times New Roman" w:hAnsi="Times New Roman" w:cs="Times New Roman"/>
          <w:sz w:val="24"/>
          <w:szCs w:val="24"/>
        </w:rPr>
        <w:t xml:space="preserve"> of aggregate statistics, which </w:t>
      </w:r>
      <w:proofErr w:type="gramStart"/>
      <w:r w:rsidR="00FC2C07">
        <w:rPr>
          <w:rFonts w:ascii="Times New Roman" w:hAnsi="Times New Roman" w:cs="Times New Roman"/>
          <w:sz w:val="24"/>
          <w:szCs w:val="24"/>
        </w:rPr>
        <w:t>are collected, but not made available</w:t>
      </w:r>
      <w:proofErr w:type="gramEnd"/>
      <w:r w:rsidR="00FC2C07">
        <w:rPr>
          <w:rFonts w:ascii="Times New Roman" w:hAnsi="Times New Roman" w:cs="Times New Roman"/>
          <w:sz w:val="24"/>
          <w:szCs w:val="24"/>
        </w:rPr>
        <w:t xml:space="preserve">. The </w:t>
      </w:r>
      <w:proofErr w:type="gramStart"/>
      <w:r w:rsidR="00FC2C07">
        <w:rPr>
          <w:rFonts w:ascii="Times New Roman" w:hAnsi="Times New Roman" w:cs="Times New Roman"/>
          <w:sz w:val="24"/>
          <w:szCs w:val="24"/>
        </w:rPr>
        <w:t>landlord</w:t>
      </w:r>
      <w:proofErr w:type="gramEnd"/>
      <w:r w:rsidR="00FC2C07">
        <w:rPr>
          <w:rFonts w:ascii="Times New Roman" w:hAnsi="Times New Roman" w:cs="Times New Roman"/>
          <w:sz w:val="24"/>
          <w:szCs w:val="24"/>
        </w:rPr>
        <w:t xml:space="preserve"> register is one such dataset.</w:t>
      </w:r>
    </w:p>
    <w:p w:rsidR="00FC2C07" w:rsidRDefault="00FC2C07" w:rsidP="00990310">
      <w:pPr>
        <w:autoSpaceDE w:val="0"/>
        <w:autoSpaceDN w:val="0"/>
        <w:adjustRightInd w:val="0"/>
        <w:spacing w:after="0" w:line="400" w:lineRule="atLeast"/>
        <w:rPr>
          <w:rFonts w:ascii="Times New Roman" w:hAnsi="Times New Roman" w:cs="Times New Roman"/>
          <w:sz w:val="24"/>
          <w:szCs w:val="24"/>
        </w:rPr>
      </w:pPr>
    </w:p>
    <w:p w:rsidR="00FC2C07" w:rsidRDefault="00FC2C07" w:rsidP="00B14919">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The UK and Scotland does have good general information on private rental households through national surveys but these data have low geographical resolution being only available at a Local Authority Level and give little insight to subm</w:t>
      </w:r>
      <w:r w:rsidR="004D57F1">
        <w:rPr>
          <w:rFonts w:ascii="Times New Roman" w:hAnsi="Times New Roman" w:cs="Times New Roman"/>
          <w:sz w:val="24"/>
          <w:szCs w:val="24"/>
        </w:rPr>
        <w:t>arkets, which generally operate</w:t>
      </w:r>
      <w:r>
        <w:rPr>
          <w:rFonts w:ascii="Times New Roman" w:hAnsi="Times New Roman" w:cs="Times New Roman"/>
          <w:sz w:val="24"/>
          <w:szCs w:val="24"/>
        </w:rPr>
        <w:t xml:space="preserve"> at lower geographical levels.</w:t>
      </w:r>
      <w:r w:rsidR="00B14919">
        <w:rPr>
          <w:rFonts w:ascii="Times New Roman" w:hAnsi="Times New Roman" w:cs="Times New Roman"/>
          <w:sz w:val="24"/>
          <w:szCs w:val="24"/>
        </w:rPr>
        <w:t xml:space="preserve"> </w:t>
      </w:r>
      <w:proofErr w:type="gramStart"/>
      <w:r w:rsidR="00B14919">
        <w:rPr>
          <w:rFonts w:ascii="Times New Roman" w:hAnsi="Times New Roman" w:cs="Times New Roman"/>
          <w:sz w:val="24"/>
          <w:szCs w:val="24"/>
        </w:rPr>
        <w:t>Also</w:t>
      </w:r>
      <w:proofErr w:type="gramEnd"/>
      <w:r>
        <w:rPr>
          <w:rFonts w:ascii="Times New Roman" w:hAnsi="Times New Roman" w:cs="Times New Roman"/>
          <w:sz w:val="24"/>
          <w:szCs w:val="24"/>
        </w:rPr>
        <w:t>, little is known about Landlords</w:t>
      </w:r>
      <w:r w:rsidR="004D57F1">
        <w:rPr>
          <w:rFonts w:ascii="Times New Roman" w:hAnsi="Times New Roman" w:cs="Times New Roman"/>
          <w:sz w:val="24"/>
          <w:szCs w:val="24"/>
        </w:rPr>
        <w:t>, their properties</w:t>
      </w:r>
      <w:r>
        <w:rPr>
          <w:rFonts w:ascii="Times New Roman" w:hAnsi="Times New Roman" w:cs="Times New Roman"/>
          <w:sz w:val="24"/>
          <w:szCs w:val="24"/>
        </w:rPr>
        <w:t xml:space="preserve"> and their behaviour</w:t>
      </w:r>
      <w:r w:rsidR="004D57F1">
        <w:rPr>
          <w:rFonts w:ascii="Times New Roman" w:hAnsi="Times New Roman" w:cs="Times New Roman"/>
          <w:sz w:val="24"/>
          <w:szCs w:val="24"/>
        </w:rPr>
        <w:t xml:space="preserve"> apart from small </w:t>
      </w:r>
      <w:r w:rsidR="00B14919">
        <w:rPr>
          <w:rFonts w:ascii="Times New Roman" w:hAnsi="Times New Roman" w:cs="Times New Roman"/>
          <w:sz w:val="24"/>
          <w:szCs w:val="24"/>
        </w:rPr>
        <w:t>scale</w:t>
      </w:r>
      <w:r w:rsidR="004D57F1">
        <w:rPr>
          <w:rFonts w:ascii="Times New Roman" w:hAnsi="Times New Roman" w:cs="Times New Roman"/>
          <w:sz w:val="24"/>
          <w:szCs w:val="24"/>
        </w:rPr>
        <w:t xml:space="preserve"> qualitative or quantitative surveys.  One possible source to fill this gap is </w:t>
      </w:r>
      <w:proofErr w:type="gramStart"/>
      <w:r w:rsidR="004D57F1">
        <w:rPr>
          <w:rFonts w:ascii="Times New Roman" w:hAnsi="Times New Roman" w:cs="Times New Roman"/>
          <w:sz w:val="24"/>
          <w:szCs w:val="24"/>
        </w:rPr>
        <w:t>landlord</w:t>
      </w:r>
      <w:proofErr w:type="gramEnd"/>
      <w:r w:rsidR="004D57F1">
        <w:rPr>
          <w:rFonts w:ascii="Times New Roman" w:hAnsi="Times New Roman" w:cs="Times New Roman"/>
          <w:sz w:val="24"/>
          <w:szCs w:val="24"/>
        </w:rPr>
        <w:t xml:space="preserve"> register data. The Urban Big Data Centre (UBDC) has published two blogs/data notes based on analysis using Landlord </w:t>
      </w:r>
      <w:r w:rsidR="00E83A5A">
        <w:rPr>
          <w:rFonts w:ascii="Times New Roman" w:hAnsi="Times New Roman" w:cs="Times New Roman"/>
          <w:sz w:val="24"/>
          <w:szCs w:val="24"/>
        </w:rPr>
        <w:t>registration</w:t>
      </w:r>
      <w:r w:rsidR="004D57F1">
        <w:rPr>
          <w:rFonts w:ascii="Times New Roman" w:hAnsi="Times New Roman" w:cs="Times New Roman"/>
          <w:sz w:val="24"/>
          <w:szCs w:val="24"/>
        </w:rPr>
        <w:t xml:space="preserve"> data</w:t>
      </w:r>
      <w:r w:rsidR="00E83A5A">
        <w:rPr>
          <w:rFonts w:ascii="Times New Roman" w:hAnsi="Times New Roman" w:cs="Times New Roman"/>
          <w:sz w:val="24"/>
          <w:szCs w:val="24"/>
        </w:rPr>
        <w:t xml:space="preserve"> (Links/REF)</w:t>
      </w:r>
      <w:r w:rsidR="00993919">
        <w:rPr>
          <w:rFonts w:ascii="Times New Roman" w:hAnsi="Times New Roman" w:cs="Times New Roman"/>
          <w:sz w:val="24"/>
          <w:szCs w:val="24"/>
        </w:rPr>
        <w:t xml:space="preserve"> from Renfrewshire and Aberdeen</w:t>
      </w:r>
      <w:r w:rsidR="004D57F1">
        <w:rPr>
          <w:rFonts w:ascii="Times New Roman" w:hAnsi="Times New Roman" w:cs="Times New Roman"/>
          <w:sz w:val="24"/>
          <w:szCs w:val="24"/>
        </w:rPr>
        <w:t xml:space="preserve">. </w:t>
      </w:r>
      <w:r w:rsidR="00993919">
        <w:rPr>
          <w:rFonts w:ascii="Times New Roman" w:hAnsi="Times New Roman" w:cs="Times New Roman"/>
          <w:sz w:val="24"/>
          <w:szCs w:val="24"/>
        </w:rPr>
        <w:t xml:space="preserve">These papers explore the potential usefulness of these data by analysing these snapshots of the register. Both analyses </w:t>
      </w:r>
      <w:r w:rsidR="00B103D6">
        <w:rPr>
          <w:rFonts w:ascii="Times New Roman" w:hAnsi="Times New Roman" w:cs="Times New Roman"/>
          <w:sz w:val="24"/>
          <w:szCs w:val="24"/>
        </w:rPr>
        <w:t>from the</w:t>
      </w:r>
      <w:r w:rsidR="00993919">
        <w:rPr>
          <w:rFonts w:ascii="Times New Roman" w:hAnsi="Times New Roman" w:cs="Times New Roman"/>
          <w:sz w:val="24"/>
          <w:szCs w:val="24"/>
        </w:rPr>
        <w:t xml:space="preserve"> two local authorities </w:t>
      </w:r>
      <w:r w:rsidR="00B103D6">
        <w:rPr>
          <w:rFonts w:ascii="Times New Roman" w:hAnsi="Times New Roman" w:cs="Times New Roman"/>
          <w:sz w:val="24"/>
          <w:szCs w:val="24"/>
        </w:rPr>
        <w:t xml:space="preserve">are </w:t>
      </w:r>
      <w:r w:rsidR="00993919">
        <w:rPr>
          <w:rFonts w:ascii="Times New Roman" w:hAnsi="Times New Roman" w:cs="Times New Roman"/>
          <w:sz w:val="24"/>
          <w:szCs w:val="24"/>
        </w:rPr>
        <w:t xml:space="preserve">from distinct points in time and demonstrate the high level of compliance of </w:t>
      </w:r>
      <w:proofErr w:type="gramStart"/>
      <w:r w:rsidR="00993919">
        <w:rPr>
          <w:rFonts w:ascii="Times New Roman" w:hAnsi="Times New Roman" w:cs="Times New Roman"/>
          <w:sz w:val="24"/>
          <w:szCs w:val="24"/>
        </w:rPr>
        <w:t>landlords</w:t>
      </w:r>
      <w:proofErr w:type="gramEnd"/>
      <w:r w:rsidR="00993919">
        <w:rPr>
          <w:rFonts w:ascii="Times New Roman" w:hAnsi="Times New Roman" w:cs="Times New Roman"/>
          <w:sz w:val="24"/>
          <w:szCs w:val="24"/>
        </w:rPr>
        <w:t xml:space="preserve"> in the registration scheme. </w:t>
      </w:r>
    </w:p>
    <w:p w:rsidR="00F50798" w:rsidRDefault="00F50798" w:rsidP="00993919">
      <w:pPr>
        <w:rPr>
          <w:rFonts w:ascii="Times New Roman" w:hAnsi="Times New Roman" w:cs="Times New Roman"/>
          <w:sz w:val="24"/>
          <w:szCs w:val="24"/>
        </w:rPr>
      </w:pPr>
    </w:p>
    <w:p w:rsidR="00F50798" w:rsidRDefault="00F50798" w:rsidP="00993919">
      <w:pPr>
        <w:rPr>
          <w:rFonts w:ascii="Times New Roman" w:hAnsi="Times New Roman" w:cs="Times New Roman"/>
          <w:sz w:val="24"/>
          <w:szCs w:val="24"/>
        </w:rPr>
      </w:pPr>
      <w:r>
        <w:rPr>
          <w:rFonts w:ascii="Times New Roman" w:hAnsi="Times New Roman" w:cs="Times New Roman"/>
          <w:sz w:val="24"/>
          <w:szCs w:val="24"/>
        </w:rPr>
        <w:t>We present further analysis here of another snapshot of the data that adds weight to the calls for the release of these data at a neighbourhood level (</w:t>
      </w:r>
      <w:proofErr w:type="spellStart"/>
      <w:r>
        <w:rPr>
          <w:rFonts w:ascii="Times New Roman" w:hAnsi="Times New Roman" w:cs="Times New Roman"/>
          <w:sz w:val="24"/>
          <w:szCs w:val="24"/>
        </w:rPr>
        <w:t>datazone</w:t>
      </w:r>
      <w:proofErr w:type="spellEnd"/>
      <w:r>
        <w:rPr>
          <w:rFonts w:ascii="Times New Roman" w:hAnsi="Times New Roman" w:cs="Times New Roman"/>
          <w:sz w:val="24"/>
          <w:szCs w:val="24"/>
        </w:rPr>
        <w:t>).</w:t>
      </w:r>
    </w:p>
    <w:p w:rsidR="004D57F1" w:rsidRDefault="004D57F1" w:rsidP="00FC2C07">
      <w:pPr>
        <w:rPr>
          <w:rFonts w:ascii="Times New Roman" w:hAnsi="Times New Roman" w:cs="Times New Roman"/>
          <w:sz w:val="24"/>
          <w:szCs w:val="24"/>
        </w:rPr>
      </w:pPr>
    </w:p>
    <w:p w:rsidR="005356BF" w:rsidRPr="005356BF" w:rsidRDefault="005356BF" w:rsidP="005356BF">
      <w:pPr>
        <w:pStyle w:val="Heading3"/>
      </w:pPr>
      <w:r w:rsidRPr="005356BF">
        <w:rPr>
          <w:lang w:val="en-US"/>
        </w:rPr>
        <w:t>Landlord registration dataset</w:t>
      </w:r>
    </w:p>
    <w:p w:rsidR="008F4E40" w:rsidRDefault="00F50798" w:rsidP="00990310">
      <w:pPr>
        <w:autoSpaceDE w:val="0"/>
        <w:autoSpaceDN w:val="0"/>
        <w:adjustRightInd w:val="0"/>
        <w:spacing w:after="0" w:line="400" w:lineRule="atLeast"/>
        <w:rPr>
          <w:rFonts w:ascii="Times New Roman" w:hAnsi="Times New Roman" w:cs="Times New Roman"/>
          <w:sz w:val="24"/>
          <w:szCs w:val="24"/>
        </w:rPr>
      </w:pPr>
      <w:r w:rsidRPr="00990310">
        <w:rPr>
          <w:rFonts w:ascii="Times New Roman" w:hAnsi="Times New Roman" w:cs="Times New Roman"/>
          <w:sz w:val="24"/>
          <w:szCs w:val="24"/>
        </w:rPr>
        <w:t>The City of Edinburgh Council</w:t>
      </w:r>
      <w:r w:rsidR="005356BF" w:rsidRPr="00990310">
        <w:rPr>
          <w:rFonts w:ascii="Times New Roman" w:hAnsi="Times New Roman" w:cs="Times New Roman"/>
          <w:sz w:val="24"/>
          <w:szCs w:val="24"/>
        </w:rPr>
        <w:t xml:space="preserve"> provided aggregated data at </w:t>
      </w:r>
      <w:proofErr w:type="spellStart"/>
      <w:r w:rsidR="005356BF" w:rsidRPr="00990310">
        <w:rPr>
          <w:rFonts w:ascii="Times New Roman" w:hAnsi="Times New Roman" w:cs="Times New Roman"/>
          <w:sz w:val="24"/>
          <w:szCs w:val="24"/>
        </w:rPr>
        <w:t>datazone</w:t>
      </w:r>
      <w:proofErr w:type="spellEnd"/>
      <w:r w:rsidR="005356BF" w:rsidRPr="00990310">
        <w:rPr>
          <w:rFonts w:ascii="Times New Roman" w:hAnsi="Times New Roman" w:cs="Times New Roman"/>
          <w:sz w:val="24"/>
          <w:szCs w:val="24"/>
        </w:rPr>
        <w:t xml:space="preserve"> level from December 2017. </w:t>
      </w:r>
      <w:r w:rsidR="004124A3" w:rsidRPr="00990310">
        <w:rPr>
          <w:rFonts w:ascii="Times New Roman" w:hAnsi="Times New Roman" w:cs="Times New Roman"/>
          <w:sz w:val="24"/>
          <w:szCs w:val="24"/>
        </w:rPr>
        <w:t xml:space="preserve"> </w:t>
      </w:r>
      <w:proofErr w:type="spellStart"/>
      <w:r w:rsidR="004124A3" w:rsidRPr="00990310">
        <w:rPr>
          <w:rFonts w:ascii="Times New Roman" w:hAnsi="Times New Roman" w:cs="Times New Roman"/>
          <w:sz w:val="24"/>
          <w:szCs w:val="24"/>
        </w:rPr>
        <w:t>Datazones</w:t>
      </w:r>
      <w:proofErr w:type="spellEnd"/>
      <w:r w:rsidR="004124A3" w:rsidRPr="00990310">
        <w:rPr>
          <w:rFonts w:ascii="Times New Roman" w:hAnsi="Times New Roman" w:cs="Times New Roman"/>
          <w:sz w:val="24"/>
          <w:szCs w:val="24"/>
        </w:rPr>
        <w:t xml:space="preserve"> are geographical units from the census geography and are the areas at which much neighbourhood data is available.</w:t>
      </w:r>
    </w:p>
    <w:p w:rsidR="008F4E40" w:rsidRDefault="008F4E40" w:rsidP="00990310">
      <w:pPr>
        <w:autoSpaceDE w:val="0"/>
        <w:autoSpaceDN w:val="0"/>
        <w:adjustRightInd w:val="0"/>
        <w:spacing w:after="0" w:line="400" w:lineRule="atLeast"/>
        <w:rPr>
          <w:rFonts w:ascii="Times New Roman" w:hAnsi="Times New Roman" w:cs="Times New Roman"/>
          <w:sz w:val="24"/>
          <w:szCs w:val="24"/>
        </w:rPr>
      </w:pPr>
    </w:p>
    <w:p w:rsidR="00F24BAE" w:rsidRDefault="00E9482E" w:rsidP="00990310">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 xml:space="preserve">In the 2011 census there where 224,238 households in Edinburgh </w:t>
      </w:r>
      <w:r w:rsidR="00EF753F">
        <w:rPr>
          <w:rFonts w:ascii="Times New Roman" w:hAnsi="Times New Roman" w:cs="Times New Roman"/>
          <w:sz w:val="24"/>
          <w:szCs w:val="24"/>
        </w:rPr>
        <w:t>Local Authority</w:t>
      </w:r>
      <w:r w:rsidR="0099280B">
        <w:rPr>
          <w:rFonts w:ascii="Times New Roman" w:hAnsi="Times New Roman" w:cs="Times New Roman"/>
          <w:sz w:val="24"/>
          <w:szCs w:val="24"/>
        </w:rPr>
        <w:t xml:space="preserve"> area </w:t>
      </w:r>
      <w:r>
        <w:rPr>
          <w:rFonts w:ascii="Times New Roman" w:hAnsi="Times New Roman" w:cs="Times New Roman"/>
          <w:sz w:val="24"/>
          <w:szCs w:val="24"/>
        </w:rPr>
        <w:t xml:space="preserve">of which </w:t>
      </w:r>
      <w:r w:rsidR="0099280B">
        <w:rPr>
          <w:rFonts w:ascii="Times New Roman" w:hAnsi="Times New Roman" w:cs="Times New Roman"/>
          <w:sz w:val="24"/>
          <w:szCs w:val="24"/>
        </w:rPr>
        <w:t>49,979 households (</w:t>
      </w:r>
      <w:r>
        <w:rPr>
          <w:rFonts w:ascii="Times New Roman" w:hAnsi="Times New Roman" w:cs="Times New Roman"/>
          <w:sz w:val="24"/>
          <w:szCs w:val="24"/>
        </w:rPr>
        <w:t>22.3%</w:t>
      </w:r>
      <w:r w:rsidR="0099280B">
        <w:rPr>
          <w:rFonts w:ascii="Times New Roman" w:hAnsi="Times New Roman" w:cs="Times New Roman"/>
          <w:sz w:val="24"/>
          <w:szCs w:val="24"/>
        </w:rPr>
        <w:t>)</w:t>
      </w:r>
      <w:r>
        <w:rPr>
          <w:rFonts w:ascii="Times New Roman" w:hAnsi="Times New Roman" w:cs="Times New Roman"/>
          <w:sz w:val="24"/>
          <w:szCs w:val="24"/>
        </w:rPr>
        <w:t xml:space="preserve"> were </w:t>
      </w:r>
      <w:r w:rsidR="006A0C84">
        <w:rPr>
          <w:rFonts w:ascii="Times New Roman" w:hAnsi="Times New Roman" w:cs="Times New Roman"/>
          <w:sz w:val="24"/>
          <w:szCs w:val="24"/>
        </w:rPr>
        <w:t xml:space="preserve">in private </w:t>
      </w:r>
      <w:r>
        <w:rPr>
          <w:rFonts w:ascii="Times New Roman" w:hAnsi="Times New Roman" w:cs="Times New Roman"/>
          <w:sz w:val="24"/>
          <w:szCs w:val="24"/>
        </w:rPr>
        <w:t>rented</w:t>
      </w:r>
      <w:r w:rsidR="006A0C84">
        <w:rPr>
          <w:rFonts w:ascii="Times New Roman" w:hAnsi="Times New Roman" w:cs="Times New Roman"/>
          <w:sz w:val="24"/>
          <w:szCs w:val="24"/>
        </w:rPr>
        <w:t xml:space="preserve"> households</w:t>
      </w:r>
      <w:r>
        <w:rPr>
          <w:rFonts w:ascii="Times New Roman" w:hAnsi="Times New Roman" w:cs="Times New Roman"/>
          <w:sz w:val="24"/>
          <w:szCs w:val="24"/>
        </w:rPr>
        <w:t>.</w:t>
      </w:r>
      <w:r w:rsidR="006A0C84">
        <w:rPr>
          <w:rFonts w:ascii="Times New Roman" w:hAnsi="Times New Roman" w:cs="Times New Roman"/>
          <w:sz w:val="24"/>
          <w:szCs w:val="24"/>
        </w:rPr>
        <w:t xml:space="preserve"> </w:t>
      </w:r>
      <w:r w:rsidR="00F24BAE">
        <w:rPr>
          <w:rFonts w:ascii="Times New Roman" w:hAnsi="Times New Roman" w:cs="Times New Roman"/>
          <w:sz w:val="24"/>
          <w:szCs w:val="24"/>
        </w:rPr>
        <w:t xml:space="preserve">We can </w:t>
      </w:r>
      <w:r w:rsidR="006765F1">
        <w:rPr>
          <w:rFonts w:ascii="Times New Roman" w:hAnsi="Times New Roman" w:cs="Times New Roman"/>
          <w:sz w:val="24"/>
          <w:szCs w:val="24"/>
        </w:rPr>
        <w:t>estimate</w:t>
      </w:r>
      <w:r w:rsidR="00F24BAE">
        <w:rPr>
          <w:rFonts w:ascii="Times New Roman" w:hAnsi="Times New Roman" w:cs="Times New Roman"/>
          <w:sz w:val="24"/>
          <w:szCs w:val="24"/>
        </w:rPr>
        <w:t xml:space="preserve"> the</w:t>
      </w:r>
      <w:r w:rsidR="006765F1">
        <w:rPr>
          <w:rFonts w:ascii="Times New Roman" w:hAnsi="Times New Roman" w:cs="Times New Roman"/>
          <w:sz w:val="24"/>
          <w:szCs w:val="24"/>
        </w:rPr>
        <w:t xml:space="preserve"> numbers and percentages of households in private renting using the Scottish Survey Core Questions</w:t>
      </w:r>
      <w:r w:rsidR="006E5DC7">
        <w:rPr>
          <w:rFonts w:ascii="Times New Roman" w:hAnsi="Times New Roman" w:cs="Times New Roman"/>
          <w:sz w:val="24"/>
          <w:szCs w:val="24"/>
        </w:rPr>
        <w:t xml:space="preserve"> (SSCQ)</w:t>
      </w:r>
      <w:r w:rsidR="00ED6E9E">
        <w:rPr>
          <w:rFonts w:ascii="Times New Roman" w:hAnsi="Times New Roman" w:cs="Times New Roman"/>
          <w:sz w:val="24"/>
          <w:szCs w:val="24"/>
        </w:rPr>
        <w:t xml:space="preserve"> for the period for which we have Zoopla data. The Survey</w:t>
      </w:r>
      <w:r w:rsidR="00F24BAE">
        <w:rPr>
          <w:rFonts w:ascii="Times New Roman" w:hAnsi="Times New Roman" w:cs="Times New Roman"/>
          <w:sz w:val="24"/>
          <w:szCs w:val="24"/>
        </w:rPr>
        <w:t xml:space="preserve"> pools respondents from a number of </w:t>
      </w:r>
      <w:r w:rsidR="00F24BAE">
        <w:rPr>
          <w:rFonts w:ascii="Times New Roman" w:hAnsi="Times New Roman" w:cs="Times New Roman"/>
          <w:sz w:val="24"/>
          <w:szCs w:val="24"/>
        </w:rPr>
        <w:lastRenderedPageBreak/>
        <w:t>Scottish surveys on questions that are present in all the surveys. While limiting what is in the survey</w:t>
      </w:r>
      <w:r w:rsidR="00B14919">
        <w:rPr>
          <w:rFonts w:ascii="Times New Roman" w:hAnsi="Times New Roman" w:cs="Times New Roman"/>
          <w:sz w:val="24"/>
          <w:szCs w:val="24"/>
        </w:rPr>
        <w:t>,</w:t>
      </w:r>
      <w:r w:rsidR="00F24BAE">
        <w:rPr>
          <w:rFonts w:ascii="Times New Roman" w:hAnsi="Times New Roman" w:cs="Times New Roman"/>
          <w:sz w:val="24"/>
          <w:szCs w:val="24"/>
        </w:rPr>
        <w:t xml:space="preserve"> the strength lies in the larger more robust sample that allows </w:t>
      </w:r>
      <w:proofErr w:type="gramStart"/>
      <w:r w:rsidR="003D090F">
        <w:rPr>
          <w:rFonts w:ascii="Times New Roman" w:hAnsi="Times New Roman" w:cs="Times New Roman"/>
          <w:sz w:val="24"/>
          <w:szCs w:val="24"/>
        </w:rPr>
        <w:t>for more</w:t>
      </w:r>
      <w:proofErr w:type="gramEnd"/>
      <w:r w:rsidR="003D090F">
        <w:rPr>
          <w:rFonts w:ascii="Times New Roman" w:hAnsi="Times New Roman" w:cs="Times New Roman"/>
          <w:sz w:val="24"/>
          <w:szCs w:val="24"/>
        </w:rPr>
        <w:t xml:space="preserve"> reliable estimates to be made. There has been a slight rise in the population within Edinburgh local authority boundaries</w:t>
      </w:r>
      <w:r w:rsidR="006E5DC7">
        <w:rPr>
          <w:rFonts w:ascii="Times New Roman" w:hAnsi="Times New Roman" w:cs="Times New Roman"/>
          <w:sz w:val="24"/>
          <w:szCs w:val="24"/>
        </w:rPr>
        <w:t>. Using the SSCQ household weight to estimate the population for Edinburgh in 2016 (the most recent year available), we get 232</w:t>
      </w:r>
      <w:r w:rsidR="00B14919">
        <w:rPr>
          <w:rFonts w:ascii="Times New Roman" w:hAnsi="Times New Roman" w:cs="Times New Roman"/>
          <w:sz w:val="24"/>
          <w:szCs w:val="24"/>
        </w:rPr>
        <w:t>,885 households in Edinburgh an</w:t>
      </w:r>
      <w:r w:rsidR="006E5DC7">
        <w:rPr>
          <w:rFonts w:ascii="Times New Roman" w:hAnsi="Times New Roman" w:cs="Times New Roman"/>
          <w:sz w:val="24"/>
          <w:szCs w:val="24"/>
        </w:rPr>
        <w:t xml:space="preserve"> increase of 3.9% households from 2011 (224,238). </w:t>
      </w:r>
      <w:r w:rsidR="003D090F">
        <w:rPr>
          <w:rFonts w:ascii="Times New Roman" w:hAnsi="Times New Roman" w:cs="Times New Roman"/>
          <w:sz w:val="24"/>
          <w:szCs w:val="24"/>
        </w:rPr>
        <w:t xml:space="preserve">The number </w:t>
      </w:r>
      <w:r w:rsidR="00D81626">
        <w:rPr>
          <w:rFonts w:ascii="Times New Roman" w:hAnsi="Times New Roman" w:cs="Times New Roman"/>
          <w:sz w:val="24"/>
          <w:szCs w:val="24"/>
        </w:rPr>
        <w:t xml:space="preserve">and percentage </w:t>
      </w:r>
      <w:r w:rsidR="003D090F">
        <w:rPr>
          <w:rFonts w:ascii="Times New Roman" w:hAnsi="Times New Roman" w:cs="Times New Roman"/>
          <w:sz w:val="24"/>
          <w:szCs w:val="24"/>
        </w:rPr>
        <w:t xml:space="preserve">of households in private renting </w:t>
      </w:r>
      <w:r w:rsidR="006E5DC7">
        <w:rPr>
          <w:rFonts w:ascii="Times New Roman" w:hAnsi="Times New Roman" w:cs="Times New Roman"/>
          <w:sz w:val="24"/>
          <w:szCs w:val="24"/>
        </w:rPr>
        <w:t>rose to a pea</w:t>
      </w:r>
      <w:r w:rsidR="00D81626">
        <w:rPr>
          <w:rFonts w:ascii="Times New Roman" w:hAnsi="Times New Roman" w:cs="Times New Roman"/>
          <w:sz w:val="24"/>
          <w:szCs w:val="24"/>
        </w:rPr>
        <w:t>k</w:t>
      </w:r>
      <w:r w:rsidR="006E5DC7">
        <w:rPr>
          <w:rFonts w:ascii="Times New Roman" w:hAnsi="Times New Roman" w:cs="Times New Roman"/>
          <w:sz w:val="24"/>
          <w:szCs w:val="24"/>
        </w:rPr>
        <w:t xml:space="preserve"> of nearly 70,000</w:t>
      </w:r>
      <w:r w:rsidR="00D81626">
        <w:rPr>
          <w:rFonts w:ascii="Times New Roman" w:hAnsi="Times New Roman" w:cs="Times New Roman"/>
          <w:sz w:val="24"/>
          <w:szCs w:val="24"/>
        </w:rPr>
        <w:t xml:space="preserve"> in 2014 but fell in subsequent years. Though the trend over the period is still of a larger rental sector than in 2011</w:t>
      </w:r>
      <w:r w:rsidR="006E5DC7">
        <w:rPr>
          <w:rFonts w:ascii="Times New Roman" w:hAnsi="Times New Roman" w:cs="Times New Roman"/>
          <w:sz w:val="24"/>
          <w:szCs w:val="24"/>
        </w:rPr>
        <w:t xml:space="preserve"> </w:t>
      </w:r>
    </w:p>
    <w:p w:rsidR="003D090F" w:rsidRDefault="003D090F" w:rsidP="003D090F">
      <w:pPr>
        <w:rPr>
          <w:rFonts w:ascii="Times New Roman" w:hAnsi="Times New Roman" w:cs="Times New Roman"/>
          <w:sz w:val="24"/>
          <w:szCs w:val="24"/>
        </w:rPr>
      </w:pPr>
    </w:p>
    <w:p w:rsidR="00F24BAE" w:rsidRDefault="003D090F" w:rsidP="006A0C8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DE421B" wp14:editId="029AE891">
            <wp:extent cx="5972175" cy="4086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2175" cy="4086225"/>
                    </a:xfrm>
                    <a:prstGeom prst="rect">
                      <a:avLst/>
                    </a:prstGeom>
                    <a:noFill/>
                    <a:ln>
                      <a:noFill/>
                    </a:ln>
                  </pic:spPr>
                </pic:pic>
              </a:graphicData>
            </a:graphic>
          </wp:inline>
        </w:drawing>
      </w:r>
    </w:p>
    <w:p w:rsidR="00FA56A7" w:rsidRDefault="00D26223" w:rsidP="00AE7286">
      <w:pPr>
        <w:rPr>
          <w:rFonts w:ascii="Times New Roman" w:hAnsi="Times New Roman" w:cs="Times New Roman"/>
        </w:rPr>
      </w:pPr>
      <w:r w:rsidRPr="00D26223">
        <w:rPr>
          <w:rFonts w:ascii="Times New Roman" w:hAnsi="Times New Roman" w:cs="Times New Roman"/>
          <w:b/>
          <w:bCs/>
          <w:sz w:val="24"/>
          <w:szCs w:val="24"/>
        </w:rPr>
        <w:t xml:space="preserve">Figure </w:t>
      </w:r>
      <w:proofErr w:type="gramStart"/>
      <w:r w:rsidRPr="00D26223">
        <w:rPr>
          <w:rFonts w:ascii="Times New Roman" w:hAnsi="Times New Roman" w:cs="Times New Roman"/>
          <w:b/>
          <w:bCs/>
          <w:sz w:val="24"/>
          <w:szCs w:val="24"/>
        </w:rPr>
        <w:t>1</w:t>
      </w:r>
      <w:proofErr w:type="gramEnd"/>
      <w:r>
        <w:rPr>
          <w:rFonts w:ascii="Times New Roman" w:hAnsi="Times New Roman" w:cs="Times New Roman"/>
          <w:sz w:val="24"/>
          <w:szCs w:val="24"/>
        </w:rPr>
        <w:t xml:space="preserve"> Household Population and Private rental estimates from the Scottish Survey Core Questions 2012-2016.</w:t>
      </w:r>
      <w:r w:rsidR="00AE7286" w:rsidRPr="00AE7286">
        <w:rPr>
          <w:rFonts w:ascii="Times New Roman" w:hAnsi="Times New Roman" w:cs="Times New Roman"/>
        </w:rPr>
        <w:t xml:space="preserve"> </w:t>
      </w:r>
    </w:p>
    <w:p w:rsidR="00AE7286" w:rsidRPr="00AE7286" w:rsidRDefault="00AE7286" w:rsidP="00AE7286">
      <w:pPr>
        <w:rPr>
          <w:rFonts w:ascii="Times New Roman" w:hAnsi="Times New Roman" w:cs="Times New Roman"/>
        </w:rPr>
      </w:pPr>
      <w:r w:rsidRPr="00AE7286">
        <w:rPr>
          <w:rFonts w:ascii="Times New Roman" w:hAnsi="Times New Roman" w:cs="Times New Roman"/>
        </w:rPr>
        <w:t>Source:</w:t>
      </w:r>
    </w:p>
    <w:p w:rsidR="00AE7286" w:rsidRDefault="00AE7286" w:rsidP="00DF2B95">
      <w:pPr>
        <w:rPr>
          <w:rFonts w:ascii="Times New Roman" w:hAnsi="Times New Roman" w:cs="Times New Roman"/>
          <w:sz w:val="24"/>
          <w:szCs w:val="24"/>
        </w:rPr>
      </w:pPr>
    </w:p>
    <w:p w:rsidR="00E9482E" w:rsidRDefault="00DF2B95" w:rsidP="00B14919">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The SSCQ</w:t>
      </w:r>
      <w:r w:rsidR="006F43AB">
        <w:rPr>
          <w:rFonts w:ascii="Times New Roman" w:hAnsi="Times New Roman" w:cs="Times New Roman"/>
          <w:sz w:val="24"/>
          <w:szCs w:val="24"/>
        </w:rPr>
        <w:t xml:space="preserve"> (2016) reports some </w:t>
      </w:r>
      <w:r w:rsidR="00FF3693" w:rsidRPr="00FF3693">
        <w:rPr>
          <w:rFonts w:ascii="Times New Roman" w:hAnsi="Times New Roman" w:cs="Times New Roman"/>
          <w:sz w:val="24"/>
          <w:szCs w:val="24"/>
        </w:rPr>
        <w:t>63</w:t>
      </w:r>
      <w:r w:rsidR="00B14919">
        <w:rPr>
          <w:rFonts w:ascii="Times New Roman" w:hAnsi="Times New Roman" w:cs="Times New Roman"/>
          <w:sz w:val="24"/>
          <w:szCs w:val="24"/>
        </w:rPr>
        <w:t>,</w:t>
      </w:r>
      <w:r w:rsidR="00FF3693" w:rsidRPr="00FF3693">
        <w:rPr>
          <w:rFonts w:ascii="Times New Roman" w:hAnsi="Times New Roman" w:cs="Times New Roman"/>
          <w:sz w:val="24"/>
          <w:szCs w:val="24"/>
        </w:rPr>
        <w:t>922</w:t>
      </w:r>
      <w:r w:rsidR="006F43AB">
        <w:rPr>
          <w:rFonts w:ascii="Times New Roman" w:hAnsi="Times New Roman" w:cs="Times New Roman"/>
          <w:sz w:val="24"/>
          <w:szCs w:val="24"/>
        </w:rPr>
        <w:t xml:space="preserve"> households in private rental </w:t>
      </w:r>
      <w:r w:rsidR="00B14919">
        <w:rPr>
          <w:rFonts w:ascii="Times New Roman" w:hAnsi="Times New Roman" w:cs="Times New Roman"/>
          <w:sz w:val="24"/>
          <w:szCs w:val="24"/>
        </w:rPr>
        <w:t>compared</w:t>
      </w:r>
      <w:r w:rsidR="006F43AB">
        <w:rPr>
          <w:rFonts w:ascii="Times New Roman" w:hAnsi="Times New Roman" w:cs="Times New Roman"/>
          <w:sz w:val="24"/>
          <w:szCs w:val="24"/>
        </w:rPr>
        <w:t xml:space="preserve"> to 54516 registered</w:t>
      </w:r>
      <w:r w:rsidR="001153AA">
        <w:rPr>
          <w:rFonts w:ascii="Times New Roman" w:hAnsi="Times New Roman" w:cs="Times New Roman"/>
          <w:sz w:val="24"/>
          <w:szCs w:val="24"/>
        </w:rPr>
        <w:t xml:space="preserve"> properties in 2017, which is 85.3</w:t>
      </w:r>
      <w:r w:rsidR="006F43AB">
        <w:rPr>
          <w:rFonts w:ascii="Times New Roman" w:hAnsi="Times New Roman" w:cs="Times New Roman"/>
          <w:sz w:val="24"/>
          <w:szCs w:val="24"/>
        </w:rPr>
        <w:t xml:space="preserve">% of the </w:t>
      </w:r>
      <w:proofErr w:type="gramStart"/>
      <w:r w:rsidR="006F43AB">
        <w:rPr>
          <w:rFonts w:ascii="Times New Roman" w:hAnsi="Times New Roman" w:cs="Times New Roman"/>
          <w:sz w:val="24"/>
          <w:szCs w:val="24"/>
        </w:rPr>
        <w:t>2016 estimated</w:t>
      </w:r>
      <w:proofErr w:type="gramEnd"/>
      <w:r w:rsidR="006F43AB">
        <w:rPr>
          <w:rFonts w:ascii="Times New Roman" w:hAnsi="Times New Roman" w:cs="Times New Roman"/>
          <w:sz w:val="24"/>
          <w:szCs w:val="24"/>
        </w:rPr>
        <w:t xml:space="preserve"> </w:t>
      </w:r>
      <w:r w:rsidR="00FF3693">
        <w:rPr>
          <w:rFonts w:ascii="Times New Roman" w:hAnsi="Times New Roman" w:cs="Times New Roman"/>
          <w:sz w:val="24"/>
          <w:szCs w:val="24"/>
        </w:rPr>
        <w:t>private rental</w:t>
      </w:r>
      <w:r w:rsidR="006F43AB">
        <w:rPr>
          <w:rFonts w:ascii="Times New Roman" w:hAnsi="Times New Roman" w:cs="Times New Roman"/>
          <w:sz w:val="24"/>
          <w:szCs w:val="24"/>
        </w:rPr>
        <w:t xml:space="preserve"> population.</w:t>
      </w:r>
      <w:r w:rsidR="001153AA">
        <w:rPr>
          <w:rFonts w:ascii="Times New Roman" w:hAnsi="Times New Roman" w:cs="Times New Roman"/>
          <w:sz w:val="24"/>
          <w:szCs w:val="24"/>
        </w:rPr>
        <w:t xml:space="preserve"> There are </w:t>
      </w:r>
      <w:r w:rsidR="001153AA">
        <w:rPr>
          <w:rFonts w:ascii="Times New Roman" w:hAnsi="Times New Roman" w:cs="Times New Roman"/>
          <w:sz w:val="24"/>
          <w:szCs w:val="24"/>
        </w:rPr>
        <w:lastRenderedPageBreak/>
        <w:t>some expected differences between the two sets of data</w:t>
      </w:r>
      <w:r w:rsidR="008208A3">
        <w:rPr>
          <w:rFonts w:ascii="Times New Roman" w:hAnsi="Times New Roman" w:cs="Times New Roman"/>
          <w:sz w:val="24"/>
          <w:szCs w:val="24"/>
        </w:rPr>
        <w:t>,</w:t>
      </w:r>
      <w:r w:rsidR="001153AA">
        <w:rPr>
          <w:rFonts w:ascii="Times New Roman" w:hAnsi="Times New Roman" w:cs="Times New Roman"/>
          <w:sz w:val="24"/>
          <w:szCs w:val="24"/>
        </w:rPr>
        <w:t xml:space="preserve"> which we are unable to account for but would expected </w:t>
      </w:r>
      <w:r w:rsidR="00B14919">
        <w:rPr>
          <w:rFonts w:ascii="Times New Roman" w:hAnsi="Times New Roman" w:cs="Times New Roman"/>
          <w:sz w:val="24"/>
          <w:szCs w:val="24"/>
        </w:rPr>
        <w:t>to change the numbers</w:t>
      </w:r>
      <w:r w:rsidR="001153AA">
        <w:rPr>
          <w:rFonts w:ascii="Times New Roman" w:hAnsi="Times New Roman" w:cs="Times New Roman"/>
          <w:sz w:val="24"/>
          <w:szCs w:val="24"/>
        </w:rPr>
        <w:t xml:space="preserve">. </w:t>
      </w:r>
      <w:r w:rsidR="008D72A4">
        <w:rPr>
          <w:rFonts w:ascii="Times New Roman" w:hAnsi="Times New Roman" w:cs="Times New Roman"/>
          <w:sz w:val="24"/>
          <w:szCs w:val="24"/>
        </w:rPr>
        <w:t xml:space="preserve">Some </w:t>
      </w:r>
      <w:proofErr w:type="gramStart"/>
      <w:r w:rsidR="008D72A4">
        <w:rPr>
          <w:rFonts w:ascii="Times New Roman" w:hAnsi="Times New Roman" w:cs="Times New Roman"/>
          <w:sz w:val="24"/>
          <w:szCs w:val="24"/>
        </w:rPr>
        <w:t>landlords</w:t>
      </w:r>
      <w:proofErr w:type="gramEnd"/>
      <w:r w:rsidR="008D72A4">
        <w:rPr>
          <w:rFonts w:ascii="Times New Roman" w:hAnsi="Times New Roman" w:cs="Times New Roman"/>
          <w:sz w:val="24"/>
          <w:szCs w:val="24"/>
        </w:rPr>
        <w:t xml:space="preserve"> will have properties </w:t>
      </w:r>
      <w:r w:rsidR="00B14919">
        <w:rPr>
          <w:rFonts w:ascii="Times New Roman" w:hAnsi="Times New Roman" w:cs="Times New Roman"/>
          <w:sz w:val="24"/>
          <w:szCs w:val="24"/>
        </w:rPr>
        <w:t>that</w:t>
      </w:r>
      <w:r w:rsidR="008D72A4">
        <w:rPr>
          <w:rFonts w:ascii="Times New Roman" w:hAnsi="Times New Roman" w:cs="Times New Roman"/>
          <w:sz w:val="24"/>
          <w:szCs w:val="24"/>
        </w:rPr>
        <w:t xml:space="preserve"> are currently not being let, or have withdrawn </w:t>
      </w:r>
      <w:r w:rsidR="008208A3">
        <w:rPr>
          <w:rFonts w:ascii="Times New Roman" w:hAnsi="Times New Roman" w:cs="Times New Roman"/>
          <w:sz w:val="24"/>
          <w:szCs w:val="24"/>
        </w:rPr>
        <w:t>their</w:t>
      </w:r>
      <w:r w:rsidR="008D72A4">
        <w:rPr>
          <w:rFonts w:ascii="Times New Roman" w:hAnsi="Times New Roman" w:cs="Times New Roman"/>
          <w:sz w:val="24"/>
          <w:szCs w:val="24"/>
        </w:rPr>
        <w:t xml:space="preserve"> properties from the private rental market to either sell or to advertise as a short term let.</w:t>
      </w:r>
      <w:r w:rsidR="008208A3">
        <w:rPr>
          <w:rFonts w:ascii="Times New Roman" w:hAnsi="Times New Roman" w:cs="Times New Roman"/>
          <w:sz w:val="24"/>
          <w:szCs w:val="24"/>
        </w:rPr>
        <w:t xml:space="preserve"> </w:t>
      </w:r>
      <w:proofErr w:type="gramStart"/>
      <w:r w:rsidR="008208A3">
        <w:rPr>
          <w:rFonts w:ascii="Times New Roman" w:hAnsi="Times New Roman" w:cs="Times New Roman"/>
          <w:sz w:val="24"/>
          <w:szCs w:val="24"/>
        </w:rPr>
        <w:t>So</w:t>
      </w:r>
      <w:proofErr w:type="gramEnd"/>
      <w:r w:rsidR="008208A3">
        <w:rPr>
          <w:rFonts w:ascii="Times New Roman" w:hAnsi="Times New Roman" w:cs="Times New Roman"/>
          <w:sz w:val="24"/>
          <w:szCs w:val="24"/>
        </w:rPr>
        <w:t xml:space="preserve"> the </w:t>
      </w:r>
      <w:r>
        <w:rPr>
          <w:rFonts w:ascii="Times New Roman" w:hAnsi="Times New Roman" w:cs="Times New Roman"/>
          <w:sz w:val="24"/>
          <w:szCs w:val="24"/>
        </w:rPr>
        <w:t>estimate of 85% of</w:t>
      </w:r>
      <w:r w:rsidR="00FA1B32">
        <w:rPr>
          <w:rFonts w:ascii="Times New Roman" w:hAnsi="Times New Roman" w:cs="Times New Roman"/>
          <w:sz w:val="24"/>
          <w:szCs w:val="24"/>
        </w:rPr>
        <w:t xml:space="preserve"> private rented</w:t>
      </w:r>
      <w:r>
        <w:rPr>
          <w:rFonts w:ascii="Times New Roman" w:hAnsi="Times New Roman" w:cs="Times New Roman"/>
          <w:sz w:val="24"/>
          <w:szCs w:val="24"/>
        </w:rPr>
        <w:t xml:space="preserve"> properties being registered has a level of error based on: the estimates used in the SSCQ; the </w:t>
      </w:r>
      <w:r w:rsidR="00FA1B32">
        <w:rPr>
          <w:rFonts w:ascii="Times New Roman" w:hAnsi="Times New Roman" w:cs="Times New Roman"/>
          <w:sz w:val="24"/>
          <w:szCs w:val="24"/>
        </w:rPr>
        <w:t>level of empty properties at any time; and the level of properties registered but no longer available to rent.</w:t>
      </w:r>
      <w:r w:rsidR="0063445B">
        <w:rPr>
          <w:rFonts w:ascii="Times New Roman" w:hAnsi="Times New Roman" w:cs="Times New Roman"/>
          <w:sz w:val="24"/>
          <w:szCs w:val="24"/>
        </w:rPr>
        <w:t xml:space="preserve"> </w:t>
      </w:r>
      <w:r w:rsidR="00B33746">
        <w:rPr>
          <w:rFonts w:ascii="Times New Roman" w:hAnsi="Times New Roman" w:cs="Times New Roman"/>
          <w:sz w:val="24"/>
          <w:szCs w:val="24"/>
        </w:rPr>
        <w:t xml:space="preserve">We can estimate the percentage of rental properties registered for 2017 as 23.4% using the estimated 2016 population. </w:t>
      </w:r>
      <w:r w:rsidR="00E9482E">
        <w:rPr>
          <w:rFonts w:ascii="Times New Roman" w:hAnsi="Times New Roman" w:cs="Times New Roman"/>
          <w:sz w:val="24"/>
          <w:szCs w:val="24"/>
        </w:rPr>
        <w:br w:type="page"/>
      </w:r>
    </w:p>
    <w:p w:rsidR="003E2E36" w:rsidRDefault="00122E6E" w:rsidP="00122E6E">
      <w:pPr>
        <w:pStyle w:val="Heading3"/>
      </w:pPr>
      <w:r>
        <w:lastRenderedPageBreak/>
        <w:t>Comparisons with other data</w:t>
      </w:r>
    </w:p>
    <w:p w:rsidR="00122E6E" w:rsidRDefault="00122E6E" w:rsidP="00B14919">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 xml:space="preserve">We can compare the </w:t>
      </w:r>
      <w:proofErr w:type="gramStart"/>
      <w:r>
        <w:rPr>
          <w:rFonts w:ascii="Times New Roman" w:hAnsi="Times New Roman" w:cs="Times New Roman"/>
          <w:sz w:val="24"/>
          <w:szCs w:val="24"/>
        </w:rPr>
        <w:t>landlord</w:t>
      </w:r>
      <w:proofErr w:type="gramEnd"/>
      <w:r>
        <w:rPr>
          <w:rFonts w:ascii="Times New Roman" w:hAnsi="Times New Roman" w:cs="Times New Roman"/>
          <w:sz w:val="24"/>
          <w:szCs w:val="24"/>
        </w:rPr>
        <w:t xml:space="preserve"> register data to other “ground truth” data sets, the most significant of which is the census.  Figure 1 shows the scatter plot of </w:t>
      </w:r>
      <w:proofErr w:type="gramStart"/>
      <w:r>
        <w:rPr>
          <w:rFonts w:ascii="Times New Roman" w:hAnsi="Times New Roman" w:cs="Times New Roman"/>
          <w:sz w:val="24"/>
          <w:szCs w:val="24"/>
        </w:rPr>
        <w:t>landlord</w:t>
      </w:r>
      <w:proofErr w:type="gramEnd"/>
      <w:r>
        <w:rPr>
          <w:rFonts w:ascii="Times New Roman" w:hAnsi="Times New Roman" w:cs="Times New Roman"/>
          <w:sz w:val="24"/>
          <w:szCs w:val="24"/>
        </w:rPr>
        <w:t xml:space="preserve"> registrations and private rental households (census 2012) for </w:t>
      </w:r>
      <w:proofErr w:type="spellStart"/>
      <w:r>
        <w:rPr>
          <w:rFonts w:ascii="Times New Roman" w:hAnsi="Times New Roman" w:cs="Times New Roman"/>
          <w:sz w:val="24"/>
          <w:szCs w:val="24"/>
        </w:rPr>
        <w:t>datazones</w:t>
      </w:r>
      <w:proofErr w:type="spellEnd"/>
      <w:r>
        <w:rPr>
          <w:rFonts w:ascii="Times New Roman" w:hAnsi="Times New Roman" w:cs="Times New Roman"/>
          <w:sz w:val="24"/>
          <w:szCs w:val="24"/>
        </w:rPr>
        <w:t xml:space="preserve"> in Aberdeen</w:t>
      </w:r>
      <w:r w:rsidR="00365040">
        <w:rPr>
          <w:rFonts w:ascii="Times New Roman" w:hAnsi="Times New Roman" w:cs="Times New Roman"/>
          <w:sz w:val="24"/>
          <w:szCs w:val="24"/>
        </w:rPr>
        <w:t xml:space="preserve">. Clearly the data from the </w:t>
      </w:r>
      <w:proofErr w:type="gramStart"/>
      <w:r w:rsidR="00365040">
        <w:rPr>
          <w:rFonts w:ascii="Times New Roman" w:hAnsi="Times New Roman" w:cs="Times New Roman"/>
          <w:sz w:val="24"/>
          <w:szCs w:val="24"/>
        </w:rPr>
        <w:t>landlord</w:t>
      </w:r>
      <w:proofErr w:type="gramEnd"/>
      <w:r w:rsidR="00365040">
        <w:rPr>
          <w:rFonts w:ascii="Times New Roman" w:hAnsi="Times New Roman" w:cs="Times New Roman"/>
          <w:sz w:val="24"/>
          <w:szCs w:val="24"/>
        </w:rPr>
        <w:t xml:space="preserve"> register comes 6 years after the census and we might expect, given recent private rental trends</w:t>
      </w:r>
      <w:r w:rsidR="00440B85">
        <w:rPr>
          <w:rFonts w:ascii="Times New Roman" w:hAnsi="Times New Roman" w:cs="Times New Roman"/>
          <w:sz w:val="24"/>
          <w:szCs w:val="24"/>
        </w:rPr>
        <w:t>,</w:t>
      </w:r>
      <w:r w:rsidR="00365040">
        <w:rPr>
          <w:rFonts w:ascii="Times New Roman" w:hAnsi="Times New Roman" w:cs="Times New Roman"/>
          <w:sz w:val="24"/>
          <w:szCs w:val="24"/>
        </w:rPr>
        <w:t xml:space="preserve"> that there </w:t>
      </w:r>
      <w:r w:rsidR="00B14919">
        <w:rPr>
          <w:rFonts w:ascii="Times New Roman" w:hAnsi="Times New Roman" w:cs="Times New Roman"/>
          <w:sz w:val="24"/>
          <w:szCs w:val="24"/>
        </w:rPr>
        <w:t xml:space="preserve">will </w:t>
      </w:r>
      <w:proofErr w:type="spellStart"/>
      <w:r w:rsidR="00B14919">
        <w:rPr>
          <w:rFonts w:ascii="Times New Roman" w:hAnsi="Times New Roman" w:cs="Times New Roman"/>
          <w:sz w:val="24"/>
          <w:szCs w:val="24"/>
        </w:rPr>
        <w:t>havr</w:t>
      </w:r>
      <w:proofErr w:type="spellEnd"/>
      <w:r w:rsidR="00365040">
        <w:rPr>
          <w:rFonts w:ascii="Times New Roman" w:hAnsi="Times New Roman" w:cs="Times New Roman"/>
          <w:sz w:val="24"/>
          <w:szCs w:val="24"/>
        </w:rPr>
        <w:t xml:space="preserve"> been a gro</w:t>
      </w:r>
      <w:r w:rsidR="00440B85">
        <w:rPr>
          <w:rFonts w:ascii="Times New Roman" w:hAnsi="Times New Roman" w:cs="Times New Roman"/>
          <w:sz w:val="24"/>
          <w:szCs w:val="24"/>
        </w:rPr>
        <w:t xml:space="preserve">wth of properties in most areas. </w:t>
      </w:r>
      <w:r w:rsidR="001D48F1">
        <w:rPr>
          <w:rFonts w:ascii="Times New Roman" w:hAnsi="Times New Roman" w:cs="Times New Roman"/>
          <w:sz w:val="24"/>
          <w:szCs w:val="24"/>
        </w:rPr>
        <w:t>Indeed the majority of changes are on the positive side of the line of equality, and there are some areas</w:t>
      </w:r>
      <w:r w:rsidR="00B14919">
        <w:rPr>
          <w:rFonts w:ascii="Times New Roman" w:hAnsi="Times New Roman" w:cs="Times New Roman"/>
          <w:sz w:val="24"/>
          <w:szCs w:val="24"/>
        </w:rPr>
        <w:t>,</w:t>
      </w:r>
      <w:r w:rsidR="001D48F1">
        <w:rPr>
          <w:rFonts w:ascii="Times New Roman" w:hAnsi="Times New Roman" w:cs="Times New Roman"/>
          <w:sz w:val="24"/>
          <w:szCs w:val="24"/>
        </w:rPr>
        <w:t xml:space="preserve"> where if the data is to </w:t>
      </w:r>
      <w:proofErr w:type="gramStart"/>
      <w:r w:rsidR="001D48F1">
        <w:rPr>
          <w:rFonts w:ascii="Times New Roman" w:hAnsi="Times New Roman" w:cs="Times New Roman"/>
          <w:sz w:val="24"/>
          <w:szCs w:val="24"/>
        </w:rPr>
        <w:t>be believed</w:t>
      </w:r>
      <w:proofErr w:type="gramEnd"/>
      <w:r w:rsidR="00B14919">
        <w:rPr>
          <w:rFonts w:ascii="Times New Roman" w:hAnsi="Times New Roman" w:cs="Times New Roman"/>
          <w:sz w:val="24"/>
          <w:szCs w:val="24"/>
        </w:rPr>
        <w:t>,</w:t>
      </w:r>
      <w:r w:rsidR="001D48F1">
        <w:rPr>
          <w:rFonts w:ascii="Times New Roman" w:hAnsi="Times New Roman" w:cs="Times New Roman"/>
          <w:sz w:val="24"/>
          <w:szCs w:val="24"/>
        </w:rPr>
        <w:t xml:space="preserve"> there have been some large increases in private rental households.</w:t>
      </w:r>
      <w:r w:rsidR="00394C70">
        <w:rPr>
          <w:rFonts w:ascii="Times New Roman" w:hAnsi="Times New Roman" w:cs="Times New Roman"/>
          <w:sz w:val="24"/>
          <w:szCs w:val="24"/>
        </w:rPr>
        <w:t xml:space="preserve"> </w:t>
      </w:r>
      <w:r w:rsidR="001D48F1">
        <w:rPr>
          <w:rFonts w:ascii="Times New Roman" w:hAnsi="Times New Roman" w:cs="Times New Roman"/>
          <w:sz w:val="24"/>
          <w:szCs w:val="24"/>
        </w:rPr>
        <w:t xml:space="preserve"> </w:t>
      </w:r>
      <w:r w:rsidR="00394C70">
        <w:rPr>
          <w:rFonts w:ascii="Times New Roman" w:hAnsi="Times New Roman" w:cs="Times New Roman"/>
          <w:sz w:val="24"/>
          <w:szCs w:val="24"/>
        </w:rPr>
        <w:t>Where there have been reduction in the level of private rental households the changes as relatively small.</w:t>
      </w:r>
      <w:r w:rsidR="00A92AE6">
        <w:rPr>
          <w:rFonts w:ascii="Times New Roman" w:hAnsi="Times New Roman" w:cs="Times New Roman"/>
          <w:sz w:val="24"/>
          <w:szCs w:val="24"/>
        </w:rPr>
        <w:t xml:space="preserve"> However, the linear trend in the graph is clear and for the vast majority of </w:t>
      </w:r>
      <w:proofErr w:type="spellStart"/>
      <w:r w:rsidR="00A92AE6">
        <w:rPr>
          <w:rFonts w:ascii="Times New Roman" w:hAnsi="Times New Roman" w:cs="Times New Roman"/>
          <w:sz w:val="24"/>
          <w:szCs w:val="24"/>
        </w:rPr>
        <w:t>datazones</w:t>
      </w:r>
      <w:proofErr w:type="spellEnd"/>
      <w:r w:rsidR="00A92AE6">
        <w:rPr>
          <w:rFonts w:ascii="Times New Roman" w:hAnsi="Times New Roman" w:cs="Times New Roman"/>
          <w:sz w:val="24"/>
          <w:szCs w:val="24"/>
        </w:rPr>
        <w:t xml:space="preserve"> lie close to the area of equality.</w:t>
      </w:r>
    </w:p>
    <w:p w:rsidR="00122E6E" w:rsidRDefault="00122E6E" w:rsidP="003E2E36">
      <w:pPr>
        <w:autoSpaceDE w:val="0"/>
        <w:autoSpaceDN w:val="0"/>
        <w:adjustRightInd w:val="0"/>
        <w:spacing w:after="0" w:line="240" w:lineRule="auto"/>
        <w:rPr>
          <w:rFonts w:ascii="Times New Roman" w:hAnsi="Times New Roman" w:cs="Times New Roman"/>
          <w:sz w:val="24"/>
          <w:szCs w:val="24"/>
        </w:rPr>
      </w:pPr>
    </w:p>
    <w:p w:rsidR="00122E6E" w:rsidRDefault="00122E6E" w:rsidP="003E2E36">
      <w:pPr>
        <w:autoSpaceDE w:val="0"/>
        <w:autoSpaceDN w:val="0"/>
        <w:adjustRightInd w:val="0"/>
        <w:spacing w:after="0" w:line="240" w:lineRule="auto"/>
        <w:rPr>
          <w:rFonts w:ascii="Times New Roman" w:hAnsi="Times New Roman" w:cs="Times New Roman"/>
          <w:sz w:val="24"/>
          <w:szCs w:val="24"/>
        </w:rPr>
      </w:pPr>
    </w:p>
    <w:p w:rsidR="009D238B" w:rsidRDefault="009D238B" w:rsidP="009D238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72175" cy="4781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rsidR="00AE7286" w:rsidRDefault="00AE7286" w:rsidP="00AE7286">
      <w:pPr>
        <w:autoSpaceDE w:val="0"/>
        <w:autoSpaceDN w:val="0"/>
        <w:adjustRightInd w:val="0"/>
        <w:spacing w:after="0" w:line="240" w:lineRule="auto"/>
        <w:rPr>
          <w:rFonts w:ascii="Times New Roman" w:hAnsi="Times New Roman" w:cs="Times New Roman"/>
          <w:sz w:val="24"/>
          <w:szCs w:val="24"/>
        </w:rPr>
      </w:pPr>
      <w:r w:rsidRPr="00AE7286">
        <w:rPr>
          <w:rFonts w:ascii="Times New Roman" w:hAnsi="Times New Roman" w:cs="Times New Roman"/>
          <w:b/>
          <w:bCs/>
          <w:sz w:val="24"/>
          <w:szCs w:val="24"/>
        </w:rPr>
        <w:t xml:space="preserve">Figure </w:t>
      </w:r>
      <w:proofErr w:type="gramStart"/>
      <w:r w:rsidRPr="00AE7286">
        <w:rPr>
          <w:rFonts w:ascii="Times New Roman" w:hAnsi="Times New Roman" w:cs="Times New Roman"/>
          <w:b/>
          <w:bCs/>
          <w:sz w:val="24"/>
          <w:szCs w:val="24"/>
        </w:rPr>
        <w:t>2</w:t>
      </w:r>
      <w:proofErr w:type="gramEnd"/>
      <w:r>
        <w:rPr>
          <w:rFonts w:ascii="Times New Roman" w:hAnsi="Times New Roman" w:cs="Times New Roman"/>
          <w:sz w:val="24"/>
          <w:szCs w:val="24"/>
        </w:rPr>
        <w:t xml:space="preserve"> Landlord registration by Private rental households (Census 2011) at </w:t>
      </w:r>
      <w:proofErr w:type="spellStart"/>
      <w:r>
        <w:rPr>
          <w:rFonts w:ascii="Times New Roman" w:hAnsi="Times New Roman" w:cs="Times New Roman"/>
          <w:sz w:val="24"/>
          <w:szCs w:val="24"/>
        </w:rPr>
        <w:t>datazones</w:t>
      </w:r>
      <w:proofErr w:type="spellEnd"/>
      <w:r>
        <w:rPr>
          <w:rFonts w:ascii="Times New Roman" w:hAnsi="Times New Roman" w:cs="Times New Roman"/>
          <w:sz w:val="24"/>
          <w:szCs w:val="24"/>
        </w:rPr>
        <w:t xml:space="preserve">. </w:t>
      </w:r>
    </w:p>
    <w:p w:rsidR="00AE7286" w:rsidRDefault="00AE7286" w:rsidP="00AE7286">
      <w:pPr>
        <w:autoSpaceDE w:val="0"/>
        <w:autoSpaceDN w:val="0"/>
        <w:adjustRightInd w:val="0"/>
        <w:spacing w:after="0" w:line="240" w:lineRule="auto"/>
        <w:rPr>
          <w:rFonts w:ascii="Times New Roman" w:hAnsi="Times New Roman" w:cs="Times New Roman"/>
          <w:sz w:val="24"/>
          <w:szCs w:val="24"/>
        </w:rPr>
      </w:pPr>
      <w:r w:rsidRPr="00AE7286">
        <w:rPr>
          <w:rFonts w:ascii="Times New Roman" w:hAnsi="Times New Roman" w:cs="Times New Roman"/>
        </w:rPr>
        <w:t>Source:</w:t>
      </w:r>
    </w:p>
    <w:p w:rsidR="009D238B" w:rsidRDefault="009D238B" w:rsidP="009D238B">
      <w:pPr>
        <w:autoSpaceDE w:val="0"/>
        <w:autoSpaceDN w:val="0"/>
        <w:adjustRightInd w:val="0"/>
        <w:spacing w:after="0" w:line="240" w:lineRule="auto"/>
        <w:rPr>
          <w:rFonts w:ascii="Times New Roman" w:hAnsi="Times New Roman" w:cs="Times New Roman"/>
          <w:sz w:val="24"/>
          <w:szCs w:val="24"/>
        </w:rPr>
      </w:pPr>
    </w:p>
    <w:p w:rsidR="00AE175C" w:rsidRDefault="00AE175C" w:rsidP="009D238B">
      <w:pPr>
        <w:autoSpaceDE w:val="0"/>
        <w:autoSpaceDN w:val="0"/>
        <w:adjustRightInd w:val="0"/>
        <w:spacing w:after="0" w:line="240" w:lineRule="auto"/>
        <w:rPr>
          <w:rFonts w:ascii="Times New Roman" w:hAnsi="Times New Roman" w:cs="Times New Roman"/>
          <w:sz w:val="24"/>
          <w:szCs w:val="24"/>
        </w:rPr>
      </w:pPr>
    </w:p>
    <w:p w:rsidR="00AE175C" w:rsidRDefault="00AE175C" w:rsidP="00AE175C">
      <w:pPr>
        <w:pStyle w:val="Heading3"/>
      </w:pPr>
      <w:r>
        <w:t>Geography of private renting in Edinburgh</w:t>
      </w:r>
    </w:p>
    <w:p w:rsidR="009D238B" w:rsidRDefault="00AE7286" w:rsidP="00B14919">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 xml:space="preserve">Figure </w:t>
      </w:r>
      <w:r w:rsidR="009912E9">
        <w:rPr>
          <w:rFonts w:ascii="Times New Roman" w:hAnsi="Times New Roman" w:cs="Times New Roman"/>
          <w:sz w:val="24"/>
          <w:szCs w:val="24"/>
        </w:rPr>
        <w:t>2</w:t>
      </w:r>
      <w:r>
        <w:rPr>
          <w:rFonts w:ascii="Times New Roman" w:hAnsi="Times New Roman" w:cs="Times New Roman"/>
          <w:sz w:val="24"/>
          <w:szCs w:val="24"/>
        </w:rPr>
        <w:t xml:space="preserve"> also suggests that there are significant geographical differences in the change in the numbers </w:t>
      </w:r>
      <w:r w:rsidR="009912E9">
        <w:rPr>
          <w:rFonts w:ascii="Times New Roman" w:hAnsi="Times New Roman" w:cs="Times New Roman"/>
          <w:sz w:val="24"/>
          <w:szCs w:val="24"/>
        </w:rPr>
        <w:t xml:space="preserve">of private rental households since the 2011 census and while many </w:t>
      </w:r>
      <w:proofErr w:type="spellStart"/>
      <w:r w:rsidR="009912E9">
        <w:rPr>
          <w:rFonts w:ascii="Times New Roman" w:hAnsi="Times New Roman" w:cs="Times New Roman"/>
          <w:sz w:val="24"/>
          <w:szCs w:val="24"/>
        </w:rPr>
        <w:t>datazones</w:t>
      </w:r>
      <w:proofErr w:type="spellEnd"/>
      <w:r w:rsidR="009912E9">
        <w:rPr>
          <w:rFonts w:ascii="Times New Roman" w:hAnsi="Times New Roman" w:cs="Times New Roman"/>
          <w:sz w:val="24"/>
          <w:szCs w:val="24"/>
        </w:rPr>
        <w:t xml:space="preserve"> have </w:t>
      </w:r>
      <w:r w:rsidR="00AE175C">
        <w:rPr>
          <w:rFonts w:ascii="Times New Roman" w:hAnsi="Times New Roman" w:cs="Times New Roman"/>
          <w:sz w:val="24"/>
          <w:szCs w:val="24"/>
        </w:rPr>
        <w:t>changes,</w:t>
      </w:r>
      <w:r w:rsidR="009912E9">
        <w:rPr>
          <w:rFonts w:ascii="Times New Roman" w:hAnsi="Times New Roman" w:cs="Times New Roman"/>
          <w:sz w:val="24"/>
          <w:szCs w:val="24"/>
        </w:rPr>
        <w:t xml:space="preserve"> </w:t>
      </w:r>
      <w:r w:rsidR="00B14919">
        <w:rPr>
          <w:rFonts w:ascii="Times New Roman" w:hAnsi="Times New Roman" w:cs="Times New Roman"/>
          <w:sz w:val="24"/>
          <w:szCs w:val="24"/>
        </w:rPr>
        <w:t xml:space="preserve">only a small number </w:t>
      </w:r>
      <w:r w:rsidR="009912E9">
        <w:rPr>
          <w:rFonts w:ascii="Times New Roman" w:hAnsi="Times New Roman" w:cs="Times New Roman"/>
          <w:sz w:val="24"/>
          <w:szCs w:val="24"/>
        </w:rPr>
        <w:t xml:space="preserve">have had </w:t>
      </w:r>
      <w:r w:rsidR="00B14919">
        <w:rPr>
          <w:rFonts w:ascii="Times New Roman" w:hAnsi="Times New Roman" w:cs="Times New Roman"/>
          <w:sz w:val="24"/>
          <w:szCs w:val="24"/>
        </w:rPr>
        <w:t>large</w:t>
      </w:r>
      <w:r w:rsidR="009912E9">
        <w:rPr>
          <w:rFonts w:ascii="Times New Roman" w:hAnsi="Times New Roman" w:cs="Times New Roman"/>
          <w:sz w:val="24"/>
          <w:szCs w:val="24"/>
        </w:rPr>
        <w:t xml:space="preserve"> changes.</w:t>
      </w:r>
      <w:r w:rsidR="00AE175C">
        <w:rPr>
          <w:rFonts w:ascii="Times New Roman" w:hAnsi="Times New Roman" w:cs="Times New Roman"/>
          <w:sz w:val="24"/>
          <w:szCs w:val="24"/>
        </w:rPr>
        <w:t xml:space="preserve"> We can examine the </w:t>
      </w:r>
      <w:r w:rsidR="00FA56A7">
        <w:rPr>
          <w:rFonts w:ascii="Times New Roman" w:hAnsi="Times New Roman" w:cs="Times New Roman"/>
          <w:sz w:val="24"/>
          <w:szCs w:val="24"/>
        </w:rPr>
        <w:t xml:space="preserve">geography of both the </w:t>
      </w:r>
      <w:proofErr w:type="gramStart"/>
      <w:r w:rsidR="00FA56A7">
        <w:rPr>
          <w:rFonts w:ascii="Times New Roman" w:hAnsi="Times New Roman" w:cs="Times New Roman"/>
          <w:sz w:val="24"/>
          <w:szCs w:val="24"/>
        </w:rPr>
        <w:t>landlord</w:t>
      </w:r>
      <w:proofErr w:type="gramEnd"/>
      <w:r w:rsidR="00FA56A7">
        <w:rPr>
          <w:rFonts w:ascii="Times New Roman" w:hAnsi="Times New Roman" w:cs="Times New Roman"/>
          <w:sz w:val="24"/>
          <w:szCs w:val="24"/>
        </w:rPr>
        <w:t xml:space="preserve"> register properties</w:t>
      </w:r>
      <w:r w:rsidR="00F252F7">
        <w:rPr>
          <w:rFonts w:ascii="Times New Roman" w:hAnsi="Times New Roman" w:cs="Times New Roman"/>
          <w:sz w:val="24"/>
          <w:szCs w:val="24"/>
        </w:rPr>
        <w:t xml:space="preserve"> (2017)</w:t>
      </w:r>
      <w:r w:rsidR="00FA56A7">
        <w:rPr>
          <w:rFonts w:ascii="Times New Roman" w:hAnsi="Times New Roman" w:cs="Times New Roman"/>
          <w:sz w:val="24"/>
          <w:szCs w:val="24"/>
        </w:rPr>
        <w:t xml:space="preserve"> and the private rental households (Census 2012)</w:t>
      </w:r>
      <w:r w:rsidR="00F252F7">
        <w:rPr>
          <w:rFonts w:ascii="Times New Roman" w:hAnsi="Times New Roman" w:cs="Times New Roman"/>
          <w:sz w:val="24"/>
          <w:szCs w:val="24"/>
        </w:rPr>
        <w:t xml:space="preserve"> </w:t>
      </w:r>
      <w:r w:rsidR="003B2AA6">
        <w:rPr>
          <w:rFonts w:ascii="Times New Roman" w:hAnsi="Times New Roman" w:cs="Times New Roman"/>
          <w:sz w:val="24"/>
          <w:szCs w:val="24"/>
        </w:rPr>
        <w:t xml:space="preserve">in Figure 3 an Figure 4 respectively. </w:t>
      </w:r>
      <w:r w:rsidR="00894381">
        <w:rPr>
          <w:rFonts w:ascii="Times New Roman" w:hAnsi="Times New Roman" w:cs="Times New Roman"/>
          <w:sz w:val="24"/>
          <w:szCs w:val="24"/>
        </w:rPr>
        <w:t xml:space="preserve">Not </w:t>
      </w:r>
      <w:proofErr w:type="gramStart"/>
      <w:r w:rsidR="00894381">
        <w:rPr>
          <w:rFonts w:ascii="Times New Roman" w:hAnsi="Times New Roman" w:cs="Times New Roman"/>
          <w:sz w:val="24"/>
          <w:szCs w:val="24"/>
        </w:rPr>
        <w:t>surprisingly</w:t>
      </w:r>
      <w:proofErr w:type="gramEnd"/>
      <w:r w:rsidR="00894381">
        <w:rPr>
          <w:rFonts w:ascii="Times New Roman" w:hAnsi="Times New Roman" w:cs="Times New Roman"/>
          <w:sz w:val="24"/>
          <w:szCs w:val="24"/>
        </w:rPr>
        <w:t xml:space="preserve"> both maps show that the areas where the private rented sector is high are the same in both periods. However, there have been significant changes in some areas, with much of the change focused in the centre.</w:t>
      </w:r>
      <w:r w:rsidR="00A268D9">
        <w:rPr>
          <w:rFonts w:ascii="Times New Roman" w:hAnsi="Times New Roman" w:cs="Times New Roman"/>
          <w:sz w:val="24"/>
          <w:szCs w:val="24"/>
        </w:rPr>
        <w:t xml:space="preserve"> </w:t>
      </w:r>
      <w:r w:rsidR="00A268D9" w:rsidRPr="00A268D9">
        <w:rPr>
          <w:rFonts w:ascii="Times New Roman" w:hAnsi="Times New Roman" w:cs="Times New Roman"/>
          <w:sz w:val="24"/>
          <w:szCs w:val="24"/>
          <w:highlight w:val="yellow"/>
        </w:rPr>
        <w:t>[Revisit this when you have redrawn map]</w:t>
      </w:r>
    </w:p>
    <w:p w:rsidR="006D27D1" w:rsidRDefault="006D27D1" w:rsidP="006D27D1">
      <w:pPr>
        <w:autoSpaceDE w:val="0"/>
        <w:autoSpaceDN w:val="0"/>
        <w:adjustRightInd w:val="0"/>
        <w:spacing w:after="0" w:line="240" w:lineRule="auto"/>
        <w:rPr>
          <w:rFonts w:ascii="Times New Roman" w:hAnsi="Times New Roman" w:cs="Times New Roman"/>
          <w:sz w:val="24"/>
          <w:szCs w:val="24"/>
        </w:rPr>
      </w:pPr>
    </w:p>
    <w:p w:rsidR="006D27D1" w:rsidRDefault="006D27D1" w:rsidP="006D27D1">
      <w:pPr>
        <w:autoSpaceDE w:val="0"/>
        <w:autoSpaceDN w:val="0"/>
        <w:adjustRightInd w:val="0"/>
        <w:spacing w:after="0" w:line="240" w:lineRule="auto"/>
        <w:rPr>
          <w:rFonts w:ascii="Times New Roman" w:hAnsi="Times New Roman" w:cs="Times New Roman"/>
          <w:sz w:val="24"/>
          <w:szCs w:val="24"/>
        </w:rPr>
      </w:pPr>
    </w:p>
    <w:p w:rsidR="006D27D1" w:rsidRDefault="006D27D1" w:rsidP="006D27D1">
      <w:pPr>
        <w:autoSpaceDE w:val="0"/>
        <w:autoSpaceDN w:val="0"/>
        <w:adjustRightInd w:val="0"/>
        <w:spacing w:after="0" w:line="400" w:lineRule="atLeast"/>
        <w:rPr>
          <w:rFonts w:ascii="Times New Roman" w:hAnsi="Times New Roman" w:cs="Times New Roman"/>
          <w:sz w:val="24"/>
          <w:szCs w:val="24"/>
        </w:rPr>
      </w:pPr>
    </w:p>
    <w:p w:rsidR="00171FE1" w:rsidRDefault="00171FE1">
      <w:pPr>
        <w:rPr>
          <w:rFonts w:ascii="Times New Roman" w:hAnsi="Times New Roman" w:cs="Times New Roman"/>
          <w:sz w:val="24"/>
          <w:szCs w:val="24"/>
        </w:rPr>
        <w:sectPr w:rsidR="00171FE1" w:rsidSect="00681806">
          <w:pgSz w:w="12242" w:h="15842"/>
          <w:pgMar w:top="1417" w:right="1417" w:bottom="1417" w:left="1417" w:header="720" w:footer="720" w:gutter="0"/>
          <w:cols w:space="720"/>
          <w:noEndnote/>
        </w:sectPr>
      </w:pPr>
    </w:p>
    <w:p w:rsidR="00AE7CB4" w:rsidRDefault="00AE7CB4" w:rsidP="00171FE1">
      <w:pPr>
        <w:ind w:left="-567"/>
        <w:rPr>
          <w:rFonts w:ascii="Times New Roman" w:hAnsi="Times New Roman" w:cs="Times New Roman"/>
          <w:sz w:val="24"/>
          <w:szCs w:val="24"/>
        </w:rPr>
      </w:pPr>
    </w:p>
    <w:p w:rsidR="00171FE1" w:rsidRDefault="00171FE1" w:rsidP="00171FE1">
      <w:pPr>
        <w:ind w:left="-567"/>
        <w:rPr>
          <w:rFonts w:ascii="Times New Roman" w:hAnsi="Times New Roman" w:cs="Times New Roman"/>
          <w:sz w:val="24"/>
          <w:szCs w:val="24"/>
        </w:rPr>
      </w:pPr>
    </w:p>
    <w:p w:rsidR="003559A3" w:rsidRDefault="00D94A25" w:rsidP="00D94A2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98254" cy="2962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8780" cy="2978283"/>
                    </a:xfrm>
                    <a:prstGeom prst="rect">
                      <a:avLst/>
                    </a:prstGeom>
                    <a:noFill/>
                    <a:ln>
                      <a:noFill/>
                    </a:ln>
                  </pic:spPr>
                </pic:pic>
              </a:graphicData>
            </a:graphic>
          </wp:inline>
        </w:drawing>
      </w:r>
    </w:p>
    <w:p w:rsidR="000429FC" w:rsidRDefault="00A86ACD" w:rsidP="00A86ACD">
      <w:pPr>
        <w:autoSpaceDE w:val="0"/>
        <w:autoSpaceDN w:val="0"/>
        <w:adjustRightInd w:val="0"/>
        <w:spacing w:after="0" w:line="400" w:lineRule="atLeast"/>
        <w:rPr>
          <w:rFonts w:ascii="Times New Roman" w:hAnsi="Times New Roman" w:cs="Times New Roman"/>
          <w:sz w:val="24"/>
          <w:szCs w:val="24"/>
        </w:rPr>
      </w:pPr>
      <w:r w:rsidRPr="00A86ACD">
        <w:rPr>
          <w:rFonts w:ascii="Times New Roman" w:hAnsi="Times New Roman" w:cs="Times New Roman"/>
          <w:b/>
          <w:bCs/>
          <w:sz w:val="24"/>
          <w:szCs w:val="24"/>
        </w:rPr>
        <w:t>Figure 3</w:t>
      </w:r>
      <w:r>
        <w:rPr>
          <w:rFonts w:ascii="Times New Roman" w:hAnsi="Times New Roman" w:cs="Times New Roman"/>
          <w:b/>
          <w:bCs/>
          <w:sz w:val="24"/>
          <w:szCs w:val="24"/>
        </w:rPr>
        <w:t>:</w:t>
      </w:r>
      <w:r>
        <w:rPr>
          <w:rFonts w:ascii="Times New Roman" w:hAnsi="Times New Roman" w:cs="Times New Roman"/>
          <w:sz w:val="24"/>
          <w:szCs w:val="24"/>
        </w:rPr>
        <w:t xml:space="preserve"> Percentage private rental </w:t>
      </w:r>
      <w:proofErr w:type="gramStart"/>
      <w:r>
        <w:rPr>
          <w:rFonts w:ascii="Times New Roman" w:hAnsi="Times New Roman" w:cs="Times New Roman"/>
          <w:sz w:val="24"/>
          <w:szCs w:val="24"/>
        </w:rPr>
        <w:t>households</w:t>
      </w:r>
      <w:proofErr w:type="gramEnd"/>
      <w:r>
        <w:rPr>
          <w:rFonts w:ascii="Times New Roman" w:hAnsi="Times New Roman" w:cs="Times New Roman"/>
          <w:sz w:val="24"/>
          <w:szCs w:val="24"/>
        </w:rPr>
        <w:t xml:space="preserve"> census 2011</w:t>
      </w:r>
      <w:r w:rsidR="000429FC">
        <w:rPr>
          <w:rFonts w:ascii="Times New Roman" w:hAnsi="Times New Roman" w:cs="Times New Roman"/>
          <w:sz w:val="24"/>
          <w:szCs w:val="24"/>
        </w:rPr>
        <w:t xml:space="preserve">. </w:t>
      </w:r>
    </w:p>
    <w:p w:rsidR="00A86ACD" w:rsidRDefault="000429FC" w:rsidP="00A86ACD">
      <w:pPr>
        <w:autoSpaceDE w:val="0"/>
        <w:autoSpaceDN w:val="0"/>
        <w:adjustRightInd w:val="0"/>
        <w:spacing w:after="0" w:line="400" w:lineRule="atLeast"/>
        <w:rPr>
          <w:rFonts w:ascii="Times New Roman" w:hAnsi="Times New Roman" w:cs="Times New Roman"/>
          <w:sz w:val="24"/>
          <w:szCs w:val="24"/>
        </w:rPr>
      </w:pPr>
      <w:r w:rsidRPr="000429FC">
        <w:rPr>
          <w:rFonts w:ascii="Times New Roman" w:hAnsi="Times New Roman" w:cs="Times New Roman"/>
          <w:sz w:val="21"/>
          <w:szCs w:val="21"/>
        </w:rPr>
        <w:t>Source</w:t>
      </w:r>
      <w:r>
        <w:rPr>
          <w:rFonts w:ascii="Times New Roman" w:hAnsi="Times New Roman" w:cs="Times New Roman"/>
          <w:sz w:val="21"/>
          <w:szCs w:val="21"/>
        </w:rPr>
        <w:t>:</w:t>
      </w:r>
    </w:p>
    <w:p w:rsidR="00A86ACD" w:rsidRDefault="00A86ACD" w:rsidP="00D94A25">
      <w:pPr>
        <w:autoSpaceDE w:val="0"/>
        <w:autoSpaceDN w:val="0"/>
        <w:adjustRightInd w:val="0"/>
        <w:spacing w:after="0" w:line="240" w:lineRule="auto"/>
        <w:rPr>
          <w:rFonts w:ascii="Times New Roman" w:hAnsi="Times New Roman" w:cs="Times New Roman"/>
          <w:sz w:val="24"/>
          <w:szCs w:val="24"/>
        </w:rPr>
      </w:pPr>
    </w:p>
    <w:p w:rsidR="00171FE1" w:rsidRDefault="00D02608" w:rsidP="00D94A25">
      <w:pPr>
        <w:autoSpaceDE w:val="0"/>
        <w:autoSpaceDN w:val="0"/>
        <w:adjustRightInd w:val="0"/>
        <w:spacing w:after="0" w:line="240" w:lineRule="auto"/>
        <w:rPr>
          <w:rFonts w:ascii="Times New Roman" w:hAnsi="Times New Roman" w:cs="Times New Roman"/>
          <w:sz w:val="24"/>
          <w:szCs w:val="24"/>
        </w:rPr>
      </w:pPr>
      <w:r w:rsidRPr="00D02608">
        <w:rPr>
          <w:rFonts w:ascii="Times New Roman" w:hAnsi="Times New Roman" w:cs="Times New Roman"/>
          <w:sz w:val="24"/>
          <w:szCs w:val="24"/>
          <w:highlight w:val="yellow"/>
        </w:rPr>
        <w:t xml:space="preserve">[Change the map to be on the same </w:t>
      </w:r>
      <w:r w:rsidR="00A268D9" w:rsidRPr="00D02608">
        <w:rPr>
          <w:rFonts w:ascii="Times New Roman" w:hAnsi="Times New Roman" w:cs="Times New Roman"/>
          <w:sz w:val="24"/>
          <w:szCs w:val="24"/>
          <w:highlight w:val="yellow"/>
        </w:rPr>
        <w:t>categories</w:t>
      </w:r>
      <w:r w:rsidRPr="00D02608">
        <w:rPr>
          <w:rFonts w:ascii="Times New Roman" w:hAnsi="Times New Roman" w:cs="Times New Roman"/>
          <w:sz w:val="24"/>
          <w:szCs w:val="24"/>
          <w:highlight w:val="yellow"/>
        </w:rPr>
        <w:t>]</w:t>
      </w:r>
    </w:p>
    <w:p w:rsidR="00F90F18" w:rsidRDefault="00F90F18">
      <w:pPr>
        <w:rPr>
          <w:rFonts w:ascii="Times New Roman" w:hAnsi="Times New Roman" w:cs="Times New Roman"/>
          <w:noProof/>
          <w:sz w:val="24"/>
          <w:szCs w:val="24"/>
        </w:rPr>
      </w:pPr>
    </w:p>
    <w:p w:rsidR="00171FE1" w:rsidRDefault="00171FE1">
      <w:pPr>
        <w:rPr>
          <w:rFonts w:ascii="Times New Roman" w:hAnsi="Times New Roman" w:cs="Times New Roman"/>
          <w:noProof/>
          <w:sz w:val="24"/>
          <w:szCs w:val="24"/>
        </w:rPr>
      </w:pPr>
    </w:p>
    <w:p w:rsidR="00171FE1" w:rsidRDefault="00171FE1">
      <w:pPr>
        <w:rPr>
          <w:rFonts w:ascii="Times New Roman" w:hAnsi="Times New Roman" w:cs="Times New Roman"/>
          <w:noProof/>
          <w:sz w:val="24"/>
          <w:szCs w:val="24"/>
        </w:rPr>
      </w:pPr>
    </w:p>
    <w:p w:rsidR="00171FE1" w:rsidRDefault="00171FE1">
      <w:pPr>
        <w:rPr>
          <w:rFonts w:ascii="Times New Roman" w:hAnsi="Times New Roman" w:cs="Times New Roman"/>
          <w:noProof/>
          <w:sz w:val="24"/>
          <w:szCs w:val="24"/>
        </w:rPr>
      </w:pPr>
    </w:p>
    <w:p w:rsidR="00171FE1" w:rsidRDefault="00171FE1">
      <w:pPr>
        <w:rPr>
          <w:rFonts w:ascii="Times New Roman" w:hAnsi="Times New Roman" w:cs="Times New Roman"/>
          <w:noProof/>
          <w:sz w:val="24"/>
          <w:szCs w:val="24"/>
        </w:rPr>
      </w:pPr>
    </w:p>
    <w:p w:rsidR="00171FE1" w:rsidRDefault="00171FE1">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CE2365C" wp14:editId="1D4C56FE">
            <wp:extent cx="3676650" cy="360041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060" cy="3624323"/>
                    </a:xfrm>
                    <a:prstGeom prst="rect">
                      <a:avLst/>
                    </a:prstGeom>
                    <a:noFill/>
                    <a:ln>
                      <a:noFill/>
                    </a:ln>
                  </pic:spPr>
                </pic:pic>
              </a:graphicData>
            </a:graphic>
          </wp:inline>
        </w:drawing>
      </w:r>
    </w:p>
    <w:p w:rsidR="00171FE1" w:rsidRDefault="00171FE1" w:rsidP="00171FE1">
      <w:pPr>
        <w:rPr>
          <w:rFonts w:ascii="Times New Roman" w:hAnsi="Times New Roman" w:cs="Times New Roman"/>
          <w:noProof/>
          <w:sz w:val="24"/>
          <w:szCs w:val="24"/>
        </w:rPr>
      </w:pPr>
      <w:r w:rsidRPr="00F252F7">
        <w:rPr>
          <w:rFonts w:ascii="Times New Roman" w:hAnsi="Times New Roman" w:cs="Times New Roman"/>
          <w:b/>
          <w:bCs/>
          <w:noProof/>
          <w:sz w:val="24"/>
          <w:szCs w:val="24"/>
        </w:rPr>
        <w:t>Figure</w:t>
      </w:r>
      <w:r w:rsidR="00F252F7" w:rsidRPr="00F252F7">
        <w:rPr>
          <w:rFonts w:ascii="Times New Roman" w:hAnsi="Times New Roman" w:cs="Times New Roman"/>
          <w:b/>
          <w:bCs/>
          <w:noProof/>
          <w:sz w:val="24"/>
          <w:szCs w:val="24"/>
        </w:rPr>
        <w:t xml:space="preserve"> 4</w:t>
      </w:r>
      <w:r>
        <w:rPr>
          <w:rFonts w:ascii="Times New Roman" w:hAnsi="Times New Roman" w:cs="Times New Roman"/>
          <w:noProof/>
          <w:sz w:val="24"/>
          <w:szCs w:val="24"/>
        </w:rPr>
        <w:t xml:space="preserve"> Percentage of landlord register properties as a % of 2011 households</w:t>
      </w:r>
    </w:p>
    <w:p w:rsidR="00171FE1" w:rsidRDefault="00171FE1" w:rsidP="00171FE1">
      <w:pPr>
        <w:rPr>
          <w:rFonts w:ascii="Times New Roman" w:hAnsi="Times New Roman" w:cs="Times New Roman"/>
          <w:noProof/>
          <w:sz w:val="24"/>
          <w:szCs w:val="24"/>
        </w:rPr>
      </w:pPr>
      <w:r>
        <w:rPr>
          <w:rFonts w:ascii="Times New Roman" w:hAnsi="Times New Roman" w:cs="Times New Roman"/>
          <w:noProof/>
          <w:sz w:val="24"/>
          <w:szCs w:val="24"/>
        </w:rPr>
        <w:t>Source:</w:t>
      </w:r>
    </w:p>
    <w:p w:rsidR="00171FE1" w:rsidRDefault="00171FE1">
      <w:pPr>
        <w:rPr>
          <w:rFonts w:ascii="Times New Roman" w:hAnsi="Times New Roman" w:cs="Times New Roman"/>
          <w:noProof/>
          <w:sz w:val="24"/>
          <w:szCs w:val="24"/>
        </w:rPr>
      </w:pPr>
    </w:p>
    <w:p w:rsidR="00171FE1" w:rsidRDefault="00171FE1">
      <w:pPr>
        <w:rPr>
          <w:rFonts w:ascii="Times New Roman" w:hAnsi="Times New Roman" w:cs="Times New Roman"/>
          <w:noProof/>
          <w:sz w:val="24"/>
          <w:szCs w:val="24"/>
        </w:rPr>
      </w:pPr>
    </w:p>
    <w:p w:rsidR="00171FE1" w:rsidRDefault="00171FE1">
      <w:pPr>
        <w:rPr>
          <w:rFonts w:ascii="Times New Roman" w:hAnsi="Times New Roman" w:cs="Times New Roman"/>
          <w:noProof/>
          <w:sz w:val="24"/>
          <w:szCs w:val="24"/>
        </w:rPr>
      </w:pPr>
    </w:p>
    <w:p w:rsidR="00F90F18" w:rsidRDefault="00F90F18" w:rsidP="00D94A25">
      <w:pPr>
        <w:autoSpaceDE w:val="0"/>
        <w:autoSpaceDN w:val="0"/>
        <w:adjustRightInd w:val="0"/>
        <w:spacing w:after="0" w:line="240" w:lineRule="auto"/>
        <w:rPr>
          <w:rFonts w:ascii="Times New Roman" w:hAnsi="Times New Roman" w:cs="Times New Roman"/>
          <w:noProof/>
          <w:sz w:val="24"/>
          <w:szCs w:val="24"/>
        </w:rPr>
      </w:pPr>
    </w:p>
    <w:p w:rsidR="00E651E1" w:rsidRDefault="00E651E1" w:rsidP="00E651E1">
      <w:pPr>
        <w:autoSpaceDE w:val="0"/>
        <w:autoSpaceDN w:val="0"/>
        <w:adjustRightInd w:val="0"/>
        <w:spacing w:after="0" w:line="240" w:lineRule="auto"/>
        <w:rPr>
          <w:rFonts w:ascii="Times New Roman" w:hAnsi="Times New Roman" w:cs="Times New Roman"/>
          <w:noProof/>
          <w:sz w:val="24"/>
          <w:szCs w:val="24"/>
        </w:rPr>
      </w:pPr>
    </w:p>
    <w:p w:rsidR="00F90F18" w:rsidRDefault="00F90F18" w:rsidP="00D94A25">
      <w:pPr>
        <w:autoSpaceDE w:val="0"/>
        <w:autoSpaceDN w:val="0"/>
        <w:adjustRightInd w:val="0"/>
        <w:spacing w:after="0" w:line="240" w:lineRule="auto"/>
        <w:rPr>
          <w:rFonts w:ascii="Times New Roman" w:hAnsi="Times New Roman" w:cs="Times New Roman"/>
          <w:noProof/>
          <w:sz w:val="24"/>
          <w:szCs w:val="24"/>
        </w:rPr>
      </w:pPr>
    </w:p>
    <w:p w:rsidR="00C96DEB" w:rsidRDefault="00C96DEB" w:rsidP="00D94A25">
      <w:pPr>
        <w:autoSpaceDE w:val="0"/>
        <w:autoSpaceDN w:val="0"/>
        <w:adjustRightInd w:val="0"/>
        <w:spacing w:after="0" w:line="240" w:lineRule="auto"/>
        <w:rPr>
          <w:rFonts w:ascii="Times New Roman" w:hAnsi="Times New Roman" w:cs="Times New Roman"/>
          <w:sz w:val="24"/>
          <w:szCs w:val="24"/>
        </w:rPr>
        <w:sectPr w:rsidR="00C96DEB" w:rsidSect="00171FE1">
          <w:pgSz w:w="15842" w:h="12242" w:orient="landscape"/>
          <w:pgMar w:top="1417" w:right="1417" w:bottom="1417" w:left="709" w:header="720" w:footer="720" w:gutter="0"/>
          <w:cols w:num="2" w:space="720"/>
          <w:noEndnote/>
          <w:docGrid w:linePitch="299"/>
        </w:sectPr>
      </w:pPr>
    </w:p>
    <w:p w:rsidR="003E2E36" w:rsidRDefault="003E4511" w:rsidP="00D94A2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7651630" cy="547175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78453" cy="5490936"/>
                    </a:xfrm>
                    <a:prstGeom prst="rect">
                      <a:avLst/>
                    </a:prstGeom>
                    <a:noFill/>
                    <a:ln>
                      <a:noFill/>
                    </a:ln>
                  </pic:spPr>
                </pic:pic>
              </a:graphicData>
            </a:graphic>
          </wp:inline>
        </w:drawing>
      </w:r>
    </w:p>
    <w:p w:rsidR="00110A7A" w:rsidRPr="006765F1" w:rsidRDefault="00110A7A" w:rsidP="003C6EC0">
      <w:pPr>
        <w:autoSpaceDE w:val="0"/>
        <w:autoSpaceDN w:val="0"/>
        <w:adjustRightInd w:val="0"/>
        <w:spacing w:after="0" w:line="240" w:lineRule="auto"/>
        <w:rPr>
          <w:rFonts w:ascii="Times New Roman" w:hAnsi="Times New Roman" w:cs="Times New Roman"/>
          <w:sz w:val="24"/>
          <w:szCs w:val="24"/>
        </w:rPr>
      </w:pPr>
      <w:r w:rsidRPr="006765F1">
        <w:rPr>
          <w:rFonts w:ascii="Times New Roman" w:hAnsi="Times New Roman" w:cs="Times New Roman"/>
          <w:b/>
          <w:bCs/>
          <w:i/>
          <w:iCs/>
          <w:sz w:val="24"/>
          <w:szCs w:val="24"/>
          <w:lang w:val="en-US"/>
        </w:rPr>
        <w:t xml:space="preserve">Figure </w:t>
      </w:r>
      <w:r w:rsidR="003C6EC0">
        <w:rPr>
          <w:rFonts w:ascii="Times New Roman" w:hAnsi="Times New Roman" w:cs="Times New Roman"/>
          <w:b/>
          <w:bCs/>
          <w:i/>
          <w:iCs/>
          <w:sz w:val="24"/>
          <w:szCs w:val="24"/>
          <w:lang w:val="en-US"/>
        </w:rPr>
        <w:t>5</w:t>
      </w:r>
      <w:r w:rsidRPr="006765F1">
        <w:rPr>
          <w:rFonts w:ascii="Times New Roman" w:hAnsi="Times New Roman" w:cs="Times New Roman"/>
          <w:b/>
          <w:bCs/>
          <w:i/>
          <w:iCs/>
          <w:sz w:val="24"/>
          <w:szCs w:val="24"/>
          <w:lang w:val="en-US"/>
        </w:rPr>
        <w:t>:</w:t>
      </w:r>
      <w:r w:rsidRPr="00110A7A">
        <w:rPr>
          <w:rFonts w:ascii="Times New Roman" w:hAnsi="Times New Roman" w:cs="Times New Roman"/>
          <w:sz w:val="24"/>
          <w:szCs w:val="24"/>
          <w:lang w:val="en-US"/>
        </w:rPr>
        <w:t xml:space="preserve"> Change in private rented properties, Edinburgh 2011-17</w:t>
      </w:r>
    </w:p>
    <w:p w:rsidR="00AE175C" w:rsidRDefault="00110A7A" w:rsidP="00166437">
      <w:pPr>
        <w:autoSpaceDE w:val="0"/>
        <w:autoSpaceDN w:val="0"/>
        <w:adjustRightInd w:val="0"/>
        <w:spacing w:after="0" w:line="240" w:lineRule="auto"/>
        <w:rPr>
          <w:rFonts w:ascii="Times New Roman" w:hAnsi="Times New Roman" w:cs="Times New Roman"/>
          <w:sz w:val="24"/>
          <w:szCs w:val="24"/>
        </w:rPr>
      </w:pPr>
      <w:r w:rsidRPr="003C6EC0">
        <w:rPr>
          <w:rFonts w:ascii="Times New Roman" w:hAnsi="Times New Roman" w:cs="Times New Roman"/>
        </w:rPr>
        <w:t>Source:</w:t>
      </w:r>
    </w:p>
    <w:p w:rsidR="00AE175C" w:rsidRDefault="00AE175C" w:rsidP="00D94A25">
      <w:pPr>
        <w:autoSpaceDE w:val="0"/>
        <w:autoSpaceDN w:val="0"/>
        <w:adjustRightInd w:val="0"/>
        <w:spacing w:after="0" w:line="240" w:lineRule="auto"/>
        <w:rPr>
          <w:rFonts w:ascii="Times New Roman" w:hAnsi="Times New Roman" w:cs="Times New Roman"/>
          <w:sz w:val="24"/>
          <w:szCs w:val="24"/>
        </w:rPr>
        <w:sectPr w:rsidR="00AE175C" w:rsidSect="00C96DEB">
          <w:pgSz w:w="15842" w:h="12242" w:orient="landscape"/>
          <w:pgMar w:top="1417" w:right="1417" w:bottom="1417" w:left="1417" w:header="720" w:footer="720" w:gutter="0"/>
          <w:cols w:space="720"/>
          <w:noEndnote/>
          <w:docGrid w:linePitch="299"/>
        </w:sectPr>
      </w:pPr>
    </w:p>
    <w:p w:rsidR="00166437" w:rsidRDefault="00C84D6F" w:rsidP="00AB1F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We get a better picture </w:t>
      </w:r>
      <w:r w:rsidR="009B5BBB">
        <w:rPr>
          <w:rFonts w:ascii="Times New Roman" w:hAnsi="Times New Roman" w:cs="Times New Roman"/>
          <w:sz w:val="24"/>
          <w:szCs w:val="24"/>
        </w:rPr>
        <w:t xml:space="preserve">of where change in private rental in Edinburgh has taken place from Figure 5, which shows the </w:t>
      </w:r>
      <w:proofErr w:type="gramStart"/>
      <w:r w:rsidR="009B5BBB">
        <w:rPr>
          <w:rFonts w:ascii="Times New Roman" w:hAnsi="Times New Roman" w:cs="Times New Roman"/>
          <w:sz w:val="24"/>
          <w:szCs w:val="24"/>
        </w:rPr>
        <w:t>%</w:t>
      </w:r>
      <w:proofErr w:type="gramEnd"/>
      <w:r w:rsidR="009B5BBB">
        <w:rPr>
          <w:rFonts w:ascii="Times New Roman" w:hAnsi="Times New Roman" w:cs="Times New Roman"/>
          <w:sz w:val="24"/>
          <w:szCs w:val="24"/>
        </w:rPr>
        <w:t xml:space="preserve"> change from 2011 to 2016 in </w:t>
      </w:r>
      <w:proofErr w:type="spellStart"/>
      <w:r w:rsidR="009B5BBB">
        <w:rPr>
          <w:rFonts w:ascii="Times New Roman" w:hAnsi="Times New Roman" w:cs="Times New Roman"/>
          <w:sz w:val="24"/>
          <w:szCs w:val="24"/>
        </w:rPr>
        <w:t>datazones</w:t>
      </w:r>
      <w:proofErr w:type="spellEnd"/>
      <w:r w:rsidR="009B5BBB">
        <w:rPr>
          <w:rFonts w:ascii="Times New Roman" w:hAnsi="Times New Roman" w:cs="Times New Roman"/>
          <w:sz w:val="24"/>
          <w:szCs w:val="24"/>
        </w:rPr>
        <w:t xml:space="preserve"> as a % of the 2011 census</w:t>
      </w:r>
      <w:r w:rsidR="00166437">
        <w:rPr>
          <w:rFonts w:ascii="Times New Roman" w:hAnsi="Times New Roman" w:cs="Times New Roman"/>
          <w:sz w:val="24"/>
          <w:szCs w:val="24"/>
        </w:rPr>
        <w:t>.</w:t>
      </w:r>
      <w:r w:rsidR="00001184">
        <w:rPr>
          <w:rFonts w:ascii="Times New Roman" w:hAnsi="Times New Roman" w:cs="Times New Roman"/>
          <w:sz w:val="24"/>
          <w:szCs w:val="24"/>
        </w:rPr>
        <w:t xml:space="preserve"> What is clear from the map is that there are many areas where there has been small decreases and</w:t>
      </w:r>
      <w:r w:rsidR="00AB1FB0">
        <w:rPr>
          <w:rFonts w:ascii="Times New Roman" w:hAnsi="Times New Roman" w:cs="Times New Roman"/>
          <w:sz w:val="24"/>
          <w:szCs w:val="24"/>
        </w:rPr>
        <w:t xml:space="preserve"> increases and these </w:t>
      </w:r>
      <w:proofErr w:type="gramStart"/>
      <w:r w:rsidR="00AB1FB0">
        <w:rPr>
          <w:rFonts w:ascii="Times New Roman" w:hAnsi="Times New Roman" w:cs="Times New Roman"/>
          <w:sz w:val="24"/>
          <w:szCs w:val="24"/>
        </w:rPr>
        <w:t>are spread</w:t>
      </w:r>
      <w:proofErr w:type="gramEnd"/>
      <w:r w:rsidR="00001184">
        <w:rPr>
          <w:rFonts w:ascii="Times New Roman" w:hAnsi="Times New Roman" w:cs="Times New Roman"/>
          <w:sz w:val="24"/>
          <w:szCs w:val="24"/>
        </w:rPr>
        <w:t xml:space="preserve"> over the city</w:t>
      </w:r>
      <w:r w:rsidR="00AB1FB0">
        <w:rPr>
          <w:rFonts w:ascii="Times New Roman" w:hAnsi="Times New Roman" w:cs="Times New Roman"/>
          <w:sz w:val="24"/>
          <w:szCs w:val="24"/>
        </w:rPr>
        <w:t xml:space="preserve"> in no discernible pattern</w:t>
      </w:r>
      <w:r w:rsidR="00001184">
        <w:rPr>
          <w:rFonts w:ascii="Times New Roman" w:hAnsi="Times New Roman" w:cs="Times New Roman"/>
          <w:sz w:val="24"/>
          <w:szCs w:val="24"/>
        </w:rPr>
        <w:t>.</w:t>
      </w:r>
      <w:r w:rsidR="00150EEA">
        <w:rPr>
          <w:rFonts w:ascii="Times New Roman" w:hAnsi="Times New Roman" w:cs="Times New Roman"/>
          <w:sz w:val="24"/>
          <w:szCs w:val="24"/>
        </w:rPr>
        <w:t xml:space="preserve"> </w:t>
      </w:r>
      <w:proofErr w:type="gramStart"/>
      <w:r w:rsidR="00150EEA">
        <w:rPr>
          <w:rFonts w:ascii="Times New Roman" w:hAnsi="Times New Roman" w:cs="Times New Roman"/>
          <w:sz w:val="24"/>
          <w:szCs w:val="24"/>
        </w:rPr>
        <w:t xml:space="preserve">There </w:t>
      </w:r>
      <w:r w:rsidR="00AB1FB0">
        <w:rPr>
          <w:rFonts w:ascii="Times New Roman" w:hAnsi="Times New Roman" w:cs="Times New Roman"/>
          <w:sz w:val="24"/>
          <w:szCs w:val="24"/>
        </w:rPr>
        <w:t>are a smaller number</w:t>
      </w:r>
      <w:r w:rsidR="00150EEA">
        <w:rPr>
          <w:rFonts w:ascii="Times New Roman" w:hAnsi="Times New Roman" w:cs="Times New Roman"/>
          <w:sz w:val="24"/>
          <w:szCs w:val="24"/>
        </w:rPr>
        <w:t xml:space="preserve"> of areas that have had more </w:t>
      </w:r>
      <w:r w:rsidR="00AB1FB0">
        <w:rPr>
          <w:rFonts w:ascii="Times New Roman" w:hAnsi="Times New Roman" w:cs="Times New Roman"/>
          <w:sz w:val="24"/>
          <w:szCs w:val="24"/>
        </w:rPr>
        <w:t>pronounced</w:t>
      </w:r>
      <w:r w:rsidR="00150EEA">
        <w:rPr>
          <w:rFonts w:ascii="Times New Roman" w:hAnsi="Times New Roman" w:cs="Times New Roman"/>
          <w:sz w:val="24"/>
          <w:szCs w:val="24"/>
        </w:rPr>
        <w:t xml:space="preserve"> increases in rental</w:t>
      </w:r>
      <w:proofErr w:type="gramEnd"/>
      <w:r w:rsidR="00AB1FB0">
        <w:rPr>
          <w:rFonts w:ascii="Times New Roman" w:hAnsi="Times New Roman" w:cs="Times New Roman"/>
          <w:sz w:val="24"/>
          <w:szCs w:val="24"/>
        </w:rPr>
        <w:t xml:space="preserve"> and these</w:t>
      </w:r>
      <w:r w:rsidR="00150EEA">
        <w:rPr>
          <w:rFonts w:ascii="Times New Roman" w:hAnsi="Times New Roman" w:cs="Times New Roman"/>
          <w:sz w:val="24"/>
          <w:szCs w:val="24"/>
        </w:rPr>
        <w:t xml:space="preserve"> appear to be largely</w:t>
      </w:r>
      <w:r w:rsidR="00AB1FB0">
        <w:rPr>
          <w:rFonts w:ascii="Times New Roman" w:hAnsi="Times New Roman" w:cs="Times New Roman"/>
          <w:sz w:val="24"/>
          <w:szCs w:val="24"/>
        </w:rPr>
        <w:t xml:space="preserve"> (but not wholly)</w:t>
      </w:r>
      <w:r w:rsidR="00150EEA">
        <w:rPr>
          <w:rFonts w:ascii="Times New Roman" w:hAnsi="Times New Roman" w:cs="Times New Roman"/>
          <w:sz w:val="24"/>
          <w:szCs w:val="24"/>
        </w:rPr>
        <w:t xml:space="preserve"> away from the city centre.</w:t>
      </w:r>
      <w:r w:rsidR="00CD4CB8">
        <w:rPr>
          <w:rFonts w:ascii="Times New Roman" w:hAnsi="Times New Roman" w:cs="Times New Roman"/>
          <w:sz w:val="24"/>
          <w:szCs w:val="24"/>
        </w:rPr>
        <w:t xml:space="preserve"> </w:t>
      </w:r>
    </w:p>
    <w:p w:rsidR="002D048B" w:rsidRDefault="002D048B" w:rsidP="00150EEA">
      <w:pPr>
        <w:autoSpaceDE w:val="0"/>
        <w:autoSpaceDN w:val="0"/>
        <w:adjustRightInd w:val="0"/>
        <w:spacing w:after="0" w:line="240" w:lineRule="auto"/>
        <w:rPr>
          <w:rFonts w:ascii="Times New Roman" w:hAnsi="Times New Roman" w:cs="Times New Roman"/>
          <w:sz w:val="24"/>
          <w:szCs w:val="24"/>
        </w:rPr>
      </w:pPr>
    </w:p>
    <w:p w:rsidR="00CD4CB8" w:rsidRDefault="00CD4CB8" w:rsidP="00150EEA">
      <w:pPr>
        <w:autoSpaceDE w:val="0"/>
        <w:autoSpaceDN w:val="0"/>
        <w:adjustRightInd w:val="0"/>
        <w:spacing w:after="0" w:line="240" w:lineRule="auto"/>
        <w:rPr>
          <w:rFonts w:ascii="Times New Roman" w:hAnsi="Times New Roman" w:cs="Times New Roman"/>
          <w:sz w:val="24"/>
          <w:szCs w:val="24"/>
        </w:rPr>
      </w:pPr>
    </w:p>
    <w:p w:rsidR="00CD4CB8" w:rsidRDefault="00CD4CB8" w:rsidP="00150EE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Landlord register data has only limited </w:t>
      </w:r>
      <w:r w:rsidR="002D048B">
        <w:rPr>
          <w:rFonts w:ascii="Times New Roman" w:hAnsi="Times New Roman" w:cs="Times New Roman"/>
          <w:sz w:val="24"/>
          <w:szCs w:val="24"/>
        </w:rPr>
        <w:t>use when released for one time-</w:t>
      </w:r>
      <w:r>
        <w:rPr>
          <w:rFonts w:ascii="Times New Roman" w:hAnsi="Times New Roman" w:cs="Times New Roman"/>
          <w:sz w:val="24"/>
          <w:szCs w:val="24"/>
        </w:rPr>
        <w:t>period</w:t>
      </w:r>
      <w:r w:rsidR="002D048B">
        <w:rPr>
          <w:rFonts w:ascii="Times New Roman" w:hAnsi="Times New Roman" w:cs="Times New Roman"/>
          <w:sz w:val="24"/>
          <w:szCs w:val="24"/>
        </w:rPr>
        <w:t xml:space="preserve"> and for just the number of </w:t>
      </w:r>
      <w:proofErr w:type="gramStart"/>
      <w:r w:rsidR="002D048B">
        <w:rPr>
          <w:rFonts w:ascii="Times New Roman" w:hAnsi="Times New Roman" w:cs="Times New Roman"/>
          <w:sz w:val="24"/>
          <w:szCs w:val="24"/>
        </w:rPr>
        <w:t>landlords</w:t>
      </w:r>
      <w:proofErr w:type="gramEnd"/>
      <w:r w:rsidR="002D048B">
        <w:rPr>
          <w:rFonts w:ascii="Times New Roman" w:hAnsi="Times New Roman" w:cs="Times New Roman"/>
          <w:sz w:val="24"/>
          <w:szCs w:val="24"/>
        </w:rPr>
        <w:t xml:space="preserve"> or </w:t>
      </w:r>
      <w:r w:rsidR="00AB1FB0">
        <w:rPr>
          <w:rFonts w:ascii="Times New Roman" w:hAnsi="Times New Roman" w:cs="Times New Roman"/>
          <w:sz w:val="24"/>
          <w:szCs w:val="24"/>
        </w:rPr>
        <w:t xml:space="preserve">number of </w:t>
      </w:r>
      <w:r w:rsidR="002D048B">
        <w:rPr>
          <w:rFonts w:ascii="Times New Roman" w:hAnsi="Times New Roman" w:cs="Times New Roman"/>
          <w:sz w:val="24"/>
          <w:szCs w:val="24"/>
        </w:rPr>
        <w:t xml:space="preserve">registered property. Giving both sets of data would enrich the data and say much more about </w:t>
      </w:r>
      <w:proofErr w:type="gramStart"/>
      <w:r w:rsidR="002D048B">
        <w:rPr>
          <w:rFonts w:ascii="Times New Roman" w:hAnsi="Times New Roman" w:cs="Times New Roman"/>
          <w:sz w:val="24"/>
          <w:szCs w:val="24"/>
        </w:rPr>
        <w:t>landlords</w:t>
      </w:r>
      <w:proofErr w:type="gramEnd"/>
      <w:r w:rsidR="002D048B">
        <w:rPr>
          <w:rFonts w:ascii="Times New Roman" w:hAnsi="Times New Roman" w:cs="Times New Roman"/>
          <w:sz w:val="24"/>
          <w:szCs w:val="24"/>
        </w:rPr>
        <w:t xml:space="preserve">. However, it is over time that these data would be most useful. It would give us much greater picture of </w:t>
      </w:r>
      <w:proofErr w:type="gramStart"/>
      <w:r w:rsidR="002D048B">
        <w:rPr>
          <w:rFonts w:ascii="Times New Roman" w:hAnsi="Times New Roman" w:cs="Times New Roman"/>
          <w:sz w:val="24"/>
          <w:szCs w:val="24"/>
        </w:rPr>
        <w:t>landlord</w:t>
      </w:r>
      <w:proofErr w:type="gramEnd"/>
      <w:r w:rsidR="002D048B">
        <w:rPr>
          <w:rFonts w:ascii="Times New Roman" w:hAnsi="Times New Roman" w:cs="Times New Roman"/>
          <w:sz w:val="24"/>
          <w:szCs w:val="24"/>
        </w:rPr>
        <w:t xml:space="preserve"> behaviour, and a more direct picture of private rented properties</w:t>
      </w:r>
      <w:r w:rsidR="00AB1FB0">
        <w:rPr>
          <w:rFonts w:ascii="Times New Roman" w:hAnsi="Times New Roman" w:cs="Times New Roman"/>
          <w:sz w:val="24"/>
          <w:szCs w:val="24"/>
        </w:rPr>
        <w:t xml:space="preserve"> in what is the most dynamic sector of the housing market</w:t>
      </w:r>
      <w:r w:rsidR="002D048B">
        <w:rPr>
          <w:rFonts w:ascii="Times New Roman" w:hAnsi="Times New Roman" w:cs="Times New Roman"/>
          <w:sz w:val="24"/>
          <w:szCs w:val="24"/>
        </w:rPr>
        <w:t xml:space="preserve">. </w:t>
      </w:r>
    </w:p>
    <w:p w:rsidR="003C6EC0" w:rsidRDefault="003C6EC0" w:rsidP="00D94A25">
      <w:pPr>
        <w:autoSpaceDE w:val="0"/>
        <w:autoSpaceDN w:val="0"/>
        <w:adjustRightInd w:val="0"/>
        <w:spacing w:after="0" w:line="240" w:lineRule="auto"/>
        <w:rPr>
          <w:rFonts w:ascii="Times New Roman" w:hAnsi="Times New Roman" w:cs="Times New Roman"/>
          <w:sz w:val="24"/>
          <w:szCs w:val="24"/>
        </w:rPr>
      </w:pPr>
    </w:p>
    <w:p w:rsidR="003C6EC0" w:rsidRDefault="003C6EC0" w:rsidP="00D94A25">
      <w:pPr>
        <w:autoSpaceDE w:val="0"/>
        <w:autoSpaceDN w:val="0"/>
        <w:adjustRightInd w:val="0"/>
        <w:spacing w:after="0" w:line="240" w:lineRule="auto"/>
        <w:rPr>
          <w:rFonts w:ascii="Times New Roman" w:hAnsi="Times New Roman" w:cs="Times New Roman"/>
          <w:sz w:val="24"/>
          <w:szCs w:val="24"/>
        </w:rPr>
      </w:pPr>
    </w:p>
    <w:p w:rsidR="003C6EC0" w:rsidRDefault="003C6EC0" w:rsidP="00D94A25">
      <w:pPr>
        <w:autoSpaceDE w:val="0"/>
        <w:autoSpaceDN w:val="0"/>
        <w:adjustRightInd w:val="0"/>
        <w:spacing w:after="0" w:line="240" w:lineRule="auto"/>
        <w:rPr>
          <w:rFonts w:ascii="Times New Roman" w:hAnsi="Times New Roman" w:cs="Times New Roman"/>
          <w:sz w:val="24"/>
          <w:szCs w:val="24"/>
        </w:rPr>
      </w:pPr>
    </w:p>
    <w:p w:rsidR="00AE175C" w:rsidRDefault="00AE175C" w:rsidP="003C6EC0">
      <w:pPr>
        <w:pStyle w:val="Heading3"/>
      </w:pPr>
      <w:r>
        <w:t xml:space="preserve">Possible uses of these data </w:t>
      </w:r>
    </w:p>
    <w:p w:rsidR="00AE175C" w:rsidRDefault="00AE175C" w:rsidP="00D94A25">
      <w:pPr>
        <w:autoSpaceDE w:val="0"/>
        <w:autoSpaceDN w:val="0"/>
        <w:adjustRightInd w:val="0"/>
        <w:spacing w:after="0" w:line="240" w:lineRule="auto"/>
        <w:rPr>
          <w:rFonts w:ascii="Times New Roman" w:hAnsi="Times New Roman" w:cs="Times New Roman"/>
          <w:sz w:val="24"/>
          <w:szCs w:val="24"/>
        </w:rPr>
      </w:pPr>
    </w:p>
    <w:p w:rsidR="002D048B" w:rsidRDefault="002D048B" w:rsidP="002D048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Edinburgh is one of the cities in the UK where, at least anecdotally, </w:t>
      </w:r>
      <w:proofErr w:type="spellStart"/>
      <w:r>
        <w:rPr>
          <w:rFonts w:ascii="Times New Roman" w:hAnsi="Times New Roman" w:cs="Times New Roman"/>
          <w:sz w:val="24"/>
          <w:szCs w:val="24"/>
        </w:rPr>
        <w:t>AirBnB</w:t>
      </w:r>
      <w:proofErr w:type="spellEnd"/>
      <w:r>
        <w:rPr>
          <w:rFonts w:ascii="Times New Roman" w:hAnsi="Times New Roman" w:cs="Times New Roman"/>
          <w:sz w:val="24"/>
          <w:szCs w:val="24"/>
        </w:rPr>
        <w:t xml:space="preserve"> has had a significant growth. This growth may have resulted in </w:t>
      </w:r>
      <w:proofErr w:type="gramStart"/>
      <w:r>
        <w:rPr>
          <w:rFonts w:ascii="Times New Roman" w:hAnsi="Times New Roman" w:cs="Times New Roman"/>
          <w:sz w:val="24"/>
          <w:szCs w:val="24"/>
        </w:rPr>
        <w:t>landlords</w:t>
      </w:r>
      <w:proofErr w:type="gramEnd"/>
      <w:r>
        <w:rPr>
          <w:rFonts w:ascii="Times New Roman" w:hAnsi="Times New Roman" w:cs="Times New Roman"/>
          <w:sz w:val="24"/>
          <w:szCs w:val="24"/>
        </w:rPr>
        <w:t xml:space="preserve"> in some areas choosing to use </w:t>
      </w:r>
      <w:proofErr w:type="spellStart"/>
      <w:r>
        <w:rPr>
          <w:rFonts w:ascii="Times New Roman" w:hAnsi="Times New Roman" w:cs="Times New Roman"/>
          <w:sz w:val="24"/>
          <w:szCs w:val="24"/>
        </w:rPr>
        <w:t>AirBnB</w:t>
      </w:r>
      <w:proofErr w:type="spellEnd"/>
      <w:r>
        <w:rPr>
          <w:rFonts w:ascii="Times New Roman" w:hAnsi="Times New Roman" w:cs="Times New Roman"/>
          <w:sz w:val="24"/>
          <w:szCs w:val="24"/>
        </w:rPr>
        <w:t xml:space="preserve"> over </w:t>
      </w:r>
      <w:r w:rsidR="000A5EB0">
        <w:rPr>
          <w:rFonts w:ascii="Times New Roman" w:hAnsi="Times New Roman" w:cs="Times New Roman"/>
          <w:sz w:val="24"/>
          <w:szCs w:val="24"/>
        </w:rPr>
        <w:t xml:space="preserve">longer term renting to either maximise incomes or to reduce having to respond to new regulation. The </w:t>
      </w:r>
      <w:proofErr w:type="gramStart"/>
      <w:r w:rsidR="000A5EB0">
        <w:rPr>
          <w:rFonts w:ascii="Times New Roman" w:hAnsi="Times New Roman" w:cs="Times New Roman"/>
          <w:sz w:val="24"/>
          <w:szCs w:val="24"/>
        </w:rPr>
        <w:t>landlord</w:t>
      </w:r>
      <w:proofErr w:type="gramEnd"/>
      <w:r w:rsidR="000A5EB0">
        <w:rPr>
          <w:rFonts w:ascii="Times New Roman" w:hAnsi="Times New Roman" w:cs="Times New Roman"/>
          <w:sz w:val="24"/>
          <w:szCs w:val="24"/>
        </w:rPr>
        <w:t xml:space="preserve"> register has the potential to help us gain a much better picture of the impact of </w:t>
      </w:r>
      <w:proofErr w:type="spellStart"/>
      <w:r w:rsidR="000A5EB0">
        <w:rPr>
          <w:rFonts w:ascii="Times New Roman" w:hAnsi="Times New Roman" w:cs="Times New Roman"/>
          <w:sz w:val="24"/>
          <w:szCs w:val="24"/>
        </w:rPr>
        <w:t>AirBnB</w:t>
      </w:r>
      <w:proofErr w:type="spellEnd"/>
      <w:r w:rsidR="000A5EB0">
        <w:rPr>
          <w:rFonts w:ascii="Times New Roman" w:hAnsi="Times New Roman" w:cs="Times New Roman"/>
          <w:sz w:val="24"/>
          <w:szCs w:val="24"/>
        </w:rPr>
        <w:t xml:space="preserve"> over time.</w:t>
      </w:r>
      <w:r w:rsidR="00EE2531">
        <w:rPr>
          <w:rFonts w:ascii="Times New Roman" w:hAnsi="Times New Roman" w:cs="Times New Roman"/>
          <w:sz w:val="24"/>
          <w:szCs w:val="24"/>
        </w:rPr>
        <w:t xml:space="preserve"> </w:t>
      </w:r>
    </w:p>
    <w:p w:rsidR="00EE2531" w:rsidRDefault="00EE2531" w:rsidP="002D048B">
      <w:pPr>
        <w:autoSpaceDE w:val="0"/>
        <w:autoSpaceDN w:val="0"/>
        <w:adjustRightInd w:val="0"/>
        <w:spacing w:after="0" w:line="240" w:lineRule="auto"/>
        <w:rPr>
          <w:rFonts w:ascii="Times New Roman" w:hAnsi="Times New Roman" w:cs="Times New Roman"/>
          <w:sz w:val="24"/>
          <w:szCs w:val="24"/>
        </w:rPr>
      </w:pPr>
    </w:p>
    <w:p w:rsidR="00EC6C50" w:rsidRDefault="00EC6C50" w:rsidP="00EC6C5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Aggregated data from the </w:t>
      </w:r>
      <w:r w:rsidR="00BE20C6">
        <w:rPr>
          <w:rFonts w:ascii="Times New Roman" w:hAnsi="Times New Roman" w:cs="Times New Roman"/>
          <w:sz w:val="24"/>
          <w:szCs w:val="24"/>
        </w:rPr>
        <w:t xml:space="preserve">current </w:t>
      </w:r>
      <w:proofErr w:type="gramStart"/>
      <w:r w:rsidR="00BE20C6">
        <w:rPr>
          <w:rFonts w:ascii="Times New Roman" w:hAnsi="Times New Roman" w:cs="Times New Roman"/>
          <w:sz w:val="24"/>
          <w:szCs w:val="24"/>
        </w:rPr>
        <w:t>land</w:t>
      </w:r>
      <w:r w:rsidR="0011725E">
        <w:rPr>
          <w:rFonts w:ascii="Times New Roman" w:hAnsi="Times New Roman" w:cs="Times New Roman"/>
          <w:sz w:val="24"/>
          <w:szCs w:val="24"/>
        </w:rPr>
        <w:t>lord</w:t>
      </w:r>
      <w:proofErr w:type="gramEnd"/>
      <w:r w:rsidR="0011725E">
        <w:rPr>
          <w:rFonts w:ascii="Times New Roman" w:hAnsi="Times New Roman" w:cs="Times New Roman"/>
          <w:sz w:val="24"/>
          <w:szCs w:val="24"/>
        </w:rPr>
        <w:t xml:space="preserve"> register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xml:space="preserve"> on </w:t>
      </w:r>
      <w:r w:rsidR="0011725E">
        <w:rPr>
          <w:rFonts w:ascii="Times New Roman" w:hAnsi="Times New Roman" w:cs="Times New Roman"/>
          <w:sz w:val="24"/>
          <w:szCs w:val="24"/>
        </w:rPr>
        <w:t xml:space="preserve">both </w:t>
      </w:r>
      <w:r>
        <w:rPr>
          <w:rFonts w:ascii="Times New Roman" w:hAnsi="Times New Roman" w:cs="Times New Roman"/>
          <w:sz w:val="24"/>
          <w:szCs w:val="24"/>
        </w:rPr>
        <w:t xml:space="preserve">properties and landlords by </w:t>
      </w:r>
      <w:proofErr w:type="spellStart"/>
      <w:r>
        <w:rPr>
          <w:rFonts w:ascii="Times New Roman" w:hAnsi="Times New Roman" w:cs="Times New Roman"/>
          <w:sz w:val="24"/>
          <w:szCs w:val="24"/>
        </w:rPr>
        <w:t>datazone</w:t>
      </w:r>
      <w:proofErr w:type="spellEnd"/>
      <w:r>
        <w:rPr>
          <w:rFonts w:ascii="Times New Roman" w:hAnsi="Times New Roman" w:cs="Times New Roman"/>
          <w:sz w:val="24"/>
          <w:szCs w:val="24"/>
        </w:rPr>
        <w:t xml:space="preserve"> has the potential to give greater understanding of:</w:t>
      </w:r>
    </w:p>
    <w:p w:rsidR="00EC6C50" w:rsidRDefault="00EC6C50" w:rsidP="00EC6C50">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EC6C50">
        <w:rPr>
          <w:rFonts w:ascii="Times New Roman" w:hAnsi="Times New Roman" w:cs="Times New Roman"/>
          <w:sz w:val="24"/>
          <w:szCs w:val="24"/>
        </w:rPr>
        <w:t>The private rental sector in general</w:t>
      </w:r>
    </w:p>
    <w:p w:rsidR="002D048B" w:rsidRDefault="00EC6C50" w:rsidP="00EC6C50">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w:t>
      </w:r>
      <w:r w:rsidRPr="00EC6C50">
        <w:rPr>
          <w:rFonts w:ascii="Times New Roman" w:hAnsi="Times New Roman" w:cs="Times New Roman"/>
          <w:sz w:val="24"/>
          <w:szCs w:val="24"/>
        </w:rPr>
        <w:t>hich areas are changing</w:t>
      </w:r>
      <w:r>
        <w:rPr>
          <w:rFonts w:ascii="Times New Roman" w:hAnsi="Times New Roman" w:cs="Times New Roman"/>
          <w:sz w:val="24"/>
          <w:szCs w:val="24"/>
        </w:rPr>
        <w:t xml:space="preserve"> and by how much</w:t>
      </w:r>
    </w:p>
    <w:p w:rsidR="00EC6C50" w:rsidRPr="00EC6C50" w:rsidRDefault="00EC6C50" w:rsidP="00EC6C50">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changing balance of properties to landlords</w:t>
      </w:r>
    </w:p>
    <w:p w:rsidR="00F4690E" w:rsidRDefault="00F4690E" w:rsidP="00D94A25">
      <w:pPr>
        <w:autoSpaceDE w:val="0"/>
        <w:autoSpaceDN w:val="0"/>
        <w:adjustRightInd w:val="0"/>
        <w:spacing w:after="0" w:line="240" w:lineRule="auto"/>
        <w:rPr>
          <w:rFonts w:ascii="Times New Roman" w:hAnsi="Times New Roman" w:cs="Times New Roman"/>
          <w:sz w:val="24"/>
          <w:szCs w:val="24"/>
        </w:rPr>
      </w:pPr>
    </w:p>
    <w:p w:rsidR="0042641B" w:rsidRDefault="0042641B" w:rsidP="006A0F55">
      <w:pPr>
        <w:pStyle w:val="Heading3"/>
      </w:pPr>
      <w:r>
        <w:t>The argument for new fields in the Landlord Register.</w:t>
      </w:r>
    </w:p>
    <w:p w:rsidR="0015032F" w:rsidRDefault="0011725E" w:rsidP="00D94A2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00BE20C6">
        <w:rPr>
          <w:rFonts w:ascii="Times New Roman" w:hAnsi="Times New Roman" w:cs="Times New Roman"/>
          <w:sz w:val="24"/>
          <w:szCs w:val="24"/>
        </w:rPr>
        <w:t>register currently collects very little information about the property but there are strong arguments to add a small number of fields to the current data collection. These could be any one or all of the following:</w:t>
      </w:r>
    </w:p>
    <w:p w:rsidR="00BE20C6" w:rsidRDefault="00BE20C6" w:rsidP="00BE20C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Number of bedrooms in each of the properties</w:t>
      </w:r>
    </w:p>
    <w:p w:rsidR="00BE20C6" w:rsidRPr="00BE20C6" w:rsidRDefault="00BE20C6" w:rsidP="00BE20C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current rent on the property</w:t>
      </w:r>
      <w:r w:rsidR="005F390A">
        <w:rPr>
          <w:rFonts w:ascii="Times New Roman" w:hAnsi="Times New Roman" w:cs="Times New Roman"/>
          <w:sz w:val="24"/>
          <w:szCs w:val="24"/>
        </w:rPr>
        <w:t>.</w:t>
      </w:r>
    </w:p>
    <w:p w:rsidR="00F4690E" w:rsidRDefault="00F4690E" w:rsidP="00D94A25">
      <w:pPr>
        <w:autoSpaceDE w:val="0"/>
        <w:autoSpaceDN w:val="0"/>
        <w:adjustRightInd w:val="0"/>
        <w:spacing w:after="0" w:line="240" w:lineRule="auto"/>
        <w:rPr>
          <w:rFonts w:ascii="Times New Roman" w:hAnsi="Times New Roman" w:cs="Times New Roman"/>
          <w:sz w:val="24"/>
          <w:szCs w:val="24"/>
        </w:rPr>
      </w:pPr>
    </w:p>
    <w:p w:rsidR="005F390A" w:rsidRDefault="005F390A" w:rsidP="00ED5E8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Adding these fields would require little extra time of </w:t>
      </w:r>
      <w:proofErr w:type="gramStart"/>
      <w:r>
        <w:rPr>
          <w:rFonts w:ascii="Times New Roman" w:hAnsi="Times New Roman" w:cs="Times New Roman"/>
          <w:sz w:val="24"/>
          <w:szCs w:val="24"/>
        </w:rPr>
        <w:t>landlords</w:t>
      </w:r>
      <w:proofErr w:type="gramEnd"/>
      <w:r>
        <w:rPr>
          <w:rFonts w:ascii="Times New Roman" w:hAnsi="Times New Roman" w:cs="Times New Roman"/>
          <w:sz w:val="24"/>
          <w:szCs w:val="24"/>
        </w:rPr>
        <w:t xml:space="preserve"> but would plug many of the gaps we have in our knowledge of the highly dynamic private rental market.</w:t>
      </w:r>
      <w:r w:rsidR="00ED5E84">
        <w:rPr>
          <w:rFonts w:ascii="Times New Roman" w:hAnsi="Times New Roman" w:cs="Times New Roman"/>
          <w:sz w:val="24"/>
          <w:szCs w:val="24"/>
        </w:rPr>
        <w:t xml:space="preserve"> Currently resources in the Scottish Government are short and capacity to carry out the analysis of the housing system and the private rental market are low. It would be possible for these data to </w:t>
      </w:r>
      <w:proofErr w:type="gramStart"/>
      <w:r w:rsidR="00ED5E84">
        <w:rPr>
          <w:rFonts w:ascii="Times New Roman" w:hAnsi="Times New Roman" w:cs="Times New Roman"/>
          <w:sz w:val="24"/>
          <w:szCs w:val="24"/>
        </w:rPr>
        <w:t>be made</w:t>
      </w:r>
      <w:proofErr w:type="gramEnd"/>
      <w:r w:rsidR="00ED5E84">
        <w:rPr>
          <w:rFonts w:ascii="Times New Roman" w:hAnsi="Times New Roman" w:cs="Times New Roman"/>
          <w:sz w:val="24"/>
          <w:szCs w:val="24"/>
        </w:rPr>
        <w:t xml:space="preserve"> available for other researchers to analyse and fill the gaps in our understanding</w:t>
      </w:r>
      <w:r w:rsidR="00227176">
        <w:rPr>
          <w:rFonts w:ascii="Times New Roman" w:hAnsi="Times New Roman" w:cs="Times New Roman"/>
          <w:sz w:val="24"/>
          <w:szCs w:val="24"/>
        </w:rPr>
        <w:t xml:space="preserve"> of the sector</w:t>
      </w:r>
      <w:r w:rsidR="00E007F6">
        <w:rPr>
          <w:rFonts w:ascii="Times New Roman" w:hAnsi="Times New Roman" w:cs="Times New Roman"/>
          <w:sz w:val="24"/>
          <w:szCs w:val="24"/>
        </w:rPr>
        <w:t>, providing valuable understanding for Governments and policy makers.</w:t>
      </w:r>
      <w:bookmarkStart w:id="0" w:name="_GoBack"/>
      <w:bookmarkEnd w:id="0"/>
    </w:p>
    <w:sectPr w:rsidR="005F390A" w:rsidSect="00AE175C">
      <w:pgSz w:w="12242" w:h="15842"/>
      <w:pgMar w:top="1417" w:right="1417" w:bottom="1417" w:left="1417"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45A2E"/>
    <w:multiLevelType w:val="hybridMultilevel"/>
    <w:tmpl w:val="D4520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C13C6E"/>
    <w:multiLevelType w:val="hybridMultilevel"/>
    <w:tmpl w:val="1F1A8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7AB"/>
    <w:rsid w:val="00001184"/>
    <w:rsid w:val="000429FC"/>
    <w:rsid w:val="000A5EB0"/>
    <w:rsid w:val="000D747A"/>
    <w:rsid w:val="00101AFC"/>
    <w:rsid w:val="00110A7A"/>
    <w:rsid w:val="001153AA"/>
    <w:rsid w:val="0011725E"/>
    <w:rsid w:val="00122E6E"/>
    <w:rsid w:val="0015032F"/>
    <w:rsid w:val="00150EEA"/>
    <w:rsid w:val="00166437"/>
    <w:rsid w:val="00171FE1"/>
    <w:rsid w:val="0017627D"/>
    <w:rsid w:val="001D48F1"/>
    <w:rsid w:val="00227176"/>
    <w:rsid w:val="00271C1C"/>
    <w:rsid w:val="002D048B"/>
    <w:rsid w:val="002D1199"/>
    <w:rsid w:val="002D7255"/>
    <w:rsid w:val="002F5338"/>
    <w:rsid w:val="003559A3"/>
    <w:rsid w:val="00365040"/>
    <w:rsid w:val="00394C70"/>
    <w:rsid w:val="003B2AA6"/>
    <w:rsid w:val="003C6EC0"/>
    <w:rsid w:val="003D090F"/>
    <w:rsid w:val="003E2E36"/>
    <w:rsid w:val="003E4511"/>
    <w:rsid w:val="003F0445"/>
    <w:rsid w:val="004124A3"/>
    <w:rsid w:val="0042641B"/>
    <w:rsid w:val="004269F8"/>
    <w:rsid w:val="00440B85"/>
    <w:rsid w:val="004D57F1"/>
    <w:rsid w:val="004F1142"/>
    <w:rsid w:val="005356BF"/>
    <w:rsid w:val="00552D43"/>
    <w:rsid w:val="005F390A"/>
    <w:rsid w:val="005F7045"/>
    <w:rsid w:val="00620233"/>
    <w:rsid w:val="0063445B"/>
    <w:rsid w:val="0064792A"/>
    <w:rsid w:val="00675EE3"/>
    <w:rsid w:val="006765F1"/>
    <w:rsid w:val="006A0C84"/>
    <w:rsid w:val="006A0F55"/>
    <w:rsid w:val="006B23DE"/>
    <w:rsid w:val="006D27D1"/>
    <w:rsid w:val="006E5DC7"/>
    <w:rsid w:val="006F43AB"/>
    <w:rsid w:val="0074152A"/>
    <w:rsid w:val="00781427"/>
    <w:rsid w:val="008208A3"/>
    <w:rsid w:val="00872F41"/>
    <w:rsid w:val="00894381"/>
    <w:rsid w:val="008A576E"/>
    <w:rsid w:val="008D72A4"/>
    <w:rsid w:val="008F4E40"/>
    <w:rsid w:val="0098560D"/>
    <w:rsid w:val="00990310"/>
    <w:rsid w:val="009912E9"/>
    <w:rsid w:val="0099280B"/>
    <w:rsid w:val="00993919"/>
    <w:rsid w:val="009B5BBB"/>
    <w:rsid w:val="009D238B"/>
    <w:rsid w:val="00A268D9"/>
    <w:rsid w:val="00A86ACD"/>
    <w:rsid w:val="00A92AE6"/>
    <w:rsid w:val="00AB1FB0"/>
    <w:rsid w:val="00AE175C"/>
    <w:rsid w:val="00AE7286"/>
    <w:rsid w:val="00AE7CB4"/>
    <w:rsid w:val="00B103D6"/>
    <w:rsid w:val="00B14919"/>
    <w:rsid w:val="00B267AB"/>
    <w:rsid w:val="00B33746"/>
    <w:rsid w:val="00B9589E"/>
    <w:rsid w:val="00BE20C6"/>
    <w:rsid w:val="00C84D6F"/>
    <w:rsid w:val="00C96DEB"/>
    <w:rsid w:val="00CD4CB8"/>
    <w:rsid w:val="00D02608"/>
    <w:rsid w:val="00D26223"/>
    <w:rsid w:val="00D81626"/>
    <w:rsid w:val="00D94A25"/>
    <w:rsid w:val="00DF2B95"/>
    <w:rsid w:val="00E007F6"/>
    <w:rsid w:val="00E651E1"/>
    <w:rsid w:val="00E83A5A"/>
    <w:rsid w:val="00E9482E"/>
    <w:rsid w:val="00EB62E7"/>
    <w:rsid w:val="00EC6C50"/>
    <w:rsid w:val="00ED5E84"/>
    <w:rsid w:val="00ED6E9E"/>
    <w:rsid w:val="00EE2531"/>
    <w:rsid w:val="00EF753F"/>
    <w:rsid w:val="00F24BAE"/>
    <w:rsid w:val="00F252F7"/>
    <w:rsid w:val="00F4690E"/>
    <w:rsid w:val="00F50798"/>
    <w:rsid w:val="00F76C72"/>
    <w:rsid w:val="00F90F18"/>
    <w:rsid w:val="00FA1B32"/>
    <w:rsid w:val="00FA56A7"/>
    <w:rsid w:val="00FC2C07"/>
    <w:rsid w:val="00FF369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164A"/>
  <w15:chartTrackingRefBased/>
  <w15:docId w15:val="{A5C89C6C-08A5-48AF-AAAC-390560C9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F4E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56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4E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356B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E2531"/>
    <w:rPr>
      <w:color w:val="0563C1" w:themeColor="hyperlink"/>
      <w:u w:val="single"/>
    </w:rPr>
  </w:style>
  <w:style w:type="paragraph" w:styleId="ListParagraph">
    <w:name w:val="List Paragraph"/>
    <w:basedOn w:val="Normal"/>
    <w:uiPriority w:val="34"/>
    <w:qFormat/>
    <w:rsid w:val="00EC6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947026">
      <w:bodyDiv w:val="1"/>
      <w:marLeft w:val="0"/>
      <w:marRight w:val="0"/>
      <w:marTop w:val="0"/>
      <w:marBottom w:val="0"/>
      <w:divBdr>
        <w:top w:val="none" w:sz="0" w:space="0" w:color="auto"/>
        <w:left w:val="none" w:sz="0" w:space="0" w:color="auto"/>
        <w:bottom w:val="none" w:sz="0" w:space="0" w:color="auto"/>
        <w:right w:val="none" w:sz="0" w:space="0" w:color="auto"/>
      </w:divBdr>
    </w:div>
    <w:div w:id="600068188">
      <w:bodyDiv w:val="1"/>
      <w:marLeft w:val="0"/>
      <w:marRight w:val="0"/>
      <w:marTop w:val="0"/>
      <w:marBottom w:val="0"/>
      <w:divBdr>
        <w:top w:val="none" w:sz="0" w:space="0" w:color="auto"/>
        <w:left w:val="none" w:sz="0" w:space="0" w:color="auto"/>
        <w:bottom w:val="none" w:sz="0" w:space="0" w:color="auto"/>
        <w:right w:val="none" w:sz="0" w:space="0" w:color="auto"/>
      </w:divBdr>
    </w:div>
    <w:div w:id="681081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7B30E934.dotm</Template>
  <TotalTime>236</TotalTime>
  <Pages>8</Pages>
  <Words>1292</Words>
  <Characters>7371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Livingston</dc:creator>
  <cp:keywords/>
  <dc:description/>
  <cp:lastModifiedBy>Mark Livingston</cp:lastModifiedBy>
  <cp:revision>46</cp:revision>
  <dcterms:created xsi:type="dcterms:W3CDTF">2018-12-05T13:58:00Z</dcterms:created>
  <dcterms:modified xsi:type="dcterms:W3CDTF">2018-12-06T08:57:00Z</dcterms:modified>
</cp:coreProperties>
</file>