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8B2F1" w14:textId="395C9717" w:rsidR="00CE1D20" w:rsidRDefault="00E7584A" w:rsidP="00E7584A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ΟΝΟΜΑΤΟΛΟΓΙΑ ΑΚΥΚΛΩΝ ΟΡΓΑΝΙΚΩΝ ΕΝΩΣΕΩΝ</w:t>
      </w:r>
    </w:p>
    <w:p w14:paraId="74B864DA" w14:textId="77777777" w:rsidR="00E7584A" w:rsidRDefault="00E7584A" w:rsidP="00E7584A">
      <w:pPr>
        <w:jc w:val="center"/>
        <w:rPr>
          <w:rFonts w:ascii="Arial" w:hAnsi="Arial" w:cs="Arial"/>
          <w:sz w:val="28"/>
          <w:szCs w:val="28"/>
        </w:rPr>
      </w:pPr>
    </w:p>
    <w:p w14:paraId="240EC50C" w14:textId="66128296" w:rsidR="00E7584A" w:rsidRDefault="007C0377" w:rsidP="00B13040">
      <w:pPr>
        <w:pStyle w:val="a3"/>
        <w:numPr>
          <w:ilvl w:val="0"/>
          <w:numId w:val="1"/>
        </w:numPr>
        <w:ind w:left="426" w:hanging="426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Η αρίθμηση της ανθρακικής αλυσίδας αρχίζει από το άκρο που είναι πλησιέστερα στην Χ.Ο. ή στον Π.Δ.</w:t>
      </w:r>
    </w:p>
    <w:p w14:paraId="02AF7BA2" w14:textId="73069C08" w:rsidR="007C0377" w:rsidRPr="007C0377" w:rsidRDefault="007C0377" w:rsidP="00B13040">
      <w:pPr>
        <w:jc w:val="center"/>
        <w:rPr>
          <w:rFonts w:ascii="Arial" w:hAnsi="Arial" w:cs="Arial"/>
          <w:color w:val="C00000"/>
          <w:sz w:val="28"/>
          <w:szCs w:val="28"/>
        </w:rPr>
      </w:pPr>
      <w:r w:rsidRPr="007C0377">
        <w:rPr>
          <w:rFonts w:ascii="Arial" w:hAnsi="Arial" w:cs="Arial"/>
          <w:color w:val="C00000"/>
          <w:sz w:val="28"/>
          <w:szCs w:val="28"/>
        </w:rPr>
        <w:t>Προτεραιότητα στην αρίθμηση μεταξύ  Χ.Ο. και Π.Δ.</w:t>
      </w:r>
    </w:p>
    <w:p w14:paraId="2629F465" w14:textId="5B62A952" w:rsidR="007C0377" w:rsidRDefault="007C0377" w:rsidP="00B13040">
      <w:pPr>
        <w:jc w:val="center"/>
        <w:rPr>
          <w:rFonts w:ascii="Arial" w:hAnsi="Arial" w:cs="Arial"/>
          <w:color w:val="C00000"/>
          <w:sz w:val="28"/>
          <w:szCs w:val="28"/>
        </w:rPr>
      </w:pPr>
      <w:r w:rsidRPr="007C0377">
        <w:rPr>
          <w:rFonts w:ascii="Arial" w:hAnsi="Arial" w:cs="Arial"/>
          <w:color w:val="C00000"/>
          <w:sz w:val="28"/>
          <w:szCs w:val="28"/>
        </w:rPr>
        <w:t>Χ.Ο.&gt; Π.Δ.</w:t>
      </w:r>
    </w:p>
    <w:p w14:paraId="5B9F39F6" w14:textId="77777777" w:rsidR="00003722" w:rsidRDefault="00003722" w:rsidP="00B13040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243079BB" w14:textId="77777777" w:rsidR="00003722" w:rsidRDefault="00003722" w:rsidP="00B13040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67CE76A1" w14:textId="6D8F9A65" w:rsidR="00FD51FC" w:rsidRPr="00FD51FC" w:rsidRDefault="007C0377" w:rsidP="00FD51FC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Η θέση της Χ.Ο. ή του Π.Δ. καθορίζεται με έναν αριθμό που γράφεται στην αρχή του ονόματος της ένωσης</w:t>
      </w:r>
      <w:r w:rsidR="00FD51FC">
        <w:rPr>
          <w:rFonts w:ascii="Arial" w:hAnsi="Arial" w:cs="Arial"/>
          <w:sz w:val="28"/>
          <w:szCs w:val="28"/>
        </w:rPr>
        <w:t>.</w:t>
      </w:r>
    </w:p>
    <w:p w14:paraId="11446E2F" w14:textId="77777777" w:rsidR="00FD51FC" w:rsidRDefault="00FD51FC" w:rsidP="00FD51FC">
      <w:pPr>
        <w:pStyle w:val="a3"/>
        <w:ind w:left="360"/>
        <w:jc w:val="center"/>
        <w:rPr>
          <w:rFonts w:ascii="Arial" w:hAnsi="Arial" w:cs="Arial"/>
          <w:color w:val="C00000"/>
          <w:sz w:val="28"/>
          <w:szCs w:val="28"/>
        </w:rPr>
      </w:pPr>
    </w:p>
    <w:p w14:paraId="5F089CCD" w14:textId="392310B3" w:rsidR="007C0377" w:rsidRDefault="007C0377" w:rsidP="00FD51FC">
      <w:pPr>
        <w:pStyle w:val="a3"/>
        <w:ind w:left="360"/>
        <w:jc w:val="center"/>
        <w:rPr>
          <w:rFonts w:ascii="Arial" w:hAnsi="Arial" w:cs="Arial"/>
          <w:color w:val="C00000"/>
          <w:sz w:val="28"/>
          <w:szCs w:val="28"/>
        </w:rPr>
      </w:pPr>
      <w:r w:rsidRPr="00FD51FC">
        <w:rPr>
          <w:rFonts w:ascii="Arial" w:hAnsi="Arial" w:cs="Arial"/>
          <w:color w:val="C00000"/>
          <w:sz w:val="28"/>
          <w:szCs w:val="28"/>
        </w:rPr>
        <w:t>Ο αριθμός δηλώνει τον αριθμό του 1</w:t>
      </w:r>
      <w:r w:rsidRPr="00FD51FC">
        <w:rPr>
          <w:rFonts w:ascii="Arial" w:hAnsi="Arial" w:cs="Arial"/>
          <w:color w:val="C00000"/>
          <w:sz w:val="28"/>
          <w:szCs w:val="28"/>
          <w:vertAlign w:val="superscript"/>
        </w:rPr>
        <w:t>ου</w:t>
      </w:r>
      <w:r w:rsidRPr="00FD51FC">
        <w:rPr>
          <w:rFonts w:ascii="Arial" w:hAnsi="Arial" w:cs="Arial"/>
          <w:color w:val="C00000"/>
          <w:sz w:val="28"/>
          <w:szCs w:val="28"/>
        </w:rPr>
        <w:t xml:space="preserve"> ατόμου </w:t>
      </w:r>
      <w:r w:rsidRPr="00FD51FC">
        <w:rPr>
          <w:rFonts w:ascii="Arial" w:hAnsi="Arial" w:cs="Arial"/>
          <w:color w:val="C00000"/>
          <w:sz w:val="28"/>
          <w:szCs w:val="28"/>
          <w:lang w:val="en-US"/>
        </w:rPr>
        <w:t>C</w:t>
      </w:r>
      <w:r w:rsidRPr="00FD51FC">
        <w:rPr>
          <w:rFonts w:ascii="Arial" w:hAnsi="Arial" w:cs="Arial"/>
          <w:color w:val="C00000"/>
          <w:sz w:val="28"/>
          <w:szCs w:val="28"/>
        </w:rPr>
        <w:t xml:space="preserve"> που περιέχει τη </w:t>
      </w:r>
      <w:r w:rsidR="00B13040" w:rsidRPr="00FD51FC">
        <w:rPr>
          <w:rFonts w:ascii="Arial" w:hAnsi="Arial" w:cs="Arial"/>
          <w:color w:val="C00000"/>
          <w:sz w:val="28"/>
          <w:szCs w:val="28"/>
        </w:rPr>
        <w:t>Χ.Ο. ή τον Π.Δ.</w:t>
      </w:r>
    </w:p>
    <w:p w14:paraId="06836A9D" w14:textId="77777777" w:rsidR="00FD51FC" w:rsidRDefault="00FD51FC" w:rsidP="00FD51FC">
      <w:pPr>
        <w:pStyle w:val="a3"/>
        <w:ind w:left="360"/>
        <w:jc w:val="center"/>
        <w:rPr>
          <w:rFonts w:ascii="Arial" w:hAnsi="Arial" w:cs="Arial"/>
          <w:color w:val="C00000"/>
          <w:sz w:val="28"/>
          <w:szCs w:val="28"/>
        </w:rPr>
      </w:pPr>
    </w:p>
    <w:p w14:paraId="656C10A0" w14:textId="77777777" w:rsidR="00003722" w:rsidRDefault="00003722" w:rsidP="00FD51FC">
      <w:pPr>
        <w:pStyle w:val="a3"/>
        <w:ind w:left="360"/>
        <w:jc w:val="center"/>
        <w:rPr>
          <w:rFonts w:ascii="Arial" w:hAnsi="Arial" w:cs="Arial"/>
          <w:color w:val="C00000"/>
          <w:sz w:val="28"/>
          <w:szCs w:val="28"/>
        </w:rPr>
      </w:pPr>
    </w:p>
    <w:p w14:paraId="31FC71C3" w14:textId="77777777" w:rsidR="00003722" w:rsidRPr="00FD51FC" w:rsidRDefault="00003722" w:rsidP="00FD51FC">
      <w:pPr>
        <w:pStyle w:val="a3"/>
        <w:ind w:left="360"/>
        <w:jc w:val="center"/>
        <w:rPr>
          <w:rFonts w:ascii="Arial" w:hAnsi="Arial" w:cs="Arial"/>
          <w:color w:val="C00000"/>
          <w:sz w:val="28"/>
          <w:szCs w:val="28"/>
        </w:rPr>
      </w:pPr>
    </w:p>
    <w:p w14:paraId="49A3F066" w14:textId="7A43D88A" w:rsidR="00FD51FC" w:rsidRDefault="00413F87" w:rsidP="00B13040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321F0D">
        <w:rPr>
          <w:rFonts w:ascii="Arial" w:hAnsi="Arial" w:cs="Arial"/>
          <w:sz w:val="28"/>
          <w:szCs w:val="28"/>
        </w:rPr>
        <w:t>Αλδεΰδες</w:t>
      </w:r>
      <w:r w:rsidR="005C3AD8" w:rsidRPr="00321F0D">
        <w:rPr>
          <w:rFonts w:ascii="Arial" w:hAnsi="Arial" w:cs="Arial"/>
          <w:color w:val="4472C4" w:themeColor="accent5"/>
          <w:sz w:val="28"/>
          <w:szCs w:val="28"/>
        </w:rPr>
        <w:t xml:space="preserve"> (-</w:t>
      </w:r>
      <w:r w:rsidR="005C3AD8" w:rsidRPr="00321F0D">
        <w:rPr>
          <w:rFonts w:ascii="Arial" w:hAnsi="Arial" w:cs="Arial"/>
          <w:color w:val="4472C4" w:themeColor="accent5"/>
          <w:sz w:val="28"/>
          <w:szCs w:val="28"/>
          <w:lang w:val="en-US"/>
        </w:rPr>
        <w:t>CH</w:t>
      </w:r>
      <w:r w:rsidR="005C3AD8" w:rsidRPr="00321F0D">
        <w:rPr>
          <w:rFonts w:ascii="Arial" w:hAnsi="Arial" w:cs="Arial"/>
          <w:color w:val="4472C4" w:themeColor="accent5"/>
          <w:sz w:val="28"/>
          <w:szCs w:val="28"/>
        </w:rPr>
        <w:t>=</w:t>
      </w:r>
      <w:r w:rsidR="005C3AD8" w:rsidRPr="00321F0D">
        <w:rPr>
          <w:rFonts w:ascii="Arial" w:hAnsi="Arial" w:cs="Arial"/>
          <w:color w:val="4472C4" w:themeColor="accent5"/>
          <w:sz w:val="28"/>
          <w:szCs w:val="28"/>
          <w:lang w:val="en-US"/>
        </w:rPr>
        <w:t>O</w:t>
      </w:r>
      <w:r w:rsidR="005C3AD8" w:rsidRPr="00321F0D">
        <w:rPr>
          <w:rFonts w:ascii="Arial" w:hAnsi="Arial" w:cs="Arial"/>
          <w:color w:val="4472C4" w:themeColor="accent5"/>
          <w:sz w:val="28"/>
          <w:szCs w:val="28"/>
        </w:rPr>
        <w:t>)</w:t>
      </w:r>
      <w:r w:rsidR="005C3AD8" w:rsidRPr="005C3AD8">
        <w:rPr>
          <w:rFonts w:ascii="Arial" w:hAnsi="Arial" w:cs="Arial"/>
          <w:sz w:val="28"/>
          <w:szCs w:val="28"/>
        </w:rPr>
        <w:t>,</w:t>
      </w:r>
      <w:r w:rsidR="0014468F">
        <w:rPr>
          <w:rFonts w:ascii="Arial" w:hAnsi="Arial" w:cs="Arial"/>
          <w:sz w:val="28"/>
          <w:szCs w:val="28"/>
        </w:rPr>
        <w:t xml:space="preserve"> </w:t>
      </w:r>
      <w:r w:rsidR="005C3AD8">
        <w:rPr>
          <w:rFonts w:ascii="Arial" w:hAnsi="Arial" w:cs="Arial"/>
          <w:sz w:val="28"/>
          <w:szCs w:val="28"/>
        </w:rPr>
        <w:t xml:space="preserve">καρβοξυλικά οξέα 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</w:rPr>
        <w:t>(-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  <w:lang w:val="en-US"/>
        </w:rPr>
        <w:t>COOH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</w:rPr>
        <w:t xml:space="preserve">) </w:t>
      </w:r>
      <w:r w:rsidR="005C3AD8">
        <w:rPr>
          <w:rFonts w:ascii="Arial" w:hAnsi="Arial" w:cs="Arial"/>
          <w:sz w:val="28"/>
          <w:szCs w:val="28"/>
        </w:rPr>
        <w:t>και νιτρίλια</w:t>
      </w:r>
      <w:r w:rsidR="0014468F">
        <w:rPr>
          <w:rFonts w:ascii="Arial" w:hAnsi="Arial" w:cs="Arial"/>
          <w:sz w:val="28"/>
          <w:szCs w:val="28"/>
        </w:rPr>
        <w:t xml:space="preserve">        </w:t>
      </w:r>
      <w:r w:rsidR="005C3AD8">
        <w:rPr>
          <w:rFonts w:ascii="Arial" w:hAnsi="Arial" w:cs="Arial"/>
          <w:sz w:val="28"/>
          <w:szCs w:val="28"/>
        </w:rPr>
        <w:t xml:space="preserve"> 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</w:rPr>
        <w:t>(-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  <w:lang w:val="en-US"/>
        </w:rPr>
        <w:t>CN</w:t>
      </w:r>
      <w:r w:rsidR="005C3AD8" w:rsidRPr="00321F0D">
        <w:rPr>
          <w:rFonts w:ascii="Arial" w:hAnsi="Arial" w:cs="Arial"/>
          <w:color w:val="5B9BD5" w:themeColor="accent1"/>
          <w:sz w:val="28"/>
          <w:szCs w:val="28"/>
        </w:rPr>
        <w:t xml:space="preserve">) </w:t>
      </w:r>
      <w:r w:rsidR="005C3AD8">
        <w:rPr>
          <w:rFonts w:ascii="Arial" w:hAnsi="Arial" w:cs="Arial"/>
          <w:sz w:val="28"/>
          <w:szCs w:val="28"/>
        </w:rPr>
        <w:t xml:space="preserve">είναι Χ.Ο. που βρίσκονται υποχρεωτικά στην άκρη της ανθρακικής αλυσίδας και η αρίθμηση αρχίζει από τον άνθρακα της Χ.Ο. </w:t>
      </w:r>
    </w:p>
    <w:p w14:paraId="4CD69F38" w14:textId="02134DAB" w:rsidR="005C3AD8" w:rsidRDefault="005C3AD8" w:rsidP="005C3AD8">
      <w:pPr>
        <w:jc w:val="center"/>
        <w:rPr>
          <w:rFonts w:ascii="Arial" w:hAnsi="Arial" w:cs="Arial"/>
          <w:color w:val="C00000"/>
          <w:sz w:val="28"/>
          <w:szCs w:val="28"/>
        </w:rPr>
      </w:pPr>
      <w:r w:rsidRPr="005C3AD8">
        <w:rPr>
          <w:rFonts w:ascii="Arial" w:hAnsi="Arial" w:cs="Arial"/>
          <w:color w:val="C00000"/>
          <w:sz w:val="28"/>
          <w:szCs w:val="28"/>
        </w:rPr>
        <w:t>Δεν χρειάζεται να γραφεί ο αριθμός 1 για να καθορίσει την θέση τ</w:t>
      </w:r>
      <w:r w:rsidR="00555C96">
        <w:rPr>
          <w:rFonts w:ascii="Arial" w:hAnsi="Arial" w:cs="Arial"/>
          <w:color w:val="C00000"/>
          <w:sz w:val="28"/>
          <w:szCs w:val="28"/>
        </w:rPr>
        <w:t>ων συγκεκριμένων</w:t>
      </w:r>
      <w:r w:rsidRPr="005C3AD8">
        <w:rPr>
          <w:rFonts w:ascii="Arial" w:hAnsi="Arial" w:cs="Arial"/>
          <w:color w:val="C00000"/>
          <w:sz w:val="28"/>
          <w:szCs w:val="28"/>
        </w:rPr>
        <w:t xml:space="preserve"> Χ.Ο.</w:t>
      </w:r>
    </w:p>
    <w:p w14:paraId="22169156" w14:textId="77777777" w:rsidR="00003722" w:rsidRDefault="00003722" w:rsidP="005C3AD8">
      <w:pPr>
        <w:jc w:val="center"/>
        <w:rPr>
          <w:rFonts w:ascii="Arial" w:hAnsi="Arial" w:cs="Arial"/>
          <w:sz w:val="28"/>
          <w:szCs w:val="28"/>
        </w:rPr>
      </w:pPr>
    </w:p>
    <w:p w14:paraId="2886D825" w14:textId="77777777" w:rsidR="00003722" w:rsidRDefault="00003722" w:rsidP="005C3AD8">
      <w:pPr>
        <w:jc w:val="center"/>
        <w:rPr>
          <w:rFonts w:ascii="Arial" w:hAnsi="Arial" w:cs="Arial"/>
          <w:sz w:val="28"/>
          <w:szCs w:val="28"/>
        </w:rPr>
      </w:pPr>
    </w:p>
    <w:p w14:paraId="6480E4D3" w14:textId="36164E4B" w:rsidR="005C3AD8" w:rsidRDefault="007A4EB1" w:rsidP="005C3AD8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Αν στην οργανική ένωση έχουμε Χ.Ο. και Π.Δ. τότε η θέση του του Π.Δ. καθορίζεται </w:t>
      </w:r>
      <w:r w:rsidR="00413F87">
        <w:rPr>
          <w:rFonts w:ascii="Arial" w:hAnsi="Arial" w:cs="Arial"/>
          <w:sz w:val="28"/>
          <w:szCs w:val="28"/>
        </w:rPr>
        <w:t>πριν</w:t>
      </w:r>
      <w:r>
        <w:rPr>
          <w:rFonts w:ascii="Arial" w:hAnsi="Arial" w:cs="Arial"/>
          <w:sz w:val="28"/>
          <w:szCs w:val="28"/>
        </w:rPr>
        <w:t xml:space="preserve"> από το βασικό όνομα και η αρίθμηση για την Χ.Ο. πριν από το 3</w:t>
      </w:r>
      <w:r w:rsidRPr="007A4EB1">
        <w:rPr>
          <w:rFonts w:ascii="Arial" w:hAnsi="Arial" w:cs="Arial"/>
          <w:sz w:val="28"/>
          <w:szCs w:val="28"/>
          <w:vertAlign w:val="superscript"/>
        </w:rPr>
        <w:t>ο</w:t>
      </w:r>
      <w:r>
        <w:rPr>
          <w:rFonts w:ascii="Arial" w:hAnsi="Arial" w:cs="Arial"/>
          <w:sz w:val="28"/>
          <w:szCs w:val="28"/>
        </w:rPr>
        <w:t xml:space="preserve"> συνθετικό που δηλώνει το όνομα της Χ.Ο.</w:t>
      </w:r>
    </w:p>
    <w:p w14:paraId="7162A393" w14:textId="57A6BDA0" w:rsidR="007A4EB1" w:rsidRDefault="007A4EB1" w:rsidP="00BB0606">
      <w:pPr>
        <w:ind w:left="502"/>
        <w:jc w:val="center"/>
        <w:rPr>
          <w:rFonts w:ascii="Arial" w:hAnsi="Arial" w:cs="Arial"/>
          <w:color w:val="C00000"/>
          <w:sz w:val="28"/>
          <w:szCs w:val="28"/>
        </w:rPr>
      </w:pPr>
      <w:r w:rsidRPr="007A4EB1">
        <w:rPr>
          <w:rFonts w:ascii="Arial" w:hAnsi="Arial" w:cs="Arial"/>
          <w:color w:val="C00000"/>
          <w:sz w:val="28"/>
          <w:szCs w:val="28"/>
        </w:rPr>
        <w:t>Όταν η Χ.Ο. ισαπέχει από τα δύο άκρα της ανθρακικής αλυσίδας η αρίθμηση αρχίζει από το άκρο πλησιέστερα του Π.Δ.</w:t>
      </w:r>
    </w:p>
    <w:p w14:paraId="4B9AE93A" w14:textId="77777777" w:rsidR="00003722" w:rsidRDefault="00003722" w:rsidP="00BB0606">
      <w:pPr>
        <w:ind w:left="502"/>
        <w:jc w:val="center"/>
        <w:rPr>
          <w:rFonts w:ascii="Arial" w:hAnsi="Arial" w:cs="Arial"/>
          <w:color w:val="C00000"/>
          <w:sz w:val="28"/>
          <w:szCs w:val="28"/>
        </w:rPr>
      </w:pPr>
    </w:p>
    <w:p w14:paraId="48477917" w14:textId="77777777" w:rsidR="00003722" w:rsidRDefault="00003722" w:rsidP="00BB0606">
      <w:pPr>
        <w:ind w:left="502"/>
        <w:jc w:val="center"/>
        <w:rPr>
          <w:rFonts w:ascii="Arial" w:hAnsi="Arial" w:cs="Arial"/>
          <w:color w:val="C00000"/>
          <w:sz w:val="28"/>
          <w:szCs w:val="28"/>
        </w:rPr>
      </w:pPr>
    </w:p>
    <w:p w14:paraId="3FF97DB3" w14:textId="269E9ED0" w:rsidR="007A4EB1" w:rsidRPr="007A4EB1" w:rsidRDefault="007A4EB1" w:rsidP="007A4EB1">
      <w:pPr>
        <w:pStyle w:val="a3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Αν στην οργανική ένωση έχουμε </w:t>
      </w:r>
      <w:r w:rsidRPr="00003722">
        <w:rPr>
          <w:rFonts w:ascii="Arial" w:hAnsi="Arial" w:cs="Arial"/>
          <w:color w:val="4472C4" w:themeColor="accent5"/>
          <w:sz w:val="28"/>
          <w:szCs w:val="28"/>
        </w:rPr>
        <w:t xml:space="preserve">διπλό δεσμό </w:t>
      </w:r>
      <w:r>
        <w:rPr>
          <w:rFonts w:ascii="Arial" w:hAnsi="Arial" w:cs="Arial"/>
          <w:sz w:val="28"/>
          <w:szCs w:val="28"/>
        </w:rPr>
        <w:t xml:space="preserve">και </w:t>
      </w:r>
      <w:r w:rsidRPr="00003722">
        <w:rPr>
          <w:rFonts w:ascii="Arial" w:hAnsi="Arial" w:cs="Arial"/>
          <w:color w:val="4472C4" w:themeColor="accent5"/>
          <w:sz w:val="28"/>
          <w:szCs w:val="28"/>
        </w:rPr>
        <w:t xml:space="preserve">τριπλό δεσμό </w:t>
      </w:r>
      <w:r>
        <w:rPr>
          <w:rFonts w:ascii="Arial" w:hAnsi="Arial" w:cs="Arial"/>
          <w:sz w:val="28"/>
          <w:szCs w:val="28"/>
        </w:rPr>
        <w:t xml:space="preserve">που </w:t>
      </w:r>
      <w:r w:rsidRPr="00003722">
        <w:rPr>
          <w:rFonts w:ascii="Arial" w:hAnsi="Arial" w:cs="Arial"/>
          <w:color w:val="4472C4" w:themeColor="accent5"/>
          <w:sz w:val="28"/>
          <w:szCs w:val="28"/>
        </w:rPr>
        <w:t>ισαπέχουν</w:t>
      </w:r>
      <w:r>
        <w:rPr>
          <w:rFonts w:ascii="Arial" w:hAnsi="Arial" w:cs="Arial"/>
          <w:sz w:val="28"/>
          <w:szCs w:val="28"/>
        </w:rPr>
        <w:t xml:space="preserve"> από τα δύ</w:t>
      </w:r>
      <w:r w:rsidR="00413F87">
        <w:rPr>
          <w:rFonts w:ascii="Arial" w:hAnsi="Arial" w:cs="Arial"/>
          <w:sz w:val="28"/>
          <w:szCs w:val="28"/>
        </w:rPr>
        <w:t>ο</w:t>
      </w:r>
      <w:r>
        <w:rPr>
          <w:rFonts w:ascii="Arial" w:hAnsi="Arial" w:cs="Arial"/>
          <w:sz w:val="28"/>
          <w:szCs w:val="28"/>
        </w:rPr>
        <w:t xml:space="preserve"> άκρα της ανθρακικής αλυσίδας, η αρίθμηση ξεκινά από το άκρο που είναι πλησιέστερα στον διπλό δεσμό. </w:t>
      </w:r>
    </w:p>
    <w:p w14:paraId="14C0D7AB" w14:textId="3F3A5CB9" w:rsidR="007A4EB1" w:rsidRDefault="005D4139" w:rsidP="007A4EB1">
      <w:pPr>
        <w:jc w:val="center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color w:val="C00000"/>
          <w:sz w:val="28"/>
          <w:szCs w:val="28"/>
        </w:rPr>
        <w:t>Ο αριθμός που δηλώνει τη θέση του δ.δ. μπαίνει πριν από το βασικό όνομα και ο αριθμός για τον τ.δ. μπαίνει πριν από το συνθετικό -ιν- του ονόματος.</w:t>
      </w:r>
    </w:p>
    <w:p w14:paraId="5549DAB4" w14:textId="77777777" w:rsidR="00BB0606" w:rsidRDefault="00BB0606" w:rsidP="007A4EB1">
      <w:pPr>
        <w:jc w:val="center"/>
        <w:rPr>
          <w:rFonts w:ascii="Arial" w:hAnsi="Arial" w:cs="Arial"/>
          <w:sz w:val="28"/>
          <w:szCs w:val="28"/>
        </w:rPr>
      </w:pPr>
    </w:p>
    <w:p w14:paraId="036D8E05" w14:textId="77777777" w:rsidR="00003722" w:rsidRDefault="00003722" w:rsidP="007A4EB1">
      <w:pPr>
        <w:jc w:val="center"/>
        <w:rPr>
          <w:rFonts w:ascii="Arial" w:hAnsi="Arial" w:cs="Arial"/>
          <w:sz w:val="28"/>
          <w:szCs w:val="28"/>
        </w:rPr>
      </w:pPr>
    </w:p>
    <w:p w14:paraId="74A7BFBD" w14:textId="77777777" w:rsidR="00003722" w:rsidRDefault="00003722" w:rsidP="007A4EB1">
      <w:pPr>
        <w:jc w:val="center"/>
        <w:rPr>
          <w:rFonts w:ascii="Arial" w:hAnsi="Arial" w:cs="Arial"/>
          <w:sz w:val="28"/>
          <w:szCs w:val="28"/>
        </w:rPr>
      </w:pPr>
    </w:p>
    <w:p w14:paraId="5C6D8693" w14:textId="7EA96212" w:rsidR="005D4139" w:rsidRDefault="00717822" w:rsidP="005D4139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Οι δευτερεύουσες ομάδες αλογόνα (-Χ)</w:t>
      </w:r>
      <w:r w:rsidRPr="00717822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αμινομάδα (-ΝΗ</w:t>
      </w:r>
      <w:r w:rsidRPr="00717822">
        <w:rPr>
          <w:rFonts w:ascii="Arial" w:hAnsi="Arial" w:cs="Arial"/>
          <w:sz w:val="28"/>
          <w:szCs w:val="28"/>
          <w:vertAlign w:val="subscript"/>
        </w:rPr>
        <w:t>2</w:t>
      </w:r>
      <w:r>
        <w:rPr>
          <w:rFonts w:ascii="Arial" w:hAnsi="Arial" w:cs="Arial"/>
          <w:sz w:val="28"/>
          <w:szCs w:val="28"/>
        </w:rPr>
        <w:t>), νιτροομάδα (-ΝΟ</w:t>
      </w:r>
      <w:r w:rsidRPr="00717822">
        <w:rPr>
          <w:rFonts w:ascii="Arial" w:hAnsi="Arial" w:cs="Arial"/>
          <w:sz w:val="28"/>
          <w:szCs w:val="28"/>
          <w:vertAlign w:val="subscript"/>
        </w:rPr>
        <w:t>2</w:t>
      </w:r>
      <w:r>
        <w:rPr>
          <w:rFonts w:ascii="Arial" w:hAnsi="Arial" w:cs="Arial"/>
          <w:sz w:val="28"/>
          <w:szCs w:val="28"/>
        </w:rPr>
        <w:t xml:space="preserve">) </w:t>
      </w:r>
      <w:r w:rsidR="00CD710B">
        <w:rPr>
          <w:rFonts w:ascii="Arial" w:hAnsi="Arial" w:cs="Arial"/>
          <w:sz w:val="28"/>
          <w:szCs w:val="28"/>
        </w:rPr>
        <w:t xml:space="preserve">δεν δίνουν κατάληξη στο </w:t>
      </w:r>
      <w:r w:rsidR="00413F87">
        <w:rPr>
          <w:rFonts w:ascii="Arial" w:hAnsi="Arial" w:cs="Arial"/>
          <w:sz w:val="28"/>
          <w:szCs w:val="28"/>
        </w:rPr>
        <w:t>όνομα</w:t>
      </w:r>
      <w:r w:rsidR="00CD710B">
        <w:rPr>
          <w:rFonts w:ascii="Arial" w:hAnsi="Arial" w:cs="Arial"/>
          <w:sz w:val="28"/>
          <w:szCs w:val="28"/>
        </w:rPr>
        <w:t xml:space="preserve"> της ένωσης. Δηλώνονται ως πρόθεμα πριν το βασικό </w:t>
      </w:r>
      <w:r w:rsidR="00413F87">
        <w:rPr>
          <w:rFonts w:ascii="Arial" w:hAnsi="Arial" w:cs="Arial"/>
          <w:sz w:val="28"/>
          <w:szCs w:val="28"/>
        </w:rPr>
        <w:t>όνομα</w:t>
      </w:r>
      <w:r w:rsidR="00CD710B">
        <w:rPr>
          <w:rFonts w:ascii="Arial" w:hAnsi="Arial" w:cs="Arial"/>
          <w:sz w:val="28"/>
          <w:szCs w:val="28"/>
        </w:rPr>
        <w:t xml:space="preserve"> της ένωσης με την </w:t>
      </w:r>
      <w:r w:rsidR="00413F87">
        <w:rPr>
          <w:rFonts w:ascii="Arial" w:hAnsi="Arial" w:cs="Arial"/>
          <w:sz w:val="28"/>
          <w:szCs w:val="28"/>
        </w:rPr>
        <w:t>ανάλογη</w:t>
      </w:r>
      <w:r w:rsidR="00CD710B">
        <w:rPr>
          <w:rFonts w:ascii="Arial" w:hAnsi="Arial" w:cs="Arial"/>
          <w:sz w:val="28"/>
          <w:szCs w:val="28"/>
        </w:rPr>
        <w:t xml:space="preserve"> αρίθμηση.</w:t>
      </w:r>
    </w:p>
    <w:p w14:paraId="0650652D" w14:textId="54014340" w:rsidR="00A10F27" w:rsidRPr="00111B41" w:rsidRDefault="00A10F27" w:rsidP="00111B41">
      <w:pPr>
        <w:pStyle w:val="a3"/>
        <w:numPr>
          <w:ilvl w:val="0"/>
          <w:numId w:val="2"/>
        </w:numPr>
        <w:jc w:val="center"/>
        <w:rPr>
          <w:rFonts w:ascii="Arial" w:hAnsi="Arial" w:cs="Arial"/>
          <w:color w:val="C00000"/>
          <w:sz w:val="28"/>
          <w:szCs w:val="28"/>
        </w:rPr>
      </w:pPr>
      <w:r w:rsidRPr="00111B41">
        <w:rPr>
          <w:rFonts w:ascii="Arial" w:hAnsi="Arial" w:cs="Arial"/>
          <w:color w:val="C00000"/>
          <w:sz w:val="28"/>
          <w:szCs w:val="28"/>
        </w:rPr>
        <w:t xml:space="preserve">Τα προθέματα </w:t>
      </w:r>
      <w:r w:rsidR="00B86EF1" w:rsidRPr="00111B41">
        <w:rPr>
          <w:rFonts w:ascii="Arial" w:hAnsi="Arial" w:cs="Arial"/>
          <w:color w:val="C00000"/>
          <w:sz w:val="28"/>
          <w:szCs w:val="28"/>
        </w:rPr>
        <w:t>αναφέρονται με αλφαβητική σειρά</w:t>
      </w:r>
    </w:p>
    <w:p w14:paraId="2A5D4A67" w14:textId="1A5D1787" w:rsidR="00B86EF1" w:rsidRPr="00111B41" w:rsidRDefault="00B86EF1" w:rsidP="00111B41">
      <w:pPr>
        <w:pStyle w:val="a3"/>
        <w:numPr>
          <w:ilvl w:val="0"/>
          <w:numId w:val="2"/>
        </w:numPr>
        <w:jc w:val="center"/>
        <w:rPr>
          <w:rFonts w:ascii="Arial" w:hAnsi="Arial" w:cs="Arial"/>
          <w:color w:val="C00000"/>
          <w:sz w:val="28"/>
          <w:szCs w:val="28"/>
        </w:rPr>
      </w:pPr>
      <w:r w:rsidRPr="00111B41">
        <w:rPr>
          <w:rFonts w:ascii="Arial" w:hAnsi="Arial" w:cs="Arial"/>
          <w:color w:val="C00000"/>
          <w:sz w:val="28"/>
          <w:szCs w:val="28"/>
        </w:rPr>
        <w:t>Δύο αλογόνα που ισαπέχουν από τα άκρα της ανθρακικής αλυσίδας, ξεκινώ την αρίθμηση από το αλογόνο που προηγείται αλφαβητικά.</w:t>
      </w:r>
    </w:p>
    <w:p w14:paraId="71F2C8AA" w14:textId="77777777" w:rsidR="00B86EF1" w:rsidRDefault="00B86EF1" w:rsidP="00A10F27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5D1ED2BB" w14:textId="77777777" w:rsidR="00003722" w:rsidRDefault="00003722" w:rsidP="00A10F27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18523DFE" w14:textId="23AB3F6C" w:rsidR="00B86EF1" w:rsidRPr="00111B41" w:rsidRDefault="00B30E42" w:rsidP="00B86EF1">
      <w:pPr>
        <w:pStyle w:val="a3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Όταν η οργανική ένωση διαθέτει 2 ή περισσότερες ίδιες χαρακτηριστικές ομάδες τότε πριν από το 3</w:t>
      </w:r>
      <w:r w:rsidRPr="00B30E42">
        <w:rPr>
          <w:rFonts w:ascii="Arial" w:hAnsi="Arial" w:cs="Arial"/>
          <w:sz w:val="28"/>
          <w:szCs w:val="28"/>
          <w:vertAlign w:val="superscript"/>
        </w:rPr>
        <w:t>ο</w:t>
      </w:r>
      <w:r>
        <w:rPr>
          <w:rFonts w:ascii="Arial" w:hAnsi="Arial" w:cs="Arial"/>
          <w:sz w:val="28"/>
          <w:szCs w:val="28"/>
        </w:rPr>
        <w:t xml:space="preserve"> συνθετικό βάζουμε το πρόθεμα δι- τρι- </w:t>
      </w:r>
      <w:r w:rsidR="00111B41">
        <w:rPr>
          <w:rFonts w:ascii="Arial" w:hAnsi="Arial" w:cs="Arial"/>
          <w:sz w:val="28"/>
          <w:szCs w:val="28"/>
        </w:rPr>
        <w:t>κ.λπ.</w:t>
      </w:r>
      <w:r>
        <w:rPr>
          <w:rFonts w:ascii="Arial" w:hAnsi="Arial" w:cs="Arial"/>
          <w:sz w:val="28"/>
          <w:szCs w:val="28"/>
        </w:rPr>
        <w:t xml:space="preserve"> </w:t>
      </w:r>
    </w:p>
    <w:p w14:paraId="2F8E18C1" w14:textId="77777777" w:rsidR="00111B41" w:rsidRDefault="00111B41" w:rsidP="00111B41">
      <w:pPr>
        <w:jc w:val="both"/>
        <w:rPr>
          <w:rFonts w:ascii="Arial" w:hAnsi="Arial" w:cs="Arial"/>
          <w:color w:val="C00000"/>
          <w:sz w:val="28"/>
          <w:szCs w:val="28"/>
        </w:rPr>
      </w:pPr>
    </w:p>
    <w:p w14:paraId="0A5BD79F" w14:textId="77777777" w:rsidR="00003722" w:rsidRDefault="00003722" w:rsidP="00111B41">
      <w:pPr>
        <w:jc w:val="both"/>
        <w:rPr>
          <w:rFonts w:ascii="Arial" w:hAnsi="Arial" w:cs="Arial"/>
          <w:color w:val="C00000"/>
          <w:sz w:val="28"/>
          <w:szCs w:val="28"/>
        </w:rPr>
      </w:pPr>
    </w:p>
    <w:p w14:paraId="19199FCD" w14:textId="1C70DCE7" w:rsidR="00111B41" w:rsidRDefault="00111B41" w:rsidP="00111B41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540568">
        <w:rPr>
          <w:rFonts w:ascii="Arial" w:hAnsi="Arial" w:cs="Arial"/>
          <w:sz w:val="28"/>
          <w:szCs w:val="28"/>
        </w:rPr>
        <w:t xml:space="preserve">Όταν η οργανική ένωση διαθέτει </w:t>
      </w:r>
      <w:r w:rsidR="00540568">
        <w:rPr>
          <w:rFonts w:ascii="Arial" w:hAnsi="Arial" w:cs="Arial"/>
          <w:sz w:val="28"/>
          <w:szCs w:val="28"/>
        </w:rPr>
        <w:t>2</w:t>
      </w:r>
      <w:r w:rsidRPr="00540568">
        <w:rPr>
          <w:rFonts w:ascii="Arial" w:hAnsi="Arial" w:cs="Arial"/>
          <w:sz w:val="28"/>
          <w:szCs w:val="28"/>
        </w:rPr>
        <w:t xml:space="preserve"> ή περισσότερες διαφορετικές Χ.Ο. τότε η ισχυρότερη ομάδα δίνει την κατάληξη στο όνομα </w:t>
      </w:r>
      <w:r w:rsidR="00540568">
        <w:rPr>
          <w:rFonts w:ascii="Arial" w:hAnsi="Arial" w:cs="Arial"/>
          <w:sz w:val="28"/>
          <w:szCs w:val="28"/>
        </w:rPr>
        <w:t>της ένωσης και καθορίζει την αρίθμηση της ανθρακικής αλυσίδας.</w:t>
      </w:r>
    </w:p>
    <w:p w14:paraId="4DF4F17D" w14:textId="77777777" w:rsidR="00540568" w:rsidRPr="00540568" w:rsidRDefault="00540568" w:rsidP="00540568">
      <w:pPr>
        <w:pStyle w:val="a3"/>
        <w:rPr>
          <w:rFonts w:ascii="Arial" w:hAnsi="Arial" w:cs="Arial"/>
          <w:sz w:val="28"/>
          <w:szCs w:val="28"/>
        </w:rPr>
      </w:pPr>
    </w:p>
    <w:p w14:paraId="51268624" w14:textId="1FEBAB79" w:rsidR="00540568" w:rsidRDefault="00540568" w:rsidP="00540568">
      <w:pPr>
        <w:jc w:val="center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color w:val="C00000"/>
          <w:sz w:val="28"/>
          <w:szCs w:val="28"/>
        </w:rPr>
        <w:t>Σειρά ισχύος Χ.Ο.</w:t>
      </w:r>
    </w:p>
    <w:p w14:paraId="2E9B30F1" w14:textId="4CD1BB81" w:rsidR="00540568" w:rsidRDefault="00540568" w:rsidP="00540568">
      <w:pPr>
        <w:jc w:val="center"/>
        <w:rPr>
          <w:rFonts w:ascii="Arial" w:hAnsi="Arial" w:cs="Arial"/>
          <w:color w:val="4472C4" w:themeColor="accent5"/>
          <w:sz w:val="28"/>
          <w:szCs w:val="28"/>
          <w:lang w:val="en-US"/>
        </w:rPr>
      </w:pP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75D2AF" wp14:editId="112C48A2">
                <wp:simplePos x="0" y="0"/>
                <wp:positionH relativeFrom="column">
                  <wp:posOffset>1577339</wp:posOffset>
                </wp:positionH>
                <wp:positionV relativeFrom="paragraph">
                  <wp:posOffset>248920</wp:posOffset>
                </wp:positionV>
                <wp:extent cx="45719" cy="381000"/>
                <wp:effectExtent l="57150" t="0" r="50165" b="57150"/>
                <wp:wrapNone/>
                <wp:docPr id="771022446" name="Ευθύγραμμο βέλος σύνδεσης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9CC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Ευθύγραμμο βέλος σύνδεσης 2" o:spid="_x0000_s1026" type="#_x0000_t32" style="position:absolute;margin-left:124.2pt;margin-top:19.6pt;width:3.6pt;height:30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A7DDA5" wp14:editId="37E255E5">
                <wp:simplePos x="0" y="0"/>
                <wp:positionH relativeFrom="column">
                  <wp:posOffset>4518660</wp:posOffset>
                </wp:positionH>
                <wp:positionV relativeFrom="paragraph">
                  <wp:posOffset>287020</wp:posOffset>
                </wp:positionV>
                <wp:extent cx="220980" cy="373380"/>
                <wp:effectExtent l="0" t="0" r="64770" b="64770"/>
                <wp:wrapNone/>
                <wp:docPr id="1732136292" name="Ευθύγραμμο βέλος σύνδεσης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18576D" id="Ευθύγραμμο βέλος σύνδεσης 6" o:spid="_x0000_s1026" type="#_x0000_t32" style="position:absolute;margin-left:355.8pt;margin-top:22.6pt;width:17.4pt;height:29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61FB7C" wp14:editId="05C62FB7">
                <wp:simplePos x="0" y="0"/>
                <wp:positionH relativeFrom="column">
                  <wp:posOffset>3832860</wp:posOffset>
                </wp:positionH>
                <wp:positionV relativeFrom="paragraph">
                  <wp:posOffset>248920</wp:posOffset>
                </wp:positionV>
                <wp:extent cx="190500" cy="411480"/>
                <wp:effectExtent l="0" t="0" r="57150" b="64770"/>
                <wp:wrapNone/>
                <wp:docPr id="871124847" name="Ευθύγραμμο βέλος σύνδεσης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411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C8859" id="Ευθύγραμμο βέλος σύνδεσης 5" o:spid="_x0000_s1026" type="#_x0000_t32" style="position:absolute;margin-left:301.8pt;margin-top:19.6pt;width:15pt;height:3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CC2D6E" wp14:editId="4FAB7A43">
                <wp:simplePos x="0" y="0"/>
                <wp:positionH relativeFrom="column">
                  <wp:posOffset>3162300</wp:posOffset>
                </wp:positionH>
                <wp:positionV relativeFrom="paragraph">
                  <wp:posOffset>287020</wp:posOffset>
                </wp:positionV>
                <wp:extent cx="205740" cy="373380"/>
                <wp:effectExtent l="0" t="0" r="60960" b="64770"/>
                <wp:wrapNone/>
                <wp:docPr id="472670231" name="Ευθύγραμμο βέλος σύνδεσης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B4F55" id="Ευθύγραμμο βέλος σύνδεσης 4" o:spid="_x0000_s1026" type="#_x0000_t32" style="position:absolute;margin-left:249pt;margin-top:22.6pt;width:16.2pt;height:29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07907F" wp14:editId="6255A183">
                <wp:simplePos x="0" y="0"/>
                <wp:positionH relativeFrom="column">
                  <wp:posOffset>2400300</wp:posOffset>
                </wp:positionH>
                <wp:positionV relativeFrom="paragraph">
                  <wp:posOffset>248920</wp:posOffset>
                </wp:positionV>
                <wp:extent cx="53340" cy="411480"/>
                <wp:effectExtent l="19050" t="0" r="60960" b="64770"/>
                <wp:wrapNone/>
                <wp:docPr id="1523447756" name="Ευθύγραμμο βέλος σύνδεσης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" cy="4114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EEBEF" id="Ευθύγραμμο βέλος σύνδεσης 3" o:spid="_x0000_s1026" type="#_x0000_t32" style="position:absolute;margin-left:189pt;margin-top:19.6pt;width:4.2pt;height:3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color w:val="4472C4" w:themeColor="accent5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E81CD" wp14:editId="3300B372">
                <wp:simplePos x="0" y="0"/>
                <wp:positionH relativeFrom="column">
                  <wp:posOffset>571500</wp:posOffset>
                </wp:positionH>
                <wp:positionV relativeFrom="paragraph">
                  <wp:posOffset>248920</wp:posOffset>
                </wp:positionV>
                <wp:extent cx="312420" cy="327660"/>
                <wp:effectExtent l="38100" t="0" r="30480" b="53340"/>
                <wp:wrapNone/>
                <wp:docPr id="356820935" name="Ευθύγραμμο βέλος σύνδεσης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3276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AB2F05" id="Ευθύγραμμο βέλος σύνδεσης 1" o:spid="_x0000_s1026" type="#_x0000_t32" style="position:absolute;margin-left:45pt;margin-top:19.6pt;width:24.6pt;height:25.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 xml:space="preserve">-COOH </w:t>
      </w:r>
      <w:r w:rsidRPr="00540568">
        <w:rPr>
          <w:rFonts w:ascii="Arial" w:hAnsi="Arial" w:cs="Arial"/>
          <w:sz w:val="28"/>
          <w:szCs w:val="28"/>
          <w:lang w:val="en-US"/>
        </w:rPr>
        <w:t>&gt;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 xml:space="preserve">  -CN  </w:t>
      </w:r>
      <w:r w:rsidRPr="00540568">
        <w:rPr>
          <w:rFonts w:ascii="Arial" w:hAnsi="Arial" w:cs="Arial"/>
          <w:sz w:val="28"/>
          <w:szCs w:val="28"/>
          <w:lang w:val="en-US"/>
        </w:rPr>
        <w:t>&gt;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 xml:space="preserve">  -CH=O  </w:t>
      </w:r>
      <w:r w:rsidRPr="00540568">
        <w:rPr>
          <w:rFonts w:ascii="Arial" w:hAnsi="Arial" w:cs="Arial"/>
          <w:sz w:val="28"/>
          <w:szCs w:val="28"/>
          <w:lang w:val="en-US"/>
        </w:rPr>
        <w:t>&gt;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 xml:space="preserve">  &gt;C=O  </w:t>
      </w:r>
      <w:r w:rsidRPr="00540568">
        <w:rPr>
          <w:rFonts w:ascii="Arial" w:hAnsi="Arial" w:cs="Arial"/>
          <w:sz w:val="28"/>
          <w:szCs w:val="28"/>
          <w:lang w:val="en-US"/>
        </w:rPr>
        <w:t>&gt;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 xml:space="preserve">  -OH  </w:t>
      </w:r>
      <w:r w:rsidRPr="00540568">
        <w:rPr>
          <w:rFonts w:ascii="Arial" w:hAnsi="Arial" w:cs="Arial"/>
          <w:sz w:val="28"/>
          <w:szCs w:val="28"/>
          <w:lang w:val="en-US"/>
        </w:rPr>
        <w:t>&gt;</w:t>
      </w:r>
      <w:r>
        <w:rPr>
          <w:rFonts w:ascii="Arial" w:hAnsi="Arial" w:cs="Arial"/>
          <w:color w:val="4472C4" w:themeColor="accent5"/>
          <w:sz w:val="28"/>
          <w:szCs w:val="28"/>
          <w:lang w:val="en-US"/>
        </w:rPr>
        <w:t xml:space="preserve">  -NH2</w:t>
      </w:r>
    </w:p>
    <w:p w14:paraId="0C23FE95" w14:textId="77777777" w:rsidR="00540568" w:rsidRDefault="00540568" w:rsidP="00540568">
      <w:pPr>
        <w:jc w:val="center"/>
        <w:rPr>
          <w:rFonts w:ascii="Arial" w:hAnsi="Arial" w:cs="Arial"/>
          <w:color w:val="4472C4" w:themeColor="accent5"/>
          <w:sz w:val="28"/>
          <w:szCs w:val="28"/>
          <w:lang w:val="en-US"/>
        </w:rPr>
      </w:pPr>
    </w:p>
    <w:p w14:paraId="5879EEBB" w14:textId="5F900EAF" w:rsidR="00540568" w:rsidRDefault="00540568" w:rsidP="00AB6BBA">
      <w:pPr>
        <w:jc w:val="center"/>
        <w:rPr>
          <w:rFonts w:ascii="Arial" w:hAnsi="Arial" w:cs="Arial"/>
          <w:sz w:val="28"/>
          <w:szCs w:val="28"/>
        </w:rPr>
      </w:pPr>
      <w:r w:rsidRPr="00540568">
        <w:rPr>
          <w:rFonts w:ascii="Arial" w:hAnsi="Arial" w:cs="Arial"/>
          <w:sz w:val="28"/>
          <w:szCs w:val="28"/>
        </w:rPr>
        <w:t>(κάρβοξυ)   (κυανό) (όξο ή φόρμυλο) (κέτο) (ύδροξυ)  (άμινο)</w:t>
      </w:r>
    </w:p>
    <w:p w14:paraId="5215AAD6" w14:textId="767CD786" w:rsidR="00540568" w:rsidRDefault="004A3639" w:rsidP="00540568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Στις </w:t>
      </w:r>
      <w:r w:rsidRPr="004A3639">
        <w:rPr>
          <w:rFonts w:ascii="Arial" w:hAnsi="Arial" w:cs="Arial"/>
          <w:color w:val="4472C4" w:themeColor="accent5"/>
          <w:sz w:val="28"/>
          <w:szCs w:val="28"/>
        </w:rPr>
        <w:t>οργανικές ενώσεις με διακλαδώσεις</w:t>
      </w:r>
      <w:r>
        <w:rPr>
          <w:rFonts w:ascii="Arial" w:hAnsi="Arial" w:cs="Arial"/>
          <w:sz w:val="28"/>
          <w:szCs w:val="28"/>
        </w:rPr>
        <w:t xml:space="preserve">, η </w:t>
      </w:r>
      <w:r w:rsidRPr="004A3639">
        <w:rPr>
          <w:rFonts w:ascii="Arial" w:hAnsi="Arial" w:cs="Arial"/>
          <w:color w:val="0070C0"/>
          <w:sz w:val="28"/>
          <w:szCs w:val="28"/>
        </w:rPr>
        <w:t>κύρια ανθρακική αλυσίδα</w:t>
      </w:r>
      <w:r>
        <w:rPr>
          <w:rFonts w:ascii="Arial" w:hAnsi="Arial" w:cs="Arial"/>
          <w:sz w:val="28"/>
          <w:szCs w:val="28"/>
        </w:rPr>
        <w:t xml:space="preserve"> είναι η συνεχόμενη ανθρακική αλυσίδα που περιέχει κατά σειρά προτεραιότητας τις περισσότερες Χ.Ο. και τους περισσότερους Π.Δ. και τα περισσότερα άτομα </w:t>
      </w:r>
      <w:r>
        <w:rPr>
          <w:rFonts w:ascii="Arial" w:hAnsi="Arial" w:cs="Arial"/>
          <w:sz w:val="28"/>
          <w:szCs w:val="28"/>
          <w:lang w:val="en-US"/>
        </w:rPr>
        <w:t>C</w:t>
      </w:r>
      <w:r w:rsidRPr="004A3639">
        <w:rPr>
          <w:rFonts w:ascii="Arial" w:hAnsi="Arial" w:cs="Arial"/>
          <w:sz w:val="28"/>
          <w:szCs w:val="28"/>
        </w:rPr>
        <w:t>.</w:t>
      </w:r>
    </w:p>
    <w:p w14:paraId="3DF67BEB" w14:textId="77777777" w:rsidR="00003722" w:rsidRDefault="00003722" w:rsidP="00003722">
      <w:pPr>
        <w:jc w:val="both"/>
        <w:rPr>
          <w:rFonts w:ascii="Arial" w:hAnsi="Arial" w:cs="Arial"/>
          <w:sz w:val="28"/>
          <w:szCs w:val="28"/>
        </w:rPr>
      </w:pPr>
    </w:p>
    <w:p w14:paraId="406D1EBF" w14:textId="77777777" w:rsidR="00003722" w:rsidRPr="00003722" w:rsidRDefault="00003722" w:rsidP="00003722">
      <w:pPr>
        <w:jc w:val="both"/>
        <w:rPr>
          <w:rFonts w:ascii="Arial" w:hAnsi="Arial" w:cs="Arial"/>
          <w:sz w:val="28"/>
          <w:szCs w:val="28"/>
        </w:rPr>
      </w:pPr>
    </w:p>
    <w:p w14:paraId="0E8D3BC6" w14:textId="77777777" w:rsidR="004A3639" w:rsidRDefault="004A3639" w:rsidP="004A3639">
      <w:pPr>
        <w:jc w:val="both"/>
        <w:rPr>
          <w:rFonts w:ascii="Arial" w:hAnsi="Arial" w:cs="Arial"/>
          <w:sz w:val="28"/>
          <w:szCs w:val="28"/>
        </w:rPr>
      </w:pPr>
    </w:p>
    <w:p w14:paraId="2DDFDAA0" w14:textId="34AE7CD4" w:rsidR="004A3639" w:rsidRDefault="004A3639" w:rsidP="004A3639">
      <w:pPr>
        <w:pStyle w:val="a3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Η αρίθμηση της ανθρακικής αλυσίδας αρχίζει από το άκρο που είναι πλησιέστερα στην Χ.Ο. ή στον Π.Δ. ή στην διακλάδωση.</w:t>
      </w:r>
    </w:p>
    <w:p w14:paraId="2E5342D6" w14:textId="77777777" w:rsidR="004428B6" w:rsidRPr="004428B6" w:rsidRDefault="004428B6" w:rsidP="004428B6">
      <w:pPr>
        <w:pStyle w:val="a3"/>
        <w:rPr>
          <w:rFonts w:ascii="Arial" w:hAnsi="Arial" w:cs="Arial"/>
          <w:sz w:val="28"/>
          <w:szCs w:val="28"/>
        </w:rPr>
      </w:pPr>
    </w:p>
    <w:p w14:paraId="2EFF42E9" w14:textId="77777777" w:rsidR="004428B6" w:rsidRDefault="004428B6" w:rsidP="004428B6">
      <w:pPr>
        <w:jc w:val="center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color w:val="C00000"/>
          <w:sz w:val="28"/>
          <w:szCs w:val="28"/>
        </w:rPr>
        <w:t>Χ.Ο.  &gt;   Π.Δ. &gt;  Διακλάδωση</w:t>
      </w:r>
    </w:p>
    <w:p w14:paraId="250F26DA" w14:textId="77777777" w:rsidR="00003722" w:rsidRDefault="00003722" w:rsidP="004428B6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5B5733D3" w14:textId="77777777" w:rsidR="00003722" w:rsidRDefault="00003722" w:rsidP="004428B6">
      <w:pPr>
        <w:jc w:val="center"/>
        <w:rPr>
          <w:rFonts w:ascii="Arial" w:hAnsi="Arial" w:cs="Arial"/>
          <w:color w:val="C00000"/>
          <w:sz w:val="28"/>
          <w:szCs w:val="28"/>
        </w:rPr>
      </w:pPr>
    </w:p>
    <w:p w14:paraId="600EAEC2" w14:textId="241A71C9" w:rsidR="004428B6" w:rsidRPr="004428B6" w:rsidRDefault="004428B6" w:rsidP="004428B6">
      <w:pPr>
        <w:pStyle w:val="a3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Τα ονόματα των διακλαδώσεων αναφέρονται ως προθέματα </w:t>
      </w:r>
      <w:r w:rsidRPr="00003722">
        <w:rPr>
          <w:rFonts w:ascii="Arial" w:hAnsi="Arial" w:cs="Arial"/>
          <w:color w:val="4472C4" w:themeColor="accent5"/>
          <w:sz w:val="28"/>
          <w:szCs w:val="28"/>
        </w:rPr>
        <w:t>κατά αλφαβητική σειρά</w:t>
      </w:r>
      <w:r>
        <w:rPr>
          <w:rFonts w:ascii="Arial" w:hAnsi="Arial" w:cs="Arial"/>
          <w:sz w:val="28"/>
          <w:szCs w:val="28"/>
        </w:rPr>
        <w:t>. Οι θέσεις των διακλαδώσεων καθορίζονται με αριθμούς πριν από το όνομα της αντίστοιχης διακλάδωσης.</w:t>
      </w:r>
    </w:p>
    <w:p w14:paraId="03BBE949" w14:textId="77777777" w:rsidR="004428B6" w:rsidRDefault="004428B6" w:rsidP="004428B6">
      <w:pPr>
        <w:jc w:val="both"/>
        <w:rPr>
          <w:rFonts w:ascii="Arial" w:hAnsi="Arial" w:cs="Arial"/>
          <w:color w:val="C00000"/>
          <w:sz w:val="28"/>
          <w:szCs w:val="28"/>
        </w:rPr>
      </w:pPr>
    </w:p>
    <w:p w14:paraId="39F8CDA7" w14:textId="77777777" w:rsidR="00003722" w:rsidRDefault="00003722" w:rsidP="004428B6">
      <w:pPr>
        <w:jc w:val="both"/>
        <w:rPr>
          <w:rFonts w:ascii="Arial" w:hAnsi="Arial" w:cs="Arial"/>
          <w:color w:val="C00000"/>
          <w:sz w:val="28"/>
          <w:szCs w:val="28"/>
        </w:rPr>
      </w:pPr>
    </w:p>
    <w:p w14:paraId="3C02F6DA" w14:textId="77777777" w:rsidR="00003722" w:rsidRDefault="00003722" w:rsidP="004428B6">
      <w:pPr>
        <w:jc w:val="both"/>
        <w:rPr>
          <w:rFonts w:ascii="Arial" w:hAnsi="Arial" w:cs="Arial"/>
          <w:color w:val="C00000"/>
          <w:sz w:val="28"/>
          <w:szCs w:val="28"/>
        </w:rPr>
      </w:pPr>
    </w:p>
    <w:p w14:paraId="0920A72D" w14:textId="225830D9" w:rsidR="004428B6" w:rsidRPr="00E21086" w:rsidRDefault="00455FD0" w:rsidP="004428B6">
      <w:pPr>
        <w:pStyle w:val="a3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Δύο ή περισσότερες </w:t>
      </w:r>
      <w:r w:rsidRPr="00AB6BBA">
        <w:rPr>
          <w:rFonts w:ascii="Arial" w:hAnsi="Arial" w:cs="Arial"/>
          <w:color w:val="4472C4" w:themeColor="accent5"/>
          <w:sz w:val="28"/>
          <w:szCs w:val="28"/>
        </w:rPr>
        <w:t xml:space="preserve">όμοιες διακλαδώσεις </w:t>
      </w:r>
      <w:r>
        <w:rPr>
          <w:rFonts w:ascii="Arial" w:hAnsi="Arial" w:cs="Arial"/>
          <w:sz w:val="28"/>
          <w:szCs w:val="28"/>
        </w:rPr>
        <w:t xml:space="preserve">αναφέρονται ομαδικά, με επανάληψη της αρίθμησης και πριν από το όνομα τους μπαίνει το αριθμητικό </w:t>
      </w:r>
      <w:r w:rsidRPr="00E7606B">
        <w:rPr>
          <w:rFonts w:ascii="Arial" w:hAnsi="Arial" w:cs="Arial"/>
          <w:color w:val="4472C4" w:themeColor="accent5"/>
          <w:sz w:val="28"/>
          <w:szCs w:val="28"/>
        </w:rPr>
        <w:t xml:space="preserve">δι- , τρι- , τετρα-, … </w:t>
      </w:r>
      <w:r>
        <w:rPr>
          <w:rFonts w:ascii="Arial" w:hAnsi="Arial" w:cs="Arial"/>
          <w:sz w:val="28"/>
          <w:szCs w:val="28"/>
        </w:rPr>
        <w:t>που δείχνει το πλήθος τους.</w:t>
      </w:r>
    </w:p>
    <w:p w14:paraId="204A4FE5" w14:textId="77777777" w:rsidR="00E21086" w:rsidRDefault="00E21086" w:rsidP="00E21086">
      <w:pPr>
        <w:pStyle w:val="a3"/>
        <w:rPr>
          <w:rFonts w:ascii="Arial" w:hAnsi="Arial" w:cs="Arial"/>
          <w:color w:val="C00000"/>
          <w:sz w:val="28"/>
          <w:szCs w:val="28"/>
        </w:rPr>
      </w:pPr>
    </w:p>
    <w:p w14:paraId="297067F2" w14:textId="77777777" w:rsidR="00AB6BBA" w:rsidRDefault="00AB6BBA" w:rsidP="00E21086">
      <w:pPr>
        <w:pStyle w:val="a3"/>
        <w:rPr>
          <w:rFonts w:ascii="Arial" w:hAnsi="Arial" w:cs="Arial"/>
          <w:color w:val="C00000"/>
          <w:sz w:val="28"/>
          <w:szCs w:val="28"/>
        </w:rPr>
      </w:pPr>
    </w:p>
    <w:p w14:paraId="22D4FA39" w14:textId="77777777" w:rsidR="00AB6BBA" w:rsidRPr="00E21086" w:rsidRDefault="00AB6BBA" w:rsidP="00E21086">
      <w:pPr>
        <w:pStyle w:val="a3"/>
        <w:rPr>
          <w:rFonts w:ascii="Arial" w:hAnsi="Arial" w:cs="Arial"/>
          <w:color w:val="C00000"/>
          <w:sz w:val="28"/>
          <w:szCs w:val="28"/>
        </w:rPr>
      </w:pPr>
    </w:p>
    <w:p w14:paraId="120DEF80" w14:textId="77777777" w:rsidR="00E21086" w:rsidRPr="00E21086" w:rsidRDefault="00E21086" w:rsidP="004428B6">
      <w:pPr>
        <w:pStyle w:val="a3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Όταν η Χ.Ο. , ο Π.Δ. ή η διακλάδωση μπορούν να τοποθετηθούν σε μία και μοναδική θέση της κύριας αλυσίδας, τότε ο αριθμός που καθορίζει την θέση τους παραλείπεται από την ονομασία.</w:t>
      </w:r>
    </w:p>
    <w:p w14:paraId="3BA9C9A8" w14:textId="77777777" w:rsidR="00E21086" w:rsidRPr="00E21086" w:rsidRDefault="00E21086" w:rsidP="00E21086">
      <w:pPr>
        <w:pStyle w:val="a3"/>
        <w:rPr>
          <w:rFonts w:ascii="Arial" w:hAnsi="Arial" w:cs="Arial"/>
          <w:sz w:val="28"/>
          <w:szCs w:val="28"/>
        </w:rPr>
      </w:pPr>
    </w:p>
    <w:p w14:paraId="3A350D41" w14:textId="60F318D1" w:rsidR="00E21086" w:rsidRPr="00E21086" w:rsidRDefault="00E21086" w:rsidP="00E21086">
      <w:pPr>
        <w:pStyle w:val="a3"/>
        <w:numPr>
          <w:ilvl w:val="0"/>
          <w:numId w:val="1"/>
        </w:numPr>
        <w:jc w:val="both"/>
        <w:rPr>
          <w:rFonts w:ascii="Arial" w:hAnsi="Arial" w:cs="Arial"/>
          <w:color w:val="C00000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Το αλογόνο θεωρείται διακλάδωση και δηλώνεται ως πρόθεμα κατά αλφαβητική σειρά.</w:t>
      </w:r>
    </w:p>
    <w:p w14:paraId="69C53646" w14:textId="77777777" w:rsidR="00E21086" w:rsidRPr="00E21086" w:rsidRDefault="00E21086" w:rsidP="00E21086">
      <w:pPr>
        <w:pStyle w:val="a3"/>
        <w:rPr>
          <w:rFonts w:ascii="Arial" w:hAnsi="Arial" w:cs="Arial"/>
          <w:color w:val="C00000"/>
          <w:sz w:val="28"/>
          <w:szCs w:val="28"/>
        </w:rPr>
      </w:pPr>
    </w:p>
    <w:p w14:paraId="0B6982A2" w14:textId="4092411E" w:rsidR="00E21086" w:rsidRDefault="00E21086" w:rsidP="00E21086">
      <w:pPr>
        <w:jc w:val="center"/>
        <w:rPr>
          <w:rFonts w:ascii="Arial" w:hAnsi="Arial" w:cs="Arial"/>
          <w:color w:val="4472C4" w:themeColor="accent5"/>
          <w:sz w:val="28"/>
          <w:szCs w:val="28"/>
        </w:rPr>
      </w:pPr>
      <w:r>
        <w:rPr>
          <w:rFonts w:ascii="Arial" w:hAnsi="Arial" w:cs="Arial"/>
          <w:color w:val="4472C4" w:themeColor="accent5"/>
          <w:sz w:val="28"/>
          <w:szCs w:val="28"/>
        </w:rPr>
        <w:t xml:space="preserve">Αιθυλο &gt; βρωμο &gt; ιωδο &gt; μεθυλο  &gt; προπυλο &gt; φθορο &gt; χλωρο </w:t>
      </w:r>
    </w:p>
    <w:p w14:paraId="7322E818" w14:textId="5AD0812A" w:rsidR="00020165" w:rsidRPr="00020165" w:rsidRDefault="00020165" w:rsidP="00E21086">
      <w:pPr>
        <w:jc w:val="center"/>
        <w:rPr>
          <w:rFonts w:ascii="Arial" w:hAnsi="Arial" w:cs="Arial"/>
          <w:color w:val="C00000"/>
          <w:sz w:val="28"/>
          <w:szCs w:val="28"/>
        </w:rPr>
      </w:pPr>
      <w:r w:rsidRPr="00020165">
        <w:rPr>
          <w:rFonts w:ascii="Arial" w:hAnsi="Arial" w:cs="Arial"/>
          <w:color w:val="C00000"/>
          <w:sz w:val="28"/>
          <w:szCs w:val="28"/>
        </w:rPr>
        <w:t>Στα ονόματα των διακλαδώσεων δε λαμβάνεται υπόψιν τα αριθμητικά προθέματα (μεθυλο &gt; διφθορο)</w:t>
      </w:r>
    </w:p>
    <w:p w14:paraId="7DC79A73" w14:textId="77777777" w:rsidR="00447F0A" w:rsidRDefault="00447F0A" w:rsidP="00E21086">
      <w:pPr>
        <w:jc w:val="center"/>
        <w:rPr>
          <w:rFonts w:ascii="Arial" w:hAnsi="Arial" w:cs="Arial"/>
          <w:color w:val="4472C4" w:themeColor="accent5"/>
          <w:sz w:val="28"/>
          <w:szCs w:val="28"/>
        </w:rPr>
      </w:pPr>
    </w:p>
    <w:p w14:paraId="1A74AEF7" w14:textId="77777777" w:rsidR="00AB6BBA" w:rsidRDefault="00AB6BBA" w:rsidP="00E21086">
      <w:pPr>
        <w:jc w:val="center"/>
        <w:rPr>
          <w:rFonts w:ascii="Arial" w:hAnsi="Arial" w:cs="Arial"/>
          <w:color w:val="4472C4" w:themeColor="accent5"/>
          <w:sz w:val="28"/>
          <w:szCs w:val="28"/>
        </w:rPr>
      </w:pPr>
    </w:p>
    <w:p w14:paraId="1C439AB1" w14:textId="77777777" w:rsidR="00AB6BBA" w:rsidRDefault="00AB6BBA" w:rsidP="00E21086">
      <w:pPr>
        <w:jc w:val="center"/>
        <w:rPr>
          <w:rFonts w:ascii="Arial" w:hAnsi="Arial" w:cs="Arial"/>
          <w:color w:val="4472C4" w:themeColor="accent5"/>
          <w:sz w:val="28"/>
          <w:szCs w:val="28"/>
        </w:rPr>
      </w:pPr>
    </w:p>
    <w:p w14:paraId="743A8072" w14:textId="2AE5A0F8" w:rsidR="00447F0A" w:rsidRPr="00447F0A" w:rsidRDefault="00020165" w:rsidP="00020165">
      <w:pPr>
        <w:pStyle w:val="a3"/>
        <w:numPr>
          <w:ilvl w:val="0"/>
          <w:numId w:val="1"/>
        </w:numPr>
        <w:jc w:val="both"/>
        <w:rPr>
          <w:rFonts w:ascii="Arial" w:hAnsi="Arial" w:cs="Arial"/>
          <w:color w:val="4472C4" w:themeColor="accent5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Όταν υπάρχουν δύο ή περισσότερες ανθρακικές αλυσίδες με τον </w:t>
      </w:r>
      <w:r w:rsidRPr="00AB6BBA">
        <w:rPr>
          <w:rFonts w:ascii="Arial" w:hAnsi="Arial" w:cs="Arial"/>
          <w:color w:val="4472C4" w:themeColor="accent5"/>
          <w:sz w:val="28"/>
          <w:szCs w:val="28"/>
        </w:rPr>
        <w:t xml:space="preserve">ίδιο αριθμό ατόμων </w:t>
      </w:r>
      <w:r w:rsidRPr="00AB6BBA">
        <w:rPr>
          <w:rFonts w:ascii="Arial" w:hAnsi="Arial" w:cs="Arial"/>
          <w:color w:val="4472C4" w:themeColor="accent5"/>
          <w:sz w:val="28"/>
          <w:szCs w:val="28"/>
          <w:lang w:val="en-US"/>
        </w:rPr>
        <w:t>C</w:t>
      </w:r>
      <w:r w:rsidRPr="00AB6BBA">
        <w:rPr>
          <w:rFonts w:ascii="Arial" w:hAnsi="Arial" w:cs="Arial"/>
          <w:color w:val="4472C4" w:themeColor="accent5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, ως κύρια ανθρακική αλυσίδα λαμβάνεται αυτή </w:t>
      </w:r>
      <w:r w:rsidRPr="00AB6BBA">
        <w:rPr>
          <w:rFonts w:ascii="Arial" w:hAnsi="Arial" w:cs="Arial"/>
          <w:color w:val="4472C4" w:themeColor="accent5"/>
          <w:sz w:val="28"/>
          <w:szCs w:val="28"/>
        </w:rPr>
        <w:t>με τις περισσότερες διακλαδώσεις</w:t>
      </w:r>
      <w:r>
        <w:rPr>
          <w:rFonts w:ascii="Arial" w:hAnsi="Arial" w:cs="Arial"/>
          <w:sz w:val="28"/>
          <w:szCs w:val="28"/>
        </w:rPr>
        <w:t>.</w:t>
      </w:r>
    </w:p>
    <w:sectPr w:rsidR="00447F0A" w:rsidRPr="00447F0A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1EB98" w14:textId="77777777" w:rsidR="00667912" w:rsidRDefault="00667912" w:rsidP="00AB6BBA">
      <w:pPr>
        <w:spacing w:after="0" w:line="240" w:lineRule="auto"/>
      </w:pPr>
      <w:r>
        <w:separator/>
      </w:r>
    </w:p>
  </w:endnote>
  <w:endnote w:type="continuationSeparator" w:id="0">
    <w:p w14:paraId="1839F0FF" w14:textId="77777777" w:rsidR="00667912" w:rsidRDefault="00667912" w:rsidP="00AB6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072263"/>
      <w:docPartObj>
        <w:docPartGallery w:val="Page Numbers (Bottom of Page)"/>
        <w:docPartUnique/>
      </w:docPartObj>
    </w:sdtPr>
    <w:sdtContent>
      <w:p w14:paraId="5829CA6E" w14:textId="724F5844" w:rsidR="00AB6BBA" w:rsidRDefault="00AB6BB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94D9BB" w14:textId="77777777" w:rsidR="00AB6BBA" w:rsidRDefault="00AB6BB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2C064" w14:textId="77777777" w:rsidR="00667912" w:rsidRDefault="00667912" w:rsidP="00AB6BBA">
      <w:pPr>
        <w:spacing w:after="0" w:line="240" w:lineRule="auto"/>
      </w:pPr>
      <w:r>
        <w:separator/>
      </w:r>
    </w:p>
  </w:footnote>
  <w:footnote w:type="continuationSeparator" w:id="0">
    <w:p w14:paraId="5B6D9904" w14:textId="77777777" w:rsidR="00667912" w:rsidRDefault="00667912" w:rsidP="00AB6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965C0"/>
    <w:multiLevelType w:val="hybridMultilevel"/>
    <w:tmpl w:val="A06E3ECC"/>
    <w:lvl w:ilvl="0" w:tplc="9D24F510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F1F69"/>
    <w:multiLevelType w:val="hybridMultilevel"/>
    <w:tmpl w:val="6668049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C077E"/>
    <w:multiLevelType w:val="hybridMultilevel"/>
    <w:tmpl w:val="3A9A765C"/>
    <w:lvl w:ilvl="0" w:tplc="9D24F510">
      <w:start w:val="1"/>
      <w:numFmt w:val="decimal"/>
      <w:lvlText w:val="%1."/>
      <w:lvlJc w:val="left"/>
      <w:pPr>
        <w:ind w:left="574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512" w:hanging="360"/>
      </w:pPr>
    </w:lvl>
    <w:lvl w:ilvl="2" w:tplc="0408001B" w:tentative="1">
      <w:start w:val="1"/>
      <w:numFmt w:val="lowerRoman"/>
      <w:lvlText w:val="%3."/>
      <w:lvlJc w:val="right"/>
      <w:pPr>
        <w:ind w:left="2232" w:hanging="180"/>
      </w:pPr>
    </w:lvl>
    <w:lvl w:ilvl="3" w:tplc="0408000F" w:tentative="1">
      <w:start w:val="1"/>
      <w:numFmt w:val="decimal"/>
      <w:lvlText w:val="%4."/>
      <w:lvlJc w:val="left"/>
      <w:pPr>
        <w:ind w:left="2952" w:hanging="360"/>
      </w:pPr>
    </w:lvl>
    <w:lvl w:ilvl="4" w:tplc="04080019" w:tentative="1">
      <w:start w:val="1"/>
      <w:numFmt w:val="lowerLetter"/>
      <w:lvlText w:val="%5."/>
      <w:lvlJc w:val="left"/>
      <w:pPr>
        <w:ind w:left="3672" w:hanging="360"/>
      </w:pPr>
    </w:lvl>
    <w:lvl w:ilvl="5" w:tplc="0408001B" w:tentative="1">
      <w:start w:val="1"/>
      <w:numFmt w:val="lowerRoman"/>
      <w:lvlText w:val="%6."/>
      <w:lvlJc w:val="right"/>
      <w:pPr>
        <w:ind w:left="4392" w:hanging="180"/>
      </w:pPr>
    </w:lvl>
    <w:lvl w:ilvl="6" w:tplc="0408000F" w:tentative="1">
      <w:start w:val="1"/>
      <w:numFmt w:val="decimal"/>
      <w:lvlText w:val="%7."/>
      <w:lvlJc w:val="left"/>
      <w:pPr>
        <w:ind w:left="5112" w:hanging="360"/>
      </w:pPr>
    </w:lvl>
    <w:lvl w:ilvl="7" w:tplc="04080019" w:tentative="1">
      <w:start w:val="1"/>
      <w:numFmt w:val="lowerLetter"/>
      <w:lvlText w:val="%8."/>
      <w:lvlJc w:val="left"/>
      <w:pPr>
        <w:ind w:left="5832" w:hanging="360"/>
      </w:pPr>
    </w:lvl>
    <w:lvl w:ilvl="8" w:tplc="0408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9757D4F"/>
    <w:multiLevelType w:val="hybridMultilevel"/>
    <w:tmpl w:val="2F983A7A"/>
    <w:lvl w:ilvl="0" w:tplc="9D24F510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2C7128"/>
    <w:multiLevelType w:val="hybridMultilevel"/>
    <w:tmpl w:val="A7E68E0E"/>
    <w:lvl w:ilvl="0" w:tplc="9D24F510">
      <w:start w:val="1"/>
      <w:numFmt w:val="decimal"/>
      <w:lvlText w:val="%1."/>
      <w:lvlJc w:val="left"/>
      <w:pPr>
        <w:ind w:left="502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0136137">
    <w:abstractNumId w:val="4"/>
  </w:num>
  <w:num w:numId="2" w16cid:durableId="1096488191">
    <w:abstractNumId w:val="1"/>
  </w:num>
  <w:num w:numId="3" w16cid:durableId="2134010996">
    <w:abstractNumId w:val="3"/>
  </w:num>
  <w:num w:numId="4" w16cid:durableId="370423753">
    <w:abstractNumId w:val="2"/>
  </w:num>
  <w:num w:numId="5" w16cid:durableId="19944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4A"/>
    <w:rsid w:val="00003722"/>
    <w:rsid w:val="00020165"/>
    <w:rsid w:val="00111B41"/>
    <w:rsid w:val="0014468F"/>
    <w:rsid w:val="00321F0D"/>
    <w:rsid w:val="00413F87"/>
    <w:rsid w:val="004428B6"/>
    <w:rsid w:val="00447F0A"/>
    <w:rsid w:val="00455FD0"/>
    <w:rsid w:val="004A3639"/>
    <w:rsid w:val="00540568"/>
    <w:rsid w:val="00555C96"/>
    <w:rsid w:val="005C3AD8"/>
    <w:rsid w:val="005D4139"/>
    <w:rsid w:val="00667912"/>
    <w:rsid w:val="00717822"/>
    <w:rsid w:val="007A4EB1"/>
    <w:rsid w:val="007C0377"/>
    <w:rsid w:val="00A10F27"/>
    <w:rsid w:val="00AB6BBA"/>
    <w:rsid w:val="00B13040"/>
    <w:rsid w:val="00B30E42"/>
    <w:rsid w:val="00B86EF1"/>
    <w:rsid w:val="00BB0606"/>
    <w:rsid w:val="00CD710B"/>
    <w:rsid w:val="00CE1D20"/>
    <w:rsid w:val="00E21086"/>
    <w:rsid w:val="00E7584A"/>
    <w:rsid w:val="00E7606B"/>
    <w:rsid w:val="00F778E3"/>
    <w:rsid w:val="00FD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2595"/>
  <w15:chartTrackingRefBased/>
  <w15:docId w15:val="{62A89E57-EDDF-4CCE-A8D6-F921B91E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377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AB6B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4"/>
    <w:uiPriority w:val="99"/>
    <w:rsid w:val="00AB6BBA"/>
  </w:style>
  <w:style w:type="paragraph" w:styleId="a5">
    <w:name w:val="footer"/>
    <w:basedOn w:val="a"/>
    <w:link w:val="Char0"/>
    <w:uiPriority w:val="99"/>
    <w:unhideWhenUsed/>
    <w:rsid w:val="00AB6BB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5"/>
    <w:uiPriority w:val="99"/>
    <w:rsid w:val="00AB6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539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Theofanidou</dc:creator>
  <cp:keywords/>
  <dc:description/>
  <cp:lastModifiedBy>Anastasia Theofanidou</cp:lastModifiedBy>
  <cp:revision>22</cp:revision>
  <dcterms:created xsi:type="dcterms:W3CDTF">2023-10-16T07:09:00Z</dcterms:created>
  <dcterms:modified xsi:type="dcterms:W3CDTF">2023-10-16T09:55:00Z</dcterms:modified>
</cp:coreProperties>
</file>