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8DC7F" w14:textId="77777777" w:rsidR="00933522" w:rsidRDefault="00933522" w:rsidP="00CC0AA0">
      <w:pPr>
        <w:spacing w:line="360" w:lineRule="auto"/>
        <w:jc w:val="center"/>
        <w:rPr>
          <w:rFonts w:ascii="Times New Roman" w:hAnsi="Times New Roman" w:cs="Times New Roman"/>
          <w:b/>
          <w:bCs/>
          <w:sz w:val="44"/>
          <w:szCs w:val="44"/>
        </w:rPr>
      </w:pPr>
      <w:r w:rsidRPr="00D15AE5">
        <w:rPr>
          <w:rFonts w:ascii="Times New Roman" w:hAnsi="Times New Roman" w:cs="Times New Roman"/>
          <w:b/>
          <w:bCs/>
          <w:sz w:val="44"/>
          <w:szCs w:val="44"/>
        </w:rPr>
        <w:t>ETL Report Guide</w:t>
      </w:r>
    </w:p>
    <w:p w14:paraId="1DC2814D" w14:textId="26024984" w:rsidR="009E6B08" w:rsidRPr="009E6B08" w:rsidRDefault="009E6B08" w:rsidP="00CC0AA0">
      <w:pPr>
        <w:spacing w:line="360" w:lineRule="auto"/>
        <w:jc w:val="center"/>
        <w:rPr>
          <w:rFonts w:ascii="Times New Roman" w:hAnsi="Times New Roman" w:cs="Times New Roman"/>
          <w:sz w:val="8"/>
          <w:szCs w:val="8"/>
        </w:rPr>
      </w:pPr>
      <w:r w:rsidRPr="009E6B08">
        <w:rPr>
          <w:rFonts w:ascii="Times New Roman" w:hAnsi="Times New Roman" w:cs="Times New Roman"/>
          <w:b/>
          <w:bCs/>
          <w:sz w:val="16"/>
          <w:szCs w:val="16"/>
        </w:rPr>
        <w:t>for</w:t>
      </w:r>
    </w:p>
    <w:p w14:paraId="042CC63B" w14:textId="77777777" w:rsidR="00933522" w:rsidRPr="009E6B08" w:rsidRDefault="00933522" w:rsidP="00CC0AA0">
      <w:pPr>
        <w:spacing w:line="360" w:lineRule="auto"/>
        <w:jc w:val="center"/>
        <w:rPr>
          <w:rFonts w:ascii="Times New Roman" w:hAnsi="Times New Roman" w:cs="Times New Roman"/>
          <w:sz w:val="24"/>
          <w:szCs w:val="24"/>
        </w:rPr>
      </w:pPr>
      <w:r w:rsidRPr="009E6B08">
        <w:rPr>
          <w:rFonts w:ascii="Times New Roman" w:hAnsi="Times New Roman" w:cs="Times New Roman"/>
          <w:sz w:val="24"/>
          <w:szCs w:val="24"/>
        </w:rPr>
        <w:t>Illidans-Ingenious-Infrastructure</w:t>
      </w:r>
    </w:p>
    <w:p w14:paraId="40EFA12B" w14:textId="371022D7" w:rsidR="00933522" w:rsidRDefault="00933522" w:rsidP="00CC0AA0">
      <w:pPr>
        <w:spacing w:line="360" w:lineRule="auto"/>
        <w:jc w:val="center"/>
        <w:rPr>
          <w:rFonts w:ascii="Times New Roman" w:hAnsi="Times New Roman" w:cs="Times New Roman"/>
        </w:rPr>
      </w:pPr>
      <w:r>
        <w:rPr>
          <w:rFonts w:ascii="Times New Roman" w:hAnsi="Times New Roman" w:cs="Times New Roman"/>
        </w:rPr>
        <w:t xml:space="preserve">Prateek </w:t>
      </w:r>
      <w:r w:rsidR="009E6B08">
        <w:rPr>
          <w:rFonts w:ascii="Times New Roman" w:hAnsi="Times New Roman" w:cs="Times New Roman"/>
        </w:rPr>
        <w:t>Bardhan, William Crocker, Nicholas Fenech</w:t>
      </w:r>
      <w:r w:rsidRPr="00D15AE5">
        <w:rPr>
          <w:rFonts w:ascii="Times New Roman" w:hAnsi="Times New Roman" w:cs="Times New Roman"/>
        </w:rPr>
        <w:br/>
        <w:t xml:space="preserve">ETL </w:t>
      </w:r>
      <w:r>
        <w:rPr>
          <w:rFonts w:ascii="Times New Roman" w:hAnsi="Times New Roman" w:cs="Times New Roman"/>
        </w:rPr>
        <w:t>Report for Cohort-50 Capstone Project</w:t>
      </w:r>
    </w:p>
    <w:p w14:paraId="471B8ACA" w14:textId="77777777" w:rsidR="009E6B08" w:rsidRPr="00D15AE5" w:rsidRDefault="009E6B08" w:rsidP="00CC0AA0">
      <w:pPr>
        <w:spacing w:line="360" w:lineRule="auto"/>
        <w:jc w:val="center"/>
        <w:rPr>
          <w:rFonts w:ascii="Times New Roman" w:hAnsi="Times New Roman" w:cs="Times New Roman"/>
        </w:rPr>
      </w:pPr>
    </w:p>
    <w:p w14:paraId="4406CED4" w14:textId="77777777" w:rsidR="00933522" w:rsidRPr="00D15AE5" w:rsidRDefault="00933522" w:rsidP="00CC0AA0">
      <w:pPr>
        <w:spacing w:line="360" w:lineRule="auto"/>
        <w:jc w:val="center"/>
        <w:rPr>
          <w:rFonts w:ascii="Times New Roman" w:hAnsi="Times New Roman" w:cs="Times New Roman"/>
          <w:b/>
          <w:bCs/>
          <w:sz w:val="28"/>
          <w:szCs w:val="28"/>
          <w:u w:val="single"/>
        </w:rPr>
      </w:pPr>
      <w:r w:rsidRPr="00D15AE5">
        <w:rPr>
          <w:rFonts w:ascii="Times New Roman" w:hAnsi="Times New Roman" w:cs="Times New Roman"/>
          <w:b/>
          <w:bCs/>
          <w:sz w:val="28"/>
          <w:szCs w:val="28"/>
          <w:u w:val="single"/>
        </w:rPr>
        <w:t xml:space="preserve">Introduction </w:t>
      </w:r>
    </w:p>
    <w:p w14:paraId="0477DE95" w14:textId="69B8E801" w:rsidR="00933522" w:rsidRPr="00BD4D41" w:rsidRDefault="00933522" w:rsidP="00CC0AA0">
      <w:pPr>
        <w:spacing w:line="360" w:lineRule="auto"/>
        <w:rPr>
          <w:rFonts w:ascii="Times New Roman" w:hAnsi="Times New Roman" w:cs="Times New Roman"/>
          <w:sz w:val="24"/>
          <w:szCs w:val="24"/>
        </w:rPr>
      </w:pPr>
      <w:r w:rsidRPr="00BD4D41">
        <w:rPr>
          <w:sz w:val="24"/>
          <w:szCs w:val="24"/>
        </w:rPr>
        <w:t xml:space="preserve">This ETL Report will act as a guide to replicate the process of extracting, transforming, and loading the data used for the group </w:t>
      </w:r>
      <w:r w:rsidRPr="00BD4D41">
        <w:rPr>
          <w:rFonts w:ascii="Times New Roman" w:hAnsi="Times New Roman" w:cs="Times New Roman"/>
          <w:sz w:val="24"/>
          <w:szCs w:val="24"/>
        </w:rPr>
        <w:t xml:space="preserve">Illidans-Ingenious-Infrastructure in Cohort-50’s capstone project. This report will focus on two datasets pulled from separate sources. We will introduce the sources below, as well as the first steps to begin the process of acquiring the data and provide an understanding for the entire flow of data from beginning to end. </w:t>
      </w:r>
    </w:p>
    <w:p w14:paraId="6D1BD193" w14:textId="77777777" w:rsidR="00933522" w:rsidRPr="00D15AE5" w:rsidRDefault="00933522" w:rsidP="00CC0AA0">
      <w:pPr>
        <w:spacing w:line="360" w:lineRule="auto"/>
        <w:jc w:val="center"/>
        <w:rPr>
          <w:rFonts w:ascii="Times New Roman" w:hAnsi="Times New Roman" w:cs="Times New Roman"/>
          <w:b/>
          <w:bCs/>
          <w:sz w:val="28"/>
          <w:szCs w:val="28"/>
          <w:u w:val="single"/>
        </w:rPr>
      </w:pPr>
      <w:r w:rsidRPr="00D15AE5">
        <w:rPr>
          <w:rFonts w:ascii="Times New Roman" w:hAnsi="Times New Roman" w:cs="Times New Roman"/>
          <w:b/>
          <w:bCs/>
          <w:sz w:val="28"/>
          <w:szCs w:val="28"/>
          <w:u w:val="single"/>
        </w:rPr>
        <w:t>Data Sources</w:t>
      </w:r>
    </w:p>
    <w:p w14:paraId="7C9F6967" w14:textId="6B2E8DE8" w:rsidR="00933522" w:rsidRDefault="009E6B08" w:rsidP="00CC0AA0">
      <w:pPr>
        <w:spacing w:line="360" w:lineRule="auto"/>
        <w:rPr>
          <w:rFonts w:ascii="Times New Roman" w:hAnsi="Times New Roman" w:cs="Times New Roman"/>
          <w:sz w:val="24"/>
          <w:szCs w:val="24"/>
        </w:rPr>
      </w:pPr>
      <w:r w:rsidRPr="009E6B08">
        <w:rPr>
          <w:rFonts w:ascii="Times New Roman" w:hAnsi="Times New Roman" w:cs="Times New Roman"/>
          <w:sz w:val="24"/>
          <w:szCs w:val="24"/>
        </w:rPr>
        <w:t xml:space="preserve">As stated in the introduction, the data </w:t>
      </w:r>
      <w:r w:rsidR="00FE670B" w:rsidRPr="009E6B08">
        <w:rPr>
          <w:rFonts w:ascii="Times New Roman" w:hAnsi="Times New Roman" w:cs="Times New Roman"/>
          <w:sz w:val="24"/>
          <w:szCs w:val="24"/>
        </w:rPr>
        <w:t>required</w:t>
      </w:r>
      <w:r w:rsidRPr="009E6B08">
        <w:rPr>
          <w:rFonts w:ascii="Times New Roman" w:hAnsi="Times New Roman" w:cs="Times New Roman"/>
          <w:sz w:val="24"/>
          <w:szCs w:val="24"/>
        </w:rPr>
        <w:t xml:space="preserve"> to conduct our project was pulled from two different sources. The </w:t>
      </w:r>
      <w:r>
        <w:rPr>
          <w:rFonts w:ascii="Times New Roman" w:hAnsi="Times New Roman" w:cs="Times New Roman"/>
          <w:sz w:val="24"/>
          <w:szCs w:val="24"/>
        </w:rPr>
        <w:t xml:space="preserve">first data set comes from </w:t>
      </w:r>
      <w:hyperlink r:id="rId7" w:history="1">
        <w:r w:rsidRPr="00934492">
          <w:rPr>
            <w:rStyle w:val="Hyperlink"/>
            <w:rFonts w:ascii="Times New Roman" w:hAnsi="Times New Roman" w:cs="Times New Roman"/>
            <w:sz w:val="24"/>
            <w:szCs w:val="24"/>
          </w:rPr>
          <w:t>NYC Open Data</w:t>
        </w:r>
      </w:hyperlink>
      <w:r w:rsidR="00934492">
        <w:rPr>
          <w:rFonts w:ascii="Times New Roman" w:hAnsi="Times New Roman" w:cs="Times New Roman"/>
          <w:sz w:val="24"/>
          <w:szCs w:val="24"/>
        </w:rPr>
        <w:t xml:space="preserve">. </w:t>
      </w:r>
      <w:r>
        <w:rPr>
          <w:rFonts w:ascii="Times New Roman" w:hAnsi="Times New Roman" w:cs="Times New Roman"/>
          <w:sz w:val="24"/>
          <w:szCs w:val="24"/>
        </w:rPr>
        <w:t xml:space="preserve">Be aware, this data set will require an extensive amount of CSV downloading, we will touch more on this later. For the other set, the data was acquired by an Application Programming Interface (API) </w:t>
      </w:r>
      <w:r w:rsidR="00FE670B">
        <w:rPr>
          <w:rFonts w:ascii="Times New Roman" w:hAnsi="Times New Roman" w:cs="Times New Roman"/>
          <w:sz w:val="24"/>
          <w:szCs w:val="24"/>
        </w:rPr>
        <w:t>pull</w:t>
      </w:r>
      <w:r>
        <w:rPr>
          <w:rFonts w:ascii="Times New Roman" w:hAnsi="Times New Roman" w:cs="Times New Roman"/>
          <w:sz w:val="24"/>
          <w:szCs w:val="24"/>
        </w:rPr>
        <w:t xml:space="preserve"> from the </w:t>
      </w:r>
      <w:hyperlink r:id="rId8" w:history="1">
        <w:r w:rsidRPr="00934492">
          <w:rPr>
            <w:rStyle w:val="Hyperlink"/>
            <w:rFonts w:ascii="Times New Roman" w:hAnsi="Times New Roman" w:cs="Times New Roman"/>
            <w:sz w:val="24"/>
            <w:szCs w:val="24"/>
          </w:rPr>
          <w:t>United States Census Bureau</w:t>
        </w:r>
      </w:hyperlink>
      <w:r w:rsidR="00177A27">
        <w:rPr>
          <w:rFonts w:ascii="Times New Roman" w:hAnsi="Times New Roman" w:cs="Times New Roman"/>
          <w:sz w:val="24"/>
          <w:szCs w:val="24"/>
        </w:rPr>
        <w:t xml:space="preserve">. The actual data was retrieved from the </w:t>
      </w:r>
      <w:r w:rsidR="00177A27" w:rsidRPr="00177A27">
        <w:rPr>
          <w:rFonts w:ascii="Times New Roman" w:hAnsi="Times New Roman" w:cs="Times New Roman"/>
          <w:sz w:val="24"/>
          <w:szCs w:val="24"/>
        </w:rPr>
        <w:t>American Community Survey 5-Year Data (2009-2021)</w:t>
      </w:r>
      <w:r w:rsidR="00177A27">
        <w:rPr>
          <w:rFonts w:ascii="Times New Roman" w:hAnsi="Times New Roman" w:cs="Times New Roman"/>
          <w:sz w:val="24"/>
          <w:szCs w:val="24"/>
        </w:rPr>
        <w:t>. This survey is conducted every 60 months, and for the needs we have will only need to pull from 2021 and 2016 to cover the last decade aggregated.  T</w:t>
      </w:r>
      <w:r w:rsidR="00FE670B">
        <w:rPr>
          <w:rFonts w:ascii="Times New Roman" w:hAnsi="Times New Roman" w:cs="Times New Roman"/>
          <w:sz w:val="24"/>
          <w:szCs w:val="24"/>
        </w:rPr>
        <w:t xml:space="preserve">his will also require a method for obtaining the data that may seem complicated, again we will touch on this during extraction. </w:t>
      </w:r>
    </w:p>
    <w:p w14:paraId="72C49722" w14:textId="439531FE" w:rsidR="00FE670B" w:rsidRDefault="00FE670B"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Both data sites were reviewed from early May of 2023. Below, the APA cited references for both data sources can be seen. </w:t>
      </w:r>
    </w:p>
    <w:p w14:paraId="38AC6AAC" w14:textId="77777777" w:rsidR="00FE670B" w:rsidRPr="00E61236" w:rsidRDefault="00FE670B" w:rsidP="00CC0AA0">
      <w:pPr>
        <w:spacing w:line="360" w:lineRule="auto"/>
        <w:jc w:val="center"/>
        <w:rPr>
          <w:b/>
          <w:bCs/>
          <w:sz w:val="28"/>
          <w:szCs w:val="28"/>
          <w:u w:val="single"/>
        </w:rPr>
      </w:pPr>
      <w:r w:rsidRPr="00E61236">
        <w:rPr>
          <w:b/>
          <w:bCs/>
          <w:sz w:val="28"/>
          <w:szCs w:val="28"/>
          <w:u w:val="single"/>
        </w:rPr>
        <w:t>References</w:t>
      </w:r>
    </w:p>
    <w:p w14:paraId="5D0649C0" w14:textId="53BCAEE6" w:rsidR="00934492" w:rsidRDefault="00934492" w:rsidP="009965F0">
      <w:pPr>
        <w:pStyle w:val="NormalWeb"/>
        <w:numPr>
          <w:ilvl w:val="0"/>
          <w:numId w:val="2"/>
        </w:numPr>
        <w:spacing w:line="360" w:lineRule="auto"/>
      </w:pPr>
      <w:r>
        <w:lastRenderedPageBreak/>
        <w:t xml:space="preserve">Bureau, U. C. (2022, November 30). </w:t>
      </w:r>
      <w:r>
        <w:rPr>
          <w:i/>
          <w:iCs/>
        </w:rPr>
        <w:t>American Community survey 5-year data (2009-2021)</w:t>
      </w:r>
      <w:r>
        <w:t xml:space="preserve">. Census.gov. https://www.census.gov/data/developers/data-sets/acs-5year.html </w:t>
      </w:r>
    </w:p>
    <w:p w14:paraId="0A6E62FD" w14:textId="1EBF6D67" w:rsidR="009965F0" w:rsidRDefault="00934492" w:rsidP="009965F0">
      <w:pPr>
        <w:pStyle w:val="NormalWeb"/>
        <w:numPr>
          <w:ilvl w:val="0"/>
          <w:numId w:val="1"/>
        </w:numPr>
        <w:spacing w:line="360" w:lineRule="auto"/>
      </w:pPr>
      <w:r>
        <w:t xml:space="preserve">Annualized sales update. (n.d.). https://www.nyc.gov/site/finance/taxes/property-annualized-sales-update.page </w:t>
      </w:r>
    </w:p>
    <w:p w14:paraId="0317BE13" w14:textId="1C0B2674" w:rsidR="009965F0" w:rsidRDefault="009965F0" w:rsidP="00CC0AA0">
      <w:pPr>
        <w:pStyle w:val="NormalWeb"/>
        <w:numPr>
          <w:ilvl w:val="0"/>
          <w:numId w:val="1"/>
        </w:numPr>
        <w:spacing w:line="360" w:lineRule="auto"/>
      </w:pPr>
      <w:r w:rsidRPr="009965F0">
        <w:t>Average NY State Rent : https://worldpopulationreview.com/state-rankings/average-rent-by-state</w:t>
      </w:r>
    </w:p>
    <w:p w14:paraId="4A97DFC0" w14:textId="77777777" w:rsidR="00933522" w:rsidRDefault="00933522" w:rsidP="00CC0AA0">
      <w:pPr>
        <w:spacing w:line="360" w:lineRule="auto"/>
        <w:rPr>
          <w:rFonts w:ascii="Times New Roman" w:hAnsi="Times New Roman" w:cs="Times New Roman"/>
        </w:rPr>
      </w:pPr>
    </w:p>
    <w:p w14:paraId="359AB992" w14:textId="0BCDD5F5" w:rsidR="00DA34DE" w:rsidRDefault="00DA34DE" w:rsidP="00CC0AA0">
      <w:pPr>
        <w:spacing w:line="360" w:lineRule="auto"/>
        <w:jc w:val="center"/>
        <w:rPr>
          <w:rFonts w:ascii="Times New Roman" w:hAnsi="Times New Roman" w:cs="Times New Roman"/>
        </w:rPr>
      </w:pPr>
      <w:r w:rsidRPr="00D15AE5">
        <w:rPr>
          <w:b/>
          <w:bCs/>
          <w:sz w:val="28"/>
          <w:szCs w:val="28"/>
          <w:u w:val="single"/>
        </w:rPr>
        <w:t>Extraction</w:t>
      </w:r>
    </w:p>
    <w:p w14:paraId="782A7603" w14:textId="1356D7CD" w:rsidR="00933522" w:rsidRPr="00BD4D41" w:rsidRDefault="00DA34DE" w:rsidP="00CC0AA0">
      <w:pPr>
        <w:spacing w:line="360" w:lineRule="auto"/>
        <w:rPr>
          <w:rFonts w:ascii="Times New Roman" w:hAnsi="Times New Roman" w:cs="Times New Roman"/>
          <w:sz w:val="24"/>
          <w:szCs w:val="24"/>
        </w:rPr>
      </w:pPr>
      <w:r w:rsidRPr="00BD4D41">
        <w:rPr>
          <w:rFonts w:ascii="Times New Roman" w:hAnsi="Times New Roman" w:cs="Times New Roman"/>
          <w:sz w:val="24"/>
          <w:szCs w:val="24"/>
        </w:rPr>
        <w:t>This extraction will be split into two parts, part one will cover NYC Open Data and part 2 will cover United States Census Bureau.</w:t>
      </w:r>
    </w:p>
    <w:p w14:paraId="39D28281" w14:textId="77777777" w:rsidR="00B0096E" w:rsidRDefault="00B0096E" w:rsidP="00CC0AA0">
      <w:pPr>
        <w:spacing w:line="360" w:lineRule="auto"/>
        <w:rPr>
          <w:rFonts w:ascii="Times New Roman" w:hAnsi="Times New Roman" w:cs="Times New Roman"/>
        </w:rPr>
      </w:pPr>
    </w:p>
    <w:p w14:paraId="24D09B44" w14:textId="4D281BDB" w:rsidR="00DA34DE" w:rsidRDefault="00DA34DE" w:rsidP="00CC0AA0">
      <w:pPr>
        <w:spacing w:line="360" w:lineRule="auto"/>
        <w:rPr>
          <w:rFonts w:ascii="Times New Roman" w:hAnsi="Times New Roman" w:cs="Times New Roman"/>
          <w:sz w:val="28"/>
          <w:szCs w:val="28"/>
        </w:rPr>
      </w:pPr>
      <w:r w:rsidRPr="00DA34DE">
        <w:rPr>
          <w:rFonts w:ascii="Times New Roman" w:hAnsi="Times New Roman" w:cs="Times New Roman"/>
          <w:sz w:val="28"/>
          <w:szCs w:val="28"/>
        </w:rPr>
        <w:t xml:space="preserve">Part 1: </w:t>
      </w:r>
    </w:p>
    <w:p w14:paraId="12D8FD61" w14:textId="3F72AA43" w:rsidR="00DA34DE" w:rsidRDefault="00DA34DE"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All NYC Open Data extraction will end with it being stored in an Azure Blob Storage Container. Please see the steps outline below to complete this: </w:t>
      </w:r>
    </w:p>
    <w:p w14:paraId="0E8B7738" w14:textId="29E041D9"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First, navigate to the following </w:t>
      </w:r>
      <w:hyperlink r:id="rId9" w:history="1">
        <w:r w:rsidRPr="00DA34DE">
          <w:rPr>
            <w:rStyle w:val="Hyperlink"/>
            <w:rFonts w:ascii="Times New Roman" w:hAnsi="Times New Roman" w:cs="Times New Roman"/>
            <w:sz w:val="24"/>
            <w:szCs w:val="24"/>
          </w:rPr>
          <w:t>page</w:t>
        </w:r>
      </w:hyperlink>
      <w:r>
        <w:rPr>
          <w:rFonts w:ascii="Times New Roman" w:hAnsi="Times New Roman" w:cs="Times New Roman"/>
          <w:sz w:val="24"/>
          <w:szCs w:val="24"/>
        </w:rPr>
        <w:t xml:space="preserve"> to extract the xlsx. documents ranging from 2003 to 2022</w:t>
      </w:r>
    </w:p>
    <w:p w14:paraId="5C88E585" w14:textId="2FB294D2"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on this page, one will need to download need to scroll down to the  </w:t>
      </w:r>
      <w:r w:rsidRPr="00DA34DE">
        <w:rPr>
          <w:rFonts w:ascii="Times New Roman" w:hAnsi="Times New Roman" w:cs="Times New Roman"/>
          <w:sz w:val="24"/>
          <w:szCs w:val="24"/>
        </w:rPr>
        <w:t>Detailed Annual Sales Reports by Borough</w:t>
      </w:r>
      <w:r>
        <w:rPr>
          <w:rFonts w:ascii="Times New Roman" w:hAnsi="Times New Roman" w:cs="Times New Roman"/>
          <w:sz w:val="24"/>
          <w:szCs w:val="24"/>
        </w:rPr>
        <w:t xml:space="preserve">. You will see on the left column titled </w:t>
      </w:r>
      <w:r w:rsidRPr="00DA34DE">
        <w:rPr>
          <w:rFonts w:ascii="Times New Roman" w:hAnsi="Times New Roman" w:cs="Times New Roman"/>
          <w:i/>
          <w:iCs/>
          <w:sz w:val="24"/>
          <w:szCs w:val="24"/>
        </w:rPr>
        <w:t>MS Excel</w:t>
      </w:r>
      <w:r>
        <w:rPr>
          <w:rFonts w:ascii="Times New Roman" w:hAnsi="Times New Roman" w:cs="Times New Roman"/>
          <w:i/>
          <w:iCs/>
          <w:sz w:val="24"/>
          <w:szCs w:val="24"/>
        </w:rPr>
        <w:t xml:space="preserve"> </w:t>
      </w:r>
      <w:r>
        <w:rPr>
          <w:rFonts w:ascii="Times New Roman" w:hAnsi="Times New Roman" w:cs="Times New Roman"/>
          <w:sz w:val="24"/>
          <w:szCs w:val="24"/>
        </w:rPr>
        <w:t xml:space="preserve">with blue Download buttons accompanied by each Borough in New York. </w:t>
      </w:r>
    </w:p>
    <w:p w14:paraId="4419C9F0" w14:textId="45DED6BA"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download </w:t>
      </w:r>
      <w:r w:rsidR="001A0C93">
        <w:rPr>
          <w:rFonts w:ascii="Times New Roman" w:hAnsi="Times New Roman" w:cs="Times New Roman"/>
          <w:sz w:val="24"/>
          <w:szCs w:val="24"/>
        </w:rPr>
        <w:t>every</w:t>
      </w:r>
      <w:r>
        <w:rPr>
          <w:rFonts w:ascii="Times New Roman" w:hAnsi="Times New Roman" w:cs="Times New Roman"/>
          <w:sz w:val="24"/>
          <w:szCs w:val="24"/>
        </w:rPr>
        <w:t xml:space="preserve"> Borough</w:t>
      </w:r>
      <w:r w:rsidR="001A0C93">
        <w:rPr>
          <w:rFonts w:ascii="Times New Roman" w:hAnsi="Times New Roman" w:cs="Times New Roman"/>
          <w:sz w:val="24"/>
          <w:szCs w:val="24"/>
        </w:rPr>
        <w:t xml:space="preserve"> from each year ranging from 2003 to 2023. </w:t>
      </w:r>
    </w:p>
    <w:p w14:paraId="4361117B" w14:textId="77777777" w:rsidR="001A0C93" w:rsidRDefault="001A0C93"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these all have been downloaded to your local machine (we recommend making a folder for each year to keep track) you have completed the Extraction steps needed to quire the data from the NYC Open Data source. </w:t>
      </w:r>
    </w:p>
    <w:p w14:paraId="68DCAD95" w14:textId="7E21AFFF"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We will touch on the transformation in a later section. </w:t>
      </w:r>
    </w:p>
    <w:p w14:paraId="0C9DBFAB" w14:textId="77777777" w:rsidR="00B0096E" w:rsidRDefault="00B0096E" w:rsidP="00CC0AA0">
      <w:pPr>
        <w:spacing w:line="360" w:lineRule="auto"/>
        <w:ind w:left="360"/>
        <w:rPr>
          <w:rFonts w:ascii="Times New Roman" w:hAnsi="Times New Roman" w:cs="Times New Roman"/>
          <w:sz w:val="24"/>
          <w:szCs w:val="24"/>
        </w:rPr>
      </w:pPr>
    </w:p>
    <w:p w14:paraId="0687E589" w14:textId="77777777" w:rsidR="00B0096E" w:rsidRDefault="00B0096E" w:rsidP="00CC0AA0">
      <w:pPr>
        <w:spacing w:line="360" w:lineRule="auto"/>
        <w:ind w:left="360"/>
        <w:rPr>
          <w:rFonts w:ascii="Times New Roman" w:hAnsi="Times New Roman" w:cs="Times New Roman"/>
          <w:sz w:val="24"/>
          <w:szCs w:val="24"/>
        </w:rPr>
      </w:pPr>
    </w:p>
    <w:p w14:paraId="1F8701AE" w14:textId="099CDB48" w:rsidR="001A0C93" w:rsidRDefault="001A0C93" w:rsidP="00CC0AA0">
      <w:pPr>
        <w:spacing w:line="360" w:lineRule="auto"/>
        <w:ind w:left="360"/>
        <w:rPr>
          <w:rFonts w:ascii="Times New Roman" w:hAnsi="Times New Roman" w:cs="Times New Roman"/>
          <w:sz w:val="28"/>
          <w:szCs w:val="28"/>
        </w:rPr>
      </w:pPr>
      <w:r w:rsidRPr="001A0C93">
        <w:rPr>
          <w:rFonts w:ascii="Times New Roman" w:hAnsi="Times New Roman" w:cs="Times New Roman"/>
          <w:sz w:val="28"/>
          <w:szCs w:val="28"/>
        </w:rPr>
        <w:lastRenderedPageBreak/>
        <w:t xml:space="preserve">Part 2:  </w:t>
      </w:r>
    </w:p>
    <w:p w14:paraId="0D011F69" w14:textId="068981B5"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All Census Bureau Data extraction is not as simple as downloading a CSV, for this extraction one will need to conduct it in Python. We will be using VS Code Editor with a Python Environment. Please see these links to download if needed: </w:t>
      </w:r>
    </w:p>
    <w:p w14:paraId="463822EF" w14:textId="7C641F86" w:rsidR="001A0C93" w:rsidRDefault="00000000" w:rsidP="00CC0AA0">
      <w:pPr>
        <w:spacing w:line="360" w:lineRule="auto"/>
        <w:ind w:left="360"/>
        <w:rPr>
          <w:rFonts w:ascii="Times New Roman" w:hAnsi="Times New Roman" w:cs="Times New Roman"/>
          <w:sz w:val="24"/>
          <w:szCs w:val="24"/>
        </w:rPr>
      </w:pPr>
      <w:hyperlink r:id="rId10" w:history="1">
        <w:r w:rsidR="001A0C93" w:rsidRPr="001A0C93">
          <w:rPr>
            <w:rStyle w:val="Hyperlink"/>
            <w:rFonts w:ascii="Times New Roman" w:hAnsi="Times New Roman" w:cs="Times New Roman"/>
            <w:sz w:val="24"/>
            <w:szCs w:val="24"/>
          </w:rPr>
          <w:t>VS Code Editor</w:t>
        </w:r>
      </w:hyperlink>
    </w:p>
    <w:p w14:paraId="1684C106" w14:textId="358B9034" w:rsidR="001A0C93" w:rsidRDefault="00000000" w:rsidP="00CC0AA0">
      <w:pPr>
        <w:spacing w:line="360" w:lineRule="auto"/>
        <w:ind w:left="360"/>
        <w:rPr>
          <w:rFonts w:ascii="Times New Roman" w:hAnsi="Times New Roman" w:cs="Times New Roman"/>
          <w:sz w:val="24"/>
          <w:szCs w:val="24"/>
        </w:rPr>
      </w:pPr>
      <w:hyperlink r:id="rId11" w:history="1">
        <w:r w:rsidR="001A0C93" w:rsidRPr="001A0C93">
          <w:rPr>
            <w:rStyle w:val="Hyperlink"/>
            <w:rFonts w:ascii="Times New Roman" w:hAnsi="Times New Roman" w:cs="Times New Roman"/>
            <w:sz w:val="24"/>
            <w:szCs w:val="24"/>
          </w:rPr>
          <w:t>Anaconda</w:t>
        </w:r>
      </w:hyperlink>
    </w:p>
    <w:p w14:paraId="02EABDE1" w14:textId="36759637"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You are also free to use any environment and IDE you are comfortable with. </w:t>
      </w:r>
    </w:p>
    <w:p w14:paraId="0EEBDDE0" w14:textId="64E45F07" w:rsidR="001A0C93" w:rsidRDefault="00177A27"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With this API pull, we will provide screenshots of the code as well as directions. If you would like to adjust the type of data being pulled, feel free to access the complete list of </w:t>
      </w:r>
      <w:hyperlink r:id="rId12" w:history="1">
        <w:r w:rsidRPr="00177A27">
          <w:rPr>
            <w:rStyle w:val="Hyperlink"/>
            <w:rFonts w:ascii="Times New Roman" w:hAnsi="Times New Roman" w:cs="Times New Roman"/>
            <w:sz w:val="24"/>
            <w:szCs w:val="24"/>
          </w:rPr>
          <w:t>variables</w:t>
        </w:r>
      </w:hyperlink>
      <w:r>
        <w:rPr>
          <w:rFonts w:ascii="Times New Roman" w:hAnsi="Times New Roman" w:cs="Times New Roman"/>
          <w:sz w:val="24"/>
          <w:szCs w:val="24"/>
        </w:rPr>
        <w:t xml:space="preserve"> that can be called from the ACS-5. </w:t>
      </w:r>
    </w:p>
    <w:p w14:paraId="372CE7AE" w14:textId="27D6368D"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you have your IDE opened, you will first need to import the following libraries: </w:t>
      </w:r>
    </w:p>
    <w:p w14:paraId="42250427" w14:textId="4F70CF07" w:rsidR="00177A27" w:rsidRDefault="00177A27" w:rsidP="00CC0AA0">
      <w:pPr>
        <w:pStyle w:val="ListParagraph"/>
        <w:numPr>
          <w:ilvl w:val="1"/>
          <w:numId w:val="5"/>
        </w:numPr>
        <w:spacing w:line="360" w:lineRule="auto"/>
        <w:rPr>
          <w:rFonts w:ascii="Times New Roman" w:hAnsi="Times New Roman" w:cs="Times New Roman"/>
          <w:sz w:val="24"/>
          <w:szCs w:val="24"/>
        </w:rPr>
      </w:pPr>
      <w:r w:rsidRPr="00177A27">
        <w:rPr>
          <w:rFonts w:ascii="Times New Roman" w:hAnsi="Times New Roman" w:cs="Times New Roman"/>
          <w:sz w:val="24"/>
          <w:szCs w:val="24"/>
        </w:rPr>
        <w:t>import requests</w:t>
      </w:r>
    </w:p>
    <w:p w14:paraId="65E770BF" w14:textId="093B6D72" w:rsidR="00177A27" w:rsidRDefault="00177A27" w:rsidP="00CC0AA0">
      <w:pPr>
        <w:pStyle w:val="ListParagraph"/>
        <w:numPr>
          <w:ilvl w:val="1"/>
          <w:numId w:val="5"/>
        </w:numPr>
        <w:spacing w:line="360" w:lineRule="auto"/>
        <w:rPr>
          <w:rFonts w:ascii="Times New Roman" w:hAnsi="Times New Roman" w:cs="Times New Roman"/>
          <w:sz w:val="24"/>
          <w:szCs w:val="24"/>
        </w:rPr>
      </w:pPr>
      <w:r w:rsidRPr="00177A27">
        <w:rPr>
          <w:rFonts w:ascii="Times New Roman" w:hAnsi="Times New Roman" w:cs="Times New Roman"/>
          <w:sz w:val="24"/>
          <w:szCs w:val="24"/>
        </w:rPr>
        <w:t>import pandas as pd</w:t>
      </w:r>
    </w:p>
    <w:p w14:paraId="37FE64D4" w14:textId="34138BC4"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we can begin building the for loop to iterate over the API, this will allow us to pull the two data sets we need. </w:t>
      </w:r>
    </w:p>
    <w:p w14:paraId="4142ED28" w14:textId="4F2362E2"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 screen shot of the code: </w:t>
      </w:r>
    </w:p>
    <w:p w14:paraId="0FA9EDBA" w14:textId="77777777" w:rsidR="00BD4D41" w:rsidRPr="00BD4D41" w:rsidRDefault="00BD4D41" w:rsidP="00BD4D41">
      <w:pPr>
        <w:spacing w:line="360" w:lineRule="auto"/>
        <w:rPr>
          <w:rFonts w:ascii="Times New Roman" w:hAnsi="Times New Roman" w:cs="Times New Roman"/>
          <w:sz w:val="24"/>
          <w:szCs w:val="24"/>
        </w:rPr>
      </w:pPr>
    </w:p>
    <w:p w14:paraId="3ADDB2FC" w14:textId="1A3B7CBA" w:rsidR="009D0743" w:rsidRPr="009D0743" w:rsidRDefault="009D0743" w:rsidP="00CC0AA0">
      <w:pPr>
        <w:spacing w:line="360" w:lineRule="auto"/>
        <w:rPr>
          <w:rFonts w:ascii="Times New Roman" w:hAnsi="Times New Roman" w:cs="Times New Roman"/>
          <w:sz w:val="24"/>
          <w:szCs w:val="24"/>
        </w:rPr>
      </w:pPr>
      <w:r>
        <w:rPr>
          <w:noProof/>
        </w:rPr>
        <w:drawing>
          <wp:inline distT="0" distB="0" distL="0" distR="0" wp14:anchorId="772CB479" wp14:editId="613B18AA">
            <wp:extent cx="6835140" cy="2390775"/>
            <wp:effectExtent l="0" t="0" r="3810" b="9525"/>
            <wp:docPr id="257946102"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6102" name="Picture 1" descr="A computer code on a black background&#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2053" cy="2400189"/>
                    </a:xfrm>
                    <a:prstGeom prst="rect">
                      <a:avLst/>
                    </a:prstGeom>
                  </pic:spPr>
                </pic:pic>
              </a:graphicData>
            </a:graphic>
          </wp:inline>
        </w:drawing>
      </w:r>
    </w:p>
    <w:p w14:paraId="2DA29180" w14:textId="30F91714" w:rsidR="009D0743" w:rsidRDefault="009D0743"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one can see above, after importing the libraries, we then create variables splitting up the API </w:t>
      </w:r>
      <w:r w:rsidR="00CC0AA0">
        <w:rPr>
          <w:rFonts w:ascii="Times New Roman" w:hAnsi="Times New Roman" w:cs="Times New Roman"/>
          <w:sz w:val="24"/>
          <w:szCs w:val="24"/>
        </w:rPr>
        <w:t>URL</w:t>
      </w:r>
      <w:r>
        <w:rPr>
          <w:rFonts w:ascii="Times New Roman" w:hAnsi="Times New Roman" w:cs="Times New Roman"/>
          <w:sz w:val="24"/>
          <w:szCs w:val="24"/>
        </w:rPr>
        <w:t>, from there can we iterate over the years needed. After</w:t>
      </w:r>
      <w:r w:rsidR="00CC0AA0">
        <w:rPr>
          <w:rFonts w:ascii="Times New Roman" w:hAnsi="Times New Roman" w:cs="Times New Roman"/>
          <w:sz w:val="24"/>
          <w:szCs w:val="24"/>
        </w:rPr>
        <w:t xml:space="preserve">, we then parse the content as JSON, and accept all the data from it. Finally, it is saved as a CSV (use whichever file path works best for your case). </w:t>
      </w:r>
    </w:p>
    <w:p w14:paraId="4DA11E7D" w14:textId="290DD44C" w:rsidR="00CC0AA0" w:rsidRDefault="00CC0AA0"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very important to note that the variables variable above contains specific information to call columns. The geo location is also important, representing the county codes for each Borough of New York. Below is a copy of the variables and geo location as one line of text. </w:t>
      </w:r>
    </w:p>
    <w:p w14:paraId="6A0B2091" w14:textId="2B2AD579" w:rsidR="00CC0AA0" w:rsidRDefault="00CC0AA0" w:rsidP="00CC0AA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Columns: </w:t>
      </w:r>
      <w:r w:rsidRPr="00CC0AA0">
        <w:rPr>
          <w:rFonts w:ascii="Times New Roman" w:hAnsi="Times New Roman" w:cs="Times New Roman"/>
          <w:sz w:val="24"/>
          <w:szCs w:val="24"/>
        </w:rPr>
        <w:t>variables = "NAME,B25106_002E,B25106_036E,B25087_001E,B25087_002E,B25087_019E,B25087_018E,B25087_017E,B25087_016E,B25087_015E,B25087_014E,B25087_013E,B25087_012E,B25105_001E,B25079_005E,B25079_004E,B25079_003E,B25063_002E,B25063_019E,B25063_020E,B25063_021E,B25063_022E,B25063_023E,B25063_024E,B25063_025E,B25063_026E,B01003_001E,B02001_002E,B02001_003E,B02001_004E,B02001_005E,B02001_006E,B02001_007E,B02001_008E,B01002_001E,B01002A_001E,B01002B_001E,B01002C_001E,B01002D_001E,B01002E_001E,B01002F_001E,B01002G_001E"</w:t>
      </w:r>
    </w:p>
    <w:p w14:paraId="7C7727F4" w14:textId="30CD9509" w:rsidR="00CC0AA0" w:rsidRDefault="00CC0AA0" w:rsidP="00CC0AA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G</w:t>
      </w:r>
      <w:r w:rsidRPr="00CC0AA0">
        <w:rPr>
          <w:rFonts w:ascii="Times New Roman" w:hAnsi="Times New Roman" w:cs="Times New Roman"/>
          <w:sz w:val="24"/>
          <w:szCs w:val="24"/>
        </w:rPr>
        <w:t>eo</w:t>
      </w:r>
      <w:r>
        <w:rPr>
          <w:rFonts w:ascii="Times New Roman" w:hAnsi="Times New Roman" w:cs="Times New Roman"/>
          <w:sz w:val="24"/>
          <w:szCs w:val="24"/>
        </w:rPr>
        <w:t xml:space="preserve"> </w:t>
      </w:r>
      <w:r w:rsidRPr="00CC0AA0">
        <w:rPr>
          <w:rFonts w:ascii="Times New Roman" w:hAnsi="Times New Roman" w:cs="Times New Roman"/>
          <w:sz w:val="24"/>
          <w:szCs w:val="24"/>
        </w:rPr>
        <w:t>location</w:t>
      </w:r>
      <w:r>
        <w:rPr>
          <w:rFonts w:ascii="Times New Roman" w:hAnsi="Times New Roman" w:cs="Times New Roman"/>
          <w:sz w:val="24"/>
          <w:szCs w:val="24"/>
        </w:rPr>
        <w:t xml:space="preserve">: </w:t>
      </w:r>
      <w:r w:rsidRPr="00CC0AA0">
        <w:rPr>
          <w:rFonts w:ascii="Times New Roman" w:hAnsi="Times New Roman" w:cs="Times New Roman"/>
          <w:sz w:val="24"/>
          <w:szCs w:val="24"/>
        </w:rPr>
        <w:t>"&amp;for=county:005,047,061,081,085&amp;in=state:36"</w:t>
      </w:r>
    </w:p>
    <w:p w14:paraId="66F631E2" w14:textId="5C6E87F8" w:rsidR="00CC0AA0" w:rsidRDefault="00CC0AA0"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Be aware, this will create two CSV files for each year, this will be addressed in the transformation step to concatenate them together into one table. </w:t>
      </w:r>
    </w:p>
    <w:p w14:paraId="5520145F" w14:textId="4CE0E25F" w:rsidR="00CC0AA0" w:rsidRDefault="0095217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Save the CSV files to a path that works best for you</w:t>
      </w:r>
      <w:r w:rsidR="00CC0AA0">
        <w:rPr>
          <w:rFonts w:ascii="Times New Roman" w:hAnsi="Times New Roman" w:cs="Times New Roman"/>
          <w:sz w:val="24"/>
          <w:szCs w:val="24"/>
        </w:rPr>
        <w:t xml:space="preserve">. </w:t>
      </w:r>
    </w:p>
    <w:p w14:paraId="29699DFA" w14:textId="77777777" w:rsidR="00CC0AA0" w:rsidRDefault="00CC0AA0" w:rsidP="00CC0AA0">
      <w:pPr>
        <w:spacing w:line="360" w:lineRule="auto"/>
        <w:rPr>
          <w:rFonts w:ascii="Times New Roman" w:hAnsi="Times New Roman" w:cs="Times New Roman"/>
          <w:sz w:val="24"/>
          <w:szCs w:val="24"/>
        </w:rPr>
      </w:pPr>
    </w:p>
    <w:p w14:paraId="6C87BB22" w14:textId="77777777" w:rsidR="00BD4D41" w:rsidRDefault="00BD4D41" w:rsidP="00CC0AA0">
      <w:pPr>
        <w:spacing w:line="360" w:lineRule="auto"/>
        <w:rPr>
          <w:rFonts w:ascii="Times New Roman" w:hAnsi="Times New Roman" w:cs="Times New Roman"/>
          <w:sz w:val="24"/>
          <w:szCs w:val="24"/>
        </w:rPr>
      </w:pPr>
    </w:p>
    <w:p w14:paraId="59F89D26" w14:textId="34BB6480" w:rsidR="00CC0AA0" w:rsidRDefault="00CC0AA0"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concludes the required steps needed to extract all the data needed, feel free to include any extra data if needed. </w:t>
      </w:r>
      <w:r w:rsidR="00BD4D41">
        <w:rPr>
          <w:rFonts w:ascii="Times New Roman" w:hAnsi="Times New Roman" w:cs="Times New Roman"/>
          <w:sz w:val="24"/>
          <w:szCs w:val="24"/>
        </w:rPr>
        <w:t xml:space="preserve">If any questions arise, please reach out to a team member for assistance. </w:t>
      </w:r>
    </w:p>
    <w:p w14:paraId="12D67DC1" w14:textId="77777777" w:rsidR="00BD4D41" w:rsidRDefault="00BD4D41" w:rsidP="00CC0AA0">
      <w:pPr>
        <w:spacing w:line="360" w:lineRule="auto"/>
        <w:rPr>
          <w:rFonts w:ascii="Times New Roman" w:hAnsi="Times New Roman" w:cs="Times New Roman"/>
          <w:sz w:val="24"/>
          <w:szCs w:val="24"/>
        </w:rPr>
      </w:pPr>
    </w:p>
    <w:p w14:paraId="122DADDB" w14:textId="77777777" w:rsidR="00BD4D41" w:rsidRDefault="00BD4D41" w:rsidP="00CC0AA0">
      <w:pPr>
        <w:spacing w:line="360" w:lineRule="auto"/>
        <w:rPr>
          <w:rFonts w:ascii="Times New Roman" w:hAnsi="Times New Roman" w:cs="Times New Roman"/>
          <w:sz w:val="24"/>
          <w:szCs w:val="24"/>
        </w:rPr>
      </w:pPr>
    </w:p>
    <w:p w14:paraId="706258E9" w14:textId="77777777" w:rsidR="00CC0AA0" w:rsidRPr="00325991" w:rsidRDefault="00CC0AA0" w:rsidP="00CC0AA0">
      <w:pPr>
        <w:pStyle w:val="NormalWeb"/>
        <w:spacing w:line="360" w:lineRule="auto"/>
        <w:jc w:val="center"/>
        <w:rPr>
          <w:b/>
          <w:bCs/>
          <w:sz w:val="28"/>
          <w:szCs w:val="28"/>
          <w:u w:val="single"/>
        </w:rPr>
      </w:pPr>
      <w:r w:rsidRPr="00325991">
        <w:rPr>
          <w:b/>
          <w:bCs/>
          <w:sz w:val="28"/>
          <w:szCs w:val="28"/>
          <w:u w:val="single"/>
        </w:rPr>
        <w:lastRenderedPageBreak/>
        <w:t xml:space="preserve">Transformation </w:t>
      </w:r>
    </w:p>
    <w:p w14:paraId="6917F04F" w14:textId="49D24C35" w:rsidR="00CC0AA0" w:rsidRDefault="00FE6352"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that data has been acquired from both sets of data, we can begin the process of transformation. </w:t>
      </w:r>
      <w:r w:rsidR="00B71004">
        <w:rPr>
          <w:rFonts w:ascii="Times New Roman" w:hAnsi="Times New Roman" w:cs="Times New Roman"/>
          <w:sz w:val="24"/>
          <w:szCs w:val="24"/>
        </w:rPr>
        <w:t xml:space="preserve">At this point, the data should exist locally within your machine, however, through the transformations we will see the set up of the pipeline, uploading to the cloud, and eventually loading to a SQL database. </w:t>
      </w:r>
      <w:r w:rsidR="000257EA">
        <w:rPr>
          <w:rFonts w:ascii="Times New Roman" w:hAnsi="Times New Roman" w:cs="Times New Roman"/>
          <w:sz w:val="24"/>
          <w:szCs w:val="24"/>
        </w:rPr>
        <w:t xml:space="preserve">Transformation will occur almost completely in Databricks, as well as some pre-upload. </w:t>
      </w:r>
    </w:p>
    <w:p w14:paraId="445CC1B2" w14:textId="77777777" w:rsidR="008E2EA1" w:rsidRDefault="000257EA"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We will break up the transformation steps into two parts again. </w:t>
      </w:r>
    </w:p>
    <w:p w14:paraId="54E312E5" w14:textId="501803F6" w:rsidR="000257EA" w:rsidRPr="008E2EA1" w:rsidRDefault="000257EA" w:rsidP="00CC0AA0">
      <w:pPr>
        <w:spacing w:line="360" w:lineRule="auto"/>
        <w:rPr>
          <w:rFonts w:ascii="Times New Roman" w:hAnsi="Times New Roman" w:cs="Times New Roman"/>
          <w:sz w:val="24"/>
          <w:szCs w:val="24"/>
        </w:rPr>
      </w:pPr>
      <w:r w:rsidRPr="00DA34DE">
        <w:rPr>
          <w:rFonts w:ascii="Times New Roman" w:hAnsi="Times New Roman" w:cs="Times New Roman"/>
          <w:sz w:val="28"/>
          <w:szCs w:val="28"/>
        </w:rPr>
        <w:t>Part 1</w:t>
      </w:r>
      <w:r>
        <w:rPr>
          <w:rFonts w:ascii="Times New Roman" w:hAnsi="Times New Roman" w:cs="Times New Roman"/>
          <w:sz w:val="28"/>
          <w:szCs w:val="28"/>
        </w:rPr>
        <w:t>:</w:t>
      </w:r>
    </w:p>
    <w:p w14:paraId="5C65B5E5" w14:textId="6AA115BA" w:rsidR="000257EA" w:rsidRDefault="000257EA" w:rsidP="000257EA">
      <w:pPr>
        <w:pStyle w:val="ListParagraph"/>
        <w:numPr>
          <w:ilvl w:val="0"/>
          <w:numId w:val="9"/>
        </w:numPr>
        <w:spacing w:line="259" w:lineRule="auto"/>
        <w:rPr>
          <w:rFonts w:ascii="Times New Roman" w:hAnsi="Times New Roman"/>
          <w:sz w:val="24"/>
          <w:szCs w:val="24"/>
        </w:rPr>
      </w:pPr>
      <w:r>
        <w:rPr>
          <w:rFonts w:ascii="Times New Roman" w:hAnsi="Times New Roman" w:cs="Times New Roman"/>
          <w:sz w:val="24"/>
          <w:szCs w:val="24"/>
        </w:rPr>
        <w:t xml:space="preserve">First, go to each downloaded CSV file from the NYC Open Data, </w:t>
      </w:r>
      <w:r>
        <w:rPr>
          <w:rFonts w:ascii="Times New Roman" w:hAnsi="Times New Roman"/>
          <w:sz w:val="24"/>
          <w:szCs w:val="24"/>
        </w:rPr>
        <w:t>and remove the first four rows from each spreadsheet as they were descriptive of the dataset and did not contain any actual data</w:t>
      </w:r>
    </w:p>
    <w:p w14:paraId="0A129529" w14:textId="71B39386" w:rsidR="000257EA" w:rsidRDefault="000257EA"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Double check all column names are consistent each </w:t>
      </w:r>
      <w:r w:rsidR="00CE66D2">
        <w:rPr>
          <w:rFonts w:ascii="Times New Roman" w:hAnsi="Times New Roman"/>
          <w:sz w:val="24"/>
          <w:szCs w:val="24"/>
        </w:rPr>
        <w:t xml:space="preserve">file </w:t>
      </w:r>
      <w:r>
        <w:rPr>
          <w:rFonts w:ascii="Times New Roman" w:hAnsi="Times New Roman"/>
          <w:sz w:val="24"/>
          <w:szCs w:val="24"/>
        </w:rPr>
        <w:t xml:space="preserve">as well. </w:t>
      </w:r>
    </w:p>
    <w:p w14:paraId="7258320F" w14:textId="02721003" w:rsidR="00CE66D2" w:rsidRPr="00CE66D2" w:rsidRDefault="00CE66D2"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Convert and save all xlsx. files to CSV files with the same standardized name i.e., </w:t>
      </w:r>
      <w:r>
        <w:rPr>
          <w:rFonts w:ascii="Times New Roman" w:hAnsi="Times New Roman"/>
          <w:i/>
          <w:iCs/>
          <w:sz w:val="24"/>
          <w:szCs w:val="24"/>
        </w:rPr>
        <w:t>2003_bronx.csv</w:t>
      </w:r>
    </w:p>
    <w:p w14:paraId="7FAEB1AD" w14:textId="766009FD" w:rsidR="00CE66D2" w:rsidRDefault="00CE66D2"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Each year of files will need to be added to their own year folder, the total folders should range from 2003-2023 with all 5 borough CSVs in </w:t>
      </w:r>
      <w:r w:rsidR="00437796">
        <w:rPr>
          <w:rFonts w:ascii="Times New Roman" w:hAnsi="Times New Roman"/>
          <w:sz w:val="24"/>
          <w:szCs w:val="24"/>
        </w:rPr>
        <w:t xml:space="preserve"> </w:t>
      </w:r>
      <w:r>
        <w:rPr>
          <w:rFonts w:ascii="Times New Roman" w:hAnsi="Times New Roman"/>
          <w:sz w:val="24"/>
          <w:szCs w:val="24"/>
        </w:rPr>
        <w:t xml:space="preserve">each year. </w:t>
      </w:r>
    </w:p>
    <w:p w14:paraId="253E9149" w14:textId="2FFB2FFB" w:rsidR="00CE66D2" w:rsidRDefault="00293574"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Once this has been completed, we will upload all folders into an Azure Data Container. </w:t>
      </w:r>
    </w:p>
    <w:p w14:paraId="48889676" w14:textId="707575D8" w:rsidR="00293574" w:rsidRDefault="00C016FD"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Now you will log in and navigate to your </w:t>
      </w:r>
      <w:hyperlink r:id="rId14" w:anchor="@genesis10.com/resource/subscriptions/d71849c0-0faa-4a3f-95c3-e2b84232c9f7/resourceGroups/cohort50rg/providers/Microsoft.Storage/storageAccounts/cohort50storage/overview" w:history="1">
        <w:r w:rsidRPr="00C016FD">
          <w:rPr>
            <w:rStyle w:val="Hyperlink"/>
            <w:rFonts w:ascii="Times New Roman" w:hAnsi="Times New Roman"/>
            <w:sz w:val="24"/>
            <w:szCs w:val="24"/>
          </w:rPr>
          <w:t>Microsoft Azure</w:t>
        </w:r>
      </w:hyperlink>
      <w:r>
        <w:rPr>
          <w:rFonts w:ascii="Times New Roman" w:hAnsi="Times New Roman"/>
          <w:sz w:val="24"/>
          <w:szCs w:val="24"/>
        </w:rPr>
        <w:t xml:space="preserve"> container area, create or use an existing blob, and upload </w:t>
      </w:r>
      <w:r w:rsidR="00914598">
        <w:rPr>
          <w:rFonts w:ascii="Times New Roman" w:hAnsi="Times New Roman"/>
          <w:sz w:val="24"/>
          <w:szCs w:val="24"/>
        </w:rPr>
        <w:t xml:space="preserve">all folders in the newly created blob. </w:t>
      </w:r>
    </w:p>
    <w:p w14:paraId="7B1DF705" w14:textId="093CEFDC" w:rsidR="008E2EA1" w:rsidRDefault="00914598" w:rsidP="008E2EA1">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While here, also create a secondary blob, this will be used to store long term data. </w:t>
      </w:r>
    </w:p>
    <w:p w14:paraId="7CFDFA0A" w14:textId="171721DA" w:rsidR="008E2EA1" w:rsidRPr="008E2EA1" w:rsidRDefault="008E2EA1" w:rsidP="008E2EA1">
      <w:pPr>
        <w:pStyle w:val="ListParagraph"/>
        <w:spacing w:line="259" w:lineRule="auto"/>
        <w:ind w:left="1080"/>
        <w:jc w:val="center"/>
        <w:rPr>
          <w:rFonts w:ascii="Times New Roman" w:hAnsi="Times New Roman"/>
          <w:sz w:val="24"/>
          <w:szCs w:val="24"/>
        </w:rPr>
      </w:pPr>
      <w:r>
        <w:rPr>
          <w:rFonts w:ascii="Times New Roman" w:hAnsi="Times New Roman"/>
          <w:sz w:val="24"/>
          <w:szCs w:val="24"/>
        </w:rPr>
        <w:t>We will pause here to show a</w:t>
      </w:r>
      <w:r w:rsidR="0032244F">
        <w:rPr>
          <w:rFonts w:ascii="Times New Roman" w:hAnsi="Times New Roman"/>
          <w:sz w:val="24"/>
          <w:szCs w:val="24"/>
        </w:rPr>
        <w:t>n</w:t>
      </w:r>
      <w:r>
        <w:rPr>
          <w:rFonts w:ascii="Times New Roman" w:hAnsi="Times New Roman"/>
          <w:sz w:val="24"/>
          <w:szCs w:val="24"/>
        </w:rPr>
        <w:t xml:space="preserve"> image of the data pipeline, see below: </w:t>
      </w:r>
    </w:p>
    <w:p w14:paraId="5E226DF4" w14:textId="286D1BAB" w:rsidR="008E2EA1" w:rsidRDefault="00785F0B" w:rsidP="0032244F">
      <w:pPr>
        <w:spacing w:line="259" w:lineRule="auto"/>
        <w:jc w:val="cente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7CCB3EB1" wp14:editId="63497C35">
            <wp:extent cx="4997162" cy="2795954"/>
            <wp:effectExtent l="0" t="0" r="0" b="4445"/>
            <wp:docPr id="1980908213" name="Picture 2"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8213" name="Picture 2" descr="A picture containing text, screenshot, rectangle, de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681" cy="2824779"/>
                    </a:xfrm>
                    <a:prstGeom prst="rect">
                      <a:avLst/>
                    </a:prstGeom>
                  </pic:spPr>
                </pic:pic>
              </a:graphicData>
            </a:graphic>
          </wp:inline>
        </w:drawing>
      </w:r>
    </w:p>
    <w:p w14:paraId="264C65D6" w14:textId="2A1CE5C6" w:rsidR="0032244F" w:rsidRDefault="0032244F" w:rsidP="0032244F">
      <w:pPr>
        <w:spacing w:line="259" w:lineRule="auto"/>
        <w:rPr>
          <w:rFonts w:ascii="Times New Roman" w:hAnsi="Times New Roman"/>
          <w:sz w:val="24"/>
          <w:szCs w:val="24"/>
        </w:rPr>
      </w:pPr>
      <w:r>
        <w:rPr>
          <w:rFonts w:ascii="Times New Roman" w:hAnsi="Times New Roman"/>
          <w:sz w:val="24"/>
          <w:szCs w:val="24"/>
        </w:rPr>
        <w:lastRenderedPageBreak/>
        <w:t xml:space="preserve">It is important to understand the flow of the data from intake to outtake. See the steps below: </w:t>
      </w:r>
    </w:p>
    <w:p w14:paraId="6C8DB54A" w14:textId="666CFEAD"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The pipeline contains a trigger that will automatically run the pipeline once a new file has been uploaded to the first blob storage. </w:t>
      </w:r>
    </w:p>
    <w:p w14:paraId="0A77711A" w14:textId="7AF72504"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From there, the data is then dumped out into another blob storage container that is connected to </w:t>
      </w:r>
      <w:r w:rsidR="00C77169">
        <w:rPr>
          <w:rFonts w:ascii="Times New Roman" w:hAnsi="Times New Roman"/>
          <w:sz w:val="24"/>
          <w:szCs w:val="24"/>
        </w:rPr>
        <w:t>D</w:t>
      </w:r>
      <w:r>
        <w:rPr>
          <w:rFonts w:ascii="Times New Roman" w:hAnsi="Times New Roman"/>
          <w:sz w:val="24"/>
          <w:szCs w:val="24"/>
        </w:rPr>
        <w:t xml:space="preserve">atabricks, as well as for long term storage. </w:t>
      </w:r>
    </w:p>
    <w:p w14:paraId="239175DF" w14:textId="11E7583F"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This will then run the pipeline to the</w:t>
      </w:r>
      <w:r w:rsidR="00C77169">
        <w:rPr>
          <w:rFonts w:ascii="Times New Roman" w:hAnsi="Times New Roman"/>
          <w:sz w:val="24"/>
          <w:szCs w:val="24"/>
        </w:rPr>
        <w:t xml:space="preserve"> notebook</w:t>
      </w:r>
      <w:r>
        <w:rPr>
          <w:rFonts w:ascii="Times New Roman" w:hAnsi="Times New Roman"/>
          <w:sz w:val="24"/>
          <w:szCs w:val="24"/>
        </w:rPr>
        <w:t xml:space="preserve"> NYC Open Data, </w:t>
      </w:r>
      <w:r w:rsidR="00C77169">
        <w:rPr>
          <w:rFonts w:ascii="Times New Roman" w:hAnsi="Times New Roman"/>
          <w:sz w:val="24"/>
          <w:szCs w:val="24"/>
        </w:rPr>
        <w:t xml:space="preserve">where the transformation, and final load process will occur in Databricks. </w:t>
      </w:r>
    </w:p>
    <w:p w14:paraId="277D387E" w14:textId="59F1A000" w:rsidR="00C77169" w:rsidRPr="0032244F" w:rsidRDefault="00C77169"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Finally, the pipeline will hit the notebook for the API, where the data will be called </w:t>
      </w:r>
      <w:r w:rsidR="00FA0F33">
        <w:rPr>
          <w:rFonts w:ascii="Times New Roman" w:hAnsi="Times New Roman"/>
          <w:sz w:val="24"/>
          <w:szCs w:val="24"/>
        </w:rPr>
        <w:t xml:space="preserve">and then consumed by Kafka, once in the confluent, the data will be produced back to the notebook, converted to a </w:t>
      </w:r>
      <w:r w:rsidR="00785F0B">
        <w:rPr>
          <w:rFonts w:ascii="Times New Roman" w:hAnsi="Times New Roman"/>
          <w:sz w:val="24"/>
          <w:szCs w:val="24"/>
        </w:rPr>
        <w:t xml:space="preserve">Pandas </w:t>
      </w:r>
      <w:r w:rsidR="00FA0F33">
        <w:rPr>
          <w:rFonts w:ascii="Times New Roman" w:hAnsi="Times New Roman"/>
          <w:sz w:val="24"/>
          <w:szCs w:val="24"/>
        </w:rPr>
        <w:t xml:space="preserve">data frame, then finally dumped into our SQL database. </w:t>
      </w:r>
    </w:p>
    <w:p w14:paraId="6AAD22C3" w14:textId="45A4F3BE" w:rsidR="00FA0F33" w:rsidRDefault="00FA0F33" w:rsidP="00FA0F3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high-level overview of the pipeline used, it is important to understand since the transformation steps occur as part of the pipeline. We will continue with the transformation below: </w:t>
      </w:r>
    </w:p>
    <w:p w14:paraId="060A5138" w14:textId="0436ABED" w:rsidR="00FA0F33" w:rsidRDefault="001A4E5D" w:rsidP="00FA0F3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F33">
        <w:rPr>
          <w:rFonts w:ascii="Times New Roman" w:hAnsi="Times New Roman" w:cs="Times New Roman"/>
          <w:sz w:val="24"/>
          <w:szCs w:val="24"/>
        </w:rPr>
        <w:t xml:space="preserve">Now, you will need to sign into Databricks, and create a token to connect to the Azure blob, </w:t>
      </w:r>
      <w:hyperlink r:id="rId16" w:history="1">
        <w:r w:rsidR="00FA0F33" w:rsidRPr="0074795D">
          <w:rPr>
            <w:rStyle w:val="Hyperlink"/>
            <w:rFonts w:ascii="Times New Roman" w:hAnsi="Times New Roman" w:cs="Times New Roman"/>
            <w:sz w:val="24"/>
            <w:szCs w:val="24"/>
          </w:rPr>
          <w:t>documentation</w:t>
        </w:r>
      </w:hyperlink>
      <w:r w:rsidR="00FA0F33">
        <w:rPr>
          <w:rFonts w:ascii="Times New Roman" w:hAnsi="Times New Roman" w:cs="Times New Roman"/>
          <w:sz w:val="24"/>
          <w:szCs w:val="24"/>
        </w:rPr>
        <w:t xml:space="preserve"> for this can be found here. </w:t>
      </w:r>
    </w:p>
    <w:p w14:paraId="70B2618D" w14:textId="2FDB1EBB" w:rsidR="0074795D" w:rsidRDefault="001A4E5D" w:rsidP="00FA0F3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795D">
        <w:rPr>
          <w:rFonts w:ascii="Times New Roman" w:hAnsi="Times New Roman" w:cs="Times New Roman"/>
          <w:sz w:val="24"/>
          <w:szCs w:val="24"/>
        </w:rPr>
        <w:t xml:space="preserve">Once your </w:t>
      </w:r>
      <w:r w:rsidR="008552A6">
        <w:rPr>
          <w:rFonts w:ascii="Times New Roman" w:hAnsi="Times New Roman" w:cs="Times New Roman"/>
          <w:sz w:val="24"/>
          <w:szCs w:val="24"/>
        </w:rPr>
        <w:t>data bricks</w:t>
      </w:r>
      <w:r w:rsidR="0074795D">
        <w:rPr>
          <w:rFonts w:ascii="Times New Roman" w:hAnsi="Times New Roman" w:cs="Times New Roman"/>
          <w:sz w:val="24"/>
          <w:szCs w:val="24"/>
        </w:rPr>
        <w:t xml:space="preserve"> notebook is connected, we can begin the ETL process. </w:t>
      </w:r>
    </w:p>
    <w:p w14:paraId="102D9D3F" w14:textId="089AA5E6" w:rsidR="00507666" w:rsidRDefault="001A4E5D" w:rsidP="0050766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795D">
        <w:rPr>
          <w:rFonts w:ascii="Times New Roman" w:hAnsi="Times New Roman" w:cs="Times New Roman"/>
          <w:sz w:val="24"/>
          <w:szCs w:val="24"/>
        </w:rPr>
        <w:t xml:space="preserve">Create a mount point to the Azure blob </w:t>
      </w:r>
      <w:r w:rsidR="008552A6">
        <w:rPr>
          <w:rFonts w:ascii="Times New Roman" w:hAnsi="Times New Roman" w:cs="Times New Roman"/>
          <w:sz w:val="24"/>
          <w:szCs w:val="24"/>
        </w:rPr>
        <w:t>to access the year folders</w:t>
      </w:r>
      <w:r w:rsidR="00507666">
        <w:rPr>
          <w:rFonts w:ascii="Times New Roman" w:hAnsi="Times New Roman" w:cs="Times New Roman"/>
          <w:sz w:val="24"/>
          <w:szCs w:val="24"/>
        </w:rPr>
        <w:t>, below is an example:</w:t>
      </w:r>
    </w:p>
    <w:p w14:paraId="53D0CE68" w14:textId="49EA3A1B" w:rsidR="001A4E5D" w:rsidRPr="00547F8E" w:rsidRDefault="001A4E5D" w:rsidP="00547F8E">
      <w:pPr>
        <w:spacing w:line="360" w:lineRule="auto"/>
        <w:rPr>
          <w:rFonts w:ascii="Times New Roman" w:hAnsi="Times New Roman" w:cs="Times New Roman"/>
          <w:sz w:val="24"/>
          <w:szCs w:val="24"/>
        </w:rPr>
      </w:pPr>
      <w:r>
        <w:rPr>
          <w:noProof/>
        </w:rPr>
        <w:drawing>
          <wp:inline distT="0" distB="0" distL="0" distR="0" wp14:anchorId="0F688825" wp14:editId="106DF969">
            <wp:extent cx="9686966" cy="3448050"/>
            <wp:effectExtent l="0" t="0" r="9525" b="0"/>
            <wp:docPr id="1430345940"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940" name="Picture 3">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869110" cy="3512884"/>
                    </a:xfrm>
                    <a:prstGeom prst="rect">
                      <a:avLst/>
                    </a:prstGeom>
                  </pic:spPr>
                </pic:pic>
              </a:graphicData>
            </a:graphic>
          </wp:inline>
        </w:drawing>
      </w:r>
    </w:p>
    <w:p w14:paraId="0E11978E" w14:textId="73034A76" w:rsidR="00547F8E" w:rsidRDefault="00547F8E" w:rsidP="00547F8E">
      <w:pPr>
        <w:pStyle w:val="ListParagraph"/>
        <w:numPr>
          <w:ilvl w:val="0"/>
          <w:numId w:val="9"/>
        </w:numPr>
      </w:pPr>
      <w:r>
        <w:lastRenderedPageBreak/>
        <w:t xml:space="preserve">Once the mount point has been </w:t>
      </w:r>
      <w:proofErr w:type="gramStart"/>
      <w:r>
        <w:t>created</w:t>
      </w:r>
      <w:proofErr w:type="gramEnd"/>
      <w:r>
        <w:t xml:space="preserve"> please check to make sure it was made, then import the libraries Pandas and </w:t>
      </w:r>
      <w:proofErr w:type="spellStart"/>
      <w:r>
        <w:t>Numpy</w:t>
      </w:r>
      <w:proofErr w:type="spellEnd"/>
      <w:r>
        <w:t xml:space="preserve">. Below is a code snippet of the transformation process: </w:t>
      </w:r>
    </w:p>
    <w:p w14:paraId="11F6B994" w14:textId="6605F840" w:rsidR="001A4E5D" w:rsidRDefault="001A4E5D">
      <w:r>
        <w:rPr>
          <w:noProof/>
          <w14:ligatures w14:val="standardContextual"/>
        </w:rPr>
        <w:drawing>
          <wp:inline distT="0" distB="0" distL="0" distR="0" wp14:anchorId="7BEC1D4E" wp14:editId="5CA2179F">
            <wp:extent cx="6676458" cy="3883901"/>
            <wp:effectExtent l="0" t="0" r="0" b="2540"/>
            <wp:docPr id="1581758764"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8764" name="Picture 2">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700141" cy="3897678"/>
                    </a:xfrm>
                    <a:prstGeom prst="rect">
                      <a:avLst/>
                    </a:prstGeom>
                  </pic:spPr>
                </pic:pic>
              </a:graphicData>
            </a:graphic>
          </wp:inline>
        </w:drawing>
      </w:r>
    </w:p>
    <w:p w14:paraId="7F0F882A" w14:textId="0EEBD6C3" w:rsidR="00507666" w:rsidRDefault="001A4E5D" w:rsidP="00547F8E">
      <w:pPr>
        <w:spacing w:line="360" w:lineRule="auto"/>
        <w:rPr>
          <w:rFonts w:ascii="Times New Roman" w:hAnsi="Times New Roman" w:cs="Times New Roman"/>
          <w:sz w:val="24"/>
          <w:szCs w:val="24"/>
        </w:rPr>
      </w:pPr>
      <w:r>
        <w:rPr>
          <w:rFonts w:ascii="Times New Roman" w:hAnsi="Times New Roman" w:cs="Times New Roman"/>
          <w:sz w:val="24"/>
          <w:szCs w:val="24"/>
        </w:rPr>
        <w:t xml:space="preserve">As you can see above, run a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loop to read in each file from the container by year, we then conduct all transformation steps, cleaning the data to make it into a suitable form to be used. (Recommend zooming in to see the code clearly)</w:t>
      </w:r>
    </w:p>
    <w:p w14:paraId="7523E8BF" w14:textId="0D15D2F4" w:rsidR="00547F8E" w:rsidRDefault="00547F8E" w:rsidP="00547F8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Here are the steps for conducting the entire transformation process: </w:t>
      </w:r>
    </w:p>
    <w:p w14:paraId="4F04B5D5" w14:textId="1AE0654E"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In a Databricks notebook, used a for loop to iterate through all years from 2003 to 2022, so the following steps apply to all 20 years:</w:t>
      </w:r>
    </w:p>
    <w:p w14:paraId="02C080C1"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Read CSVs from each borough into a Spark </w:t>
      </w:r>
      <w:proofErr w:type="spellStart"/>
      <w:r>
        <w:rPr>
          <w:rFonts w:ascii="Times New Roman" w:hAnsi="Times New Roman"/>
          <w:sz w:val="24"/>
          <w:szCs w:val="24"/>
        </w:rPr>
        <w:t>DataFrame</w:t>
      </w:r>
      <w:proofErr w:type="spellEnd"/>
      <w:r>
        <w:rPr>
          <w:rFonts w:ascii="Times New Roman" w:hAnsi="Times New Roman"/>
          <w:sz w:val="24"/>
          <w:szCs w:val="24"/>
        </w:rPr>
        <w:t xml:space="preserve"> and converted them all to pandas </w:t>
      </w:r>
      <w:proofErr w:type="spellStart"/>
      <w:r>
        <w:rPr>
          <w:rFonts w:ascii="Times New Roman" w:hAnsi="Times New Roman"/>
          <w:sz w:val="24"/>
          <w:szCs w:val="24"/>
        </w:rPr>
        <w:t>DataFrames</w:t>
      </w:r>
      <w:proofErr w:type="spellEnd"/>
      <w:r>
        <w:rPr>
          <w:rFonts w:ascii="Times New Roman" w:hAnsi="Times New Roman"/>
          <w:sz w:val="24"/>
          <w:szCs w:val="24"/>
        </w:rPr>
        <w:t xml:space="preserve"> </w:t>
      </w:r>
    </w:p>
    <w:p w14:paraId="2E180D75"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Concatenated all five boroughs into one </w:t>
      </w:r>
      <w:proofErr w:type="spellStart"/>
      <w:r>
        <w:rPr>
          <w:rFonts w:ascii="Times New Roman" w:hAnsi="Times New Roman"/>
          <w:sz w:val="24"/>
          <w:szCs w:val="24"/>
        </w:rPr>
        <w:t>DataFrame</w:t>
      </w:r>
      <w:proofErr w:type="spellEnd"/>
    </w:p>
    <w:p w14:paraId="6BC914D3"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Dropped any rows that were completely null</w:t>
      </w:r>
    </w:p>
    <w:p w14:paraId="1C30D2E6" w14:textId="77777777" w:rsidR="00547F8E" w:rsidRDefault="00547F8E" w:rsidP="00547F8E">
      <w:pPr>
        <w:pStyle w:val="ListParagraph"/>
        <w:numPr>
          <w:ilvl w:val="1"/>
          <w:numId w:val="9"/>
        </w:numPr>
        <w:spacing w:line="259" w:lineRule="auto"/>
        <w:rPr>
          <w:rFonts w:ascii="Times New Roman" w:hAnsi="Times New Roman"/>
          <w:sz w:val="24"/>
          <w:szCs w:val="24"/>
        </w:rPr>
      </w:pPr>
      <w:r w:rsidRPr="00FB418D">
        <w:rPr>
          <w:rFonts w:ascii="Times New Roman" w:hAnsi="Times New Roman"/>
          <w:sz w:val="24"/>
          <w:szCs w:val="24"/>
        </w:rPr>
        <w:t>Dropped these columns</w:t>
      </w:r>
      <w:r>
        <w:rPr>
          <w:rFonts w:ascii="Times New Roman" w:hAnsi="Times New Roman"/>
          <w:sz w:val="24"/>
          <w:szCs w:val="24"/>
        </w:rPr>
        <w:t xml:space="preserve"> as they were deemed unnecessary:</w:t>
      </w:r>
    </w:p>
    <w:p w14:paraId="181778EE"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EASE-MENT</w:t>
      </w:r>
    </w:p>
    <w:p w14:paraId="5786FED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APARTMENT NUMBER</w:t>
      </w:r>
    </w:p>
    <w:p w14:paraId="70EBDA78"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BUILDING CLASS AT PRESENT</w:t>
      </w:r>
    </w:p>
    <w:p w14:paraId="23290F4D"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BUILDING CLASS AT TIME OF SALE</w:t>
      </w:r>
    </w:p>
    <w:p w14:paraId="793CD16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ADDRESS</w:t>
      </w:r>
    </w:p>
    <w:p w14:paraId="2D3AC48C"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Dropped rows containing ‘-’ using </w:t>
      </w:r>
      <w:proofErr w:type="spellStart"/>
      <w:r>
        <w:rPr>
          <w:rFonts w:ascii="Times New Roman" w:hAnsi="Times New Roman"/>
          <w:sz w:val="24"/>
          <w:szCs w:val="24"/>
        </w:rPr>
        <w:t>str.contains</w:t>
      </w:r>
      <w:proofErr w:type="spellEnd"/>
      <w:r>
        <w:rPr>
          <w:rFonts w:ascii="Times New Roman" w:hAnsi="Times New Roman"/>
          <w:sz w:val="24"/>
          <w:szCs w:val="24"/>
        </w:rPr>
        <w:t>() in these columns:</w:t>
      </w:r>
    </w:p>
    <w:p w14:paraId="4292FE35"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lastRenderedPageBreak/>
        <w:t>SALE PRICE</w:t>
      </w:r>
    </w:p>
    <w:p w14:paraId="1C2F1ECF"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56BD9FB9"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43A562B6"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Replaced values containing ‘$’ with an empty string</w:t>
      </w:r>
      <w:r w:rsidRPr="00B1564E">
        <w:rPr>
          <w:rFonts w:ascii="Times New Roman" w:hAnsi="Times New Roman"/>
          <w:sz w:val="24"/>
          <w:szCs w:val="24"/>
        </w:rPr>
        <w:t xml:space="preserve"> </w:t>
      </w:r>
      <w:r>
        <w:rPr>
          <w:rFonts w:ascii="Times New Roman" w:hAnsi="Times New Roman"/>
          <w:sz w:val="24"/>
          <w:szCs w:val="24"/>
        </w:rPr>
        <w:t>in the SALE PRICE column</w:t>
      </w:r>
    </w:p>
    <w:p w14:paraId="3AC8A62D"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Replaced values containing ‘,’ with an empty string</w:t>
      </w:r>
      <w:r w:rsidRPr="00B1564E">
        <w:rPr>
          <w:rFonts w:ascii="Times New Roman" w:hAnsi="Times New Roman"/>
          <w:sz w:val="24"/>
          <w:szCs w:val="24"/>
        </w:rPr>
        <w:t xml:space="preserve"> </w:t>
      </w:r>
      <w:r>
        <w:rPr>
          <w:rFonts w:ascii="Times New Roman" w:hAnsi="Times New Roman"/>
          <w:sz w:val="24"/>
          <w:szCs w:val="24"/>
        </w:rPr>
        <w:t>in these columns:</w:t>
      </w:r>
    </w:p>
    <w:p w14:paraId="3E9BDFD1"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SALE PRICE</w:t>
      </w:r>
    </w:p>
    <w:p w14:paraId="7CE63C19"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279C8FDB"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3C47994E"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Dropped rows with only empty strings in these columns:</w:t>
      </w:r>
    </w:p>
    <w:p w14:paraId="21D10986"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6B671864"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6D1FB5CD"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Replaced “0” with </w:t>
      </w:r>
      <w:proofErr w:type="spellStart"/>
      <w:r>
        <w:rPr>
          <w:rFonts w:ascii="Times New Roman" w:hAnsi="Times New Roman"/>
          <w:sz w:val="24"/>
          <w:szCs w:val="24"/>
        </w:rPr>
        <w:t>np.nan</w:t>
      </w:r>
      <w:proofErr w:type="spellEnd"/>
      <w:r>
        <w:rPr>
          <w:rFonts w:ascii="Times New Roman" w:hAnsi="Times New Roman"/>
          <w:sz w:val="24"/>
          <w:szCs w:val="24"/>
        </w:rPr>
        <w:t xml:space="preserve"> in these columns:</w:t>
      </w:r>
    </w:p>
    <w:p w14:paraId="748E74E0"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1826BBE0"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210235A7"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Changed data types of these columns:</w:t>
      </w:r>
    </w:p>
    <w:p w14:paraId="6CD100C3"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SALE PRICE: float</w:t>
      </w:r>
    </w:p>
    <w:p w14:paraId="2917226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 float</w:t>
      </w:r>
    </w:p>
    <w:p w14:paraId="779013CC"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SQAURE FEET: float</w:t>
      </w:r>
    </w:p>
    <w:p w14:paraId="6D546A66"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YEAR BUILT: str</w:t>
      </w:r>
    </w:p>
    <w:p w14:paraId="5A82BD78"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Replaced “0” and “0.0” with </w:t>
      </w:r>
      <w:proofErr w:type="spellStart"/>
      <w:r>
        <w:rPr>
          <w:rFonts w:ascii="Times New Roman" w:hAnsi="Times New Roman"/>
          <w:sz w:val="24"/>
          <w:szCs w:val="24"/>
        </w:rPr>
        <w:t>np.nan</w:t>
      </w:r>
      <w:proofErr w:type="spellEnd"/>
      <w:r>
        <w:rPr>
          <w:rFonts w:ascii="Times New Roman" w:hAnsi="Times New Roman"/>
          <w:sz w:val="24"/>
          <w:szCs w:val="24"/>
        </w:rPr>
        <w:t xml:space="preserve"> in the YEAR BUILT column</w:t>
      </w:r>
    </w:p>
    <w:p w14:paraId="64AB8C84"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Dropped values where the value was less than or equal to 1000 in the SALE PRICE column</w:t>
      </w:r>
    </w:p>
    <w:p w14:paraId="243AA1AF" w14:textId="77777777" w:rsidR="00547F8E" w:rsidRPr="00230AA4"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Changed the SALE DATE column to a datetime object using </w:t>
      </w:r>
      <w:proofErr w:type="spellStart"/>
      <w:r>
        <w:rPr>
          <w:rFonts w:ascii="Times New Roman" w:hAnsi="Times New Roman"/>
          <w:sz w:val="24"/>
          <w:szCs w:val="24"/>
        </w:rPr>
        <w:t>to_datetime</w:t>
      </w:r>
      <w:proofErr w:type="spellEnd"/>
      <w:r w:rsidRPr="00230AA4">
        <w:rPr>
          <w:rFonts w:ascii="Times New Roman" w:hAnsi="Times New Roman"/>
          <w:sz w:val="24"/>
          <w:szCs w:val="24"/>
        </w:rPr>
        <w:t xml:space="preserve"> </w:t>
      </w:r>
    </w:p>
    <w:p w14:paraId="78598878"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Concatenated all 20 </w:t>
      </w:r>
      <w:proofErr w:type="spellStart"/>
      <w:proofErr w:type="gramStart"/>
      <w:r>
        <w:rPr>
          <w:rFonts w:ascii="Times New Roman" w:hAnsi="Times New Roman"/>
          <w:sz w:val="24"/>
          <w:szCs w:val="24"/>
        </w:rPr>
        <w:t>years</w:t>
      </w:r>
      <w:proofErr w:type="gramEnd"/>
      <w:r>
        <w:rPr>
          <w:rFonts w:ascii="Times New Roman" w:hAnsi="Times New Roman"/>
          <w:sz w:val="24"/>
          <w:szCs w:val="24"/>
        </w:rPr>
        <w:t xml:space="preserve"> worth</w:t>
      </w:r>
      <w:proofErr w:type="spellEnd"/>
      <w:r>
        <w:rPr>
          <w:rFonts w:ascii="Times New Roman" w:hAnsi="Times New Roman"/>
          <w:sz w:val="24"/>
          <w:szCs w:val="24"/>
        </w:rPr>
        <w:t xml:space="preserve"> of data into one </w:t>
      </w:r>
      <w:proofErr w:type="spellStart"/>
      <w:r>
        <w:rPr>
          <w:rFonts w:ascii="Times New Roman" w:hAnsi="Times New Roman"/>
          <w:sz w:val="24"/>
          <w:szCs w:val="24"/>
        </w:rPr>
        <w:t>DataFrame</w:t>
      </w:r>
      <w:proofErr w:type="spellEnd"/>
    </w:p>
    <w:p w14:paraId="1DD551E4"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Used </w:t>
      </w:r>
      <w:proofErr w:type="spellStart"/>
      <w:r>
        <w:rPr>
          <w:rFonts w:ascii="Times New Roman" w:hAnsi="Times New Roman"/>
          <w:sz w:val="24"/>
          <w:szCs w:val="24"/>
        </w:rPr>
        <w:t>reset_index</w:t>
      </w:r>
      <w:proofErr w:type="spellEnd"/>
      <w:r>
        <w:rPr>
          <w:rFonts w:ascii="Times New Roman" w:hAnsi="Times New Roman"/>
          <w:sz w:val="24"/>
          <w:szCs w:val="24"/>
        </w:rPr>
        <w:t xml:space="preserve"> with drop=True and </w:t>
      </w:r>
      <w:proofErr w:type="spellStart"/>
      <w:r>
        <w:rPr>
          <w:rFonts w:ascii="Times New Roman" w:hAnsi="Times New Roman"/>
          <w:sz w:val="24"/>
          <w:szCs w:val="24"/>
        </w:rPr>
        <w:t>inplace</w:t>
      </w:r>
      <w:proofErr w:type="spellEnd"/>
      <w:r>
        <w:rPr>
          <w:rFonts w:ascii="Times New Roman" w:hAnsi="Times New Roman"/>
          <w:sz w:val="24"/>
          <w:szCs w:val="24"/>
        </w:rPr>
        <w:t>=True</w:t>
      </w:r>
    </w:p>
    <w:p w14:paraId="1BB359B1"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Selected all columns with the object type and used a lambda function with </w:t>
      </w:r>
      <w:proofErr w:type="spellStart"/>
      <w:r>
        <w:rPr>
          <w:rFonts w:ascii="Times New Roman" w:hAnsi="Times New Roman"/>
          <w:sz w:val="24"/>
          <w:szCs w:val="24"/>
        </w:rPr>
        <w:t>str.strip</w:t>
      </w:r>
      <w:proofErr w:type="spellEnd"/>
      <w:r>
        <w:rPr>
          <w:rFonts w:ascii="Times New Roman" w:hAnsi="Times New Roman"/>
          <w:sz w:val="24"/>
          <w:szCs w:val="24"/>
        </w:rPr>
        <w:t>() to remove any leading and trailing spaces</w:t>
      </w:r>
    </w:p>
    <w:p w14:paraId="4A84A82D"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Dropped the four rows with the following indices because the YEAR BUILT was before New York City ever existed:</w:t>
      </w:r>
    </w:p>
    <w:p w14:paraId="5E34AE1F"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1010446</w:t>
      </w:r>
    </w:p>
    <w:p w14:paraId="2608CB0E"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821591</w:t>
      </w:r>
    </w:p>
    <w:p w14:paraId="3A62B23A"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1019439</w:t>
      </w:r>
    </w:p>
    <w:p w14:paraId="775C2240"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764666</w:t>
      </w:r>
    </w:p>
    <w:p w14:paraId="1C446687" w14:textId="77777777" w:rsidR="00547F8E" w:rsidRPr="00547F8E" w:rsidRDefault="00547F8E" w:rsidP="00547F8E">
      <w:pPr>
        <w:spacing w:line="259" w:lineRule="auto"/>
        <w:ind w:left="1980"/>
        <w:rPr>
          <w:rFonts w:ascii="Times New Roman" w:hAnsi="Times New Roman"/>
          <w:sz w:val="24"/>
          <w:szCs w:val="24"/>
        </w:rPr>
      </w:pPr>
    </w:p>
    <w:p w14:paraId="5B43B1B1" w14:textId="50D028BF" w:rsidR="00547F8E" w:rsidRDefault="00547F8E" w:rsidP="00547F8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completing all the steps above, the data should be completed and contained within a singular data frame. We will touch on loading this to a SQL database later in the report. </w:t>
      </w:r>
    </w:p>
    <w:p w14:paraId="4C59A39A" w14:textId="6C68131C" w:rsidR="00547F8E" w:rsidRDefault="00547F8E" w:rsidP="00547F8E">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we will continue to part 2. </w:t>
      </w:r>
    </w:p>
    <w:p w14:paraId="089C985B" w14:textId="77777777" w:rsidR="00547F8E" w:rsidRDefault="00547F8E" w:rsidP="00547F8E">
      <w:pPr>
        <w:spacing w:line="360" w:lineRule="auto"/>
        <w:ind w:left="360"/>
        <w:rPr>
          <w:rFonts w:ascii="Times New Roman" w:hAnsi="Times New Roman" w:cs="Times New Roman"/>
          <w:sz w:val="28"/>
          <w:szCs w:val="28"/>
        </w:rPr>
      </w:pPr>
      <w:r w:rsidRPr="001A0C93">
        <w:rPr>
          <w:rFonts w:ascii="Times New Roman" w:hAnsi="Times New Roman" w:cs="Times New Roman"/>
          <w:sz w:val="28"/>
          <w:szCs w:val="28"/>
        </w:rPr>
        <w:lastRenderedPageBreak/>
        <w:t xml:space="preserve">Part 2:  </w:t>
      </w:r>
    </w:p>
    <w:p w14:paraId="5FAD034B" w14:textId="2492462D"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transformation steps involved for the Census Bureau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little more straightforward. </w:t>
      </w:r>
    </w:p>
    <w:p w14:paraId="53F8D5F3" w14:textId="03B684E4"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However, it is worth noting that the transformation process for this data takes place at the end of the pipeline, please reference this information if needed above. </w:t>
      </w:r>
    </w:p>
    <w:p w14:paraId="2CA7122E" w14:textId="7CC776B5"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See all transform steps below:</w:t>
      </w:r>
    </w:p>
    <w:p w14:paraId="2F2D1360" w14:textId="0279451C"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Just as with the NYC Open Data, all transform steps will need to be coded within a Databricks notebook. </w:t>
      </w:r>
    </w:p>
    <w:p w14:paraId="5612F7A9" w14:textId="39C76D95"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Please log in to your </w:t>
      </w:r>
      <w:hyperlink r:id="rId19" w:history="1">
        <w:r w:rsidRPr="00297D5C">
          <w:rPr>
            <w:rStyle w:val="Hyperlink"/>
            <w:rFonts w:ascii="Times New Roman" w:hAnsi="Times New Roman" w:cs="Times New Roman"/>
            <w:sz w:val="24"/>
            <w:szCs w:val="24"/>
          </w:rPr>
          <w:t>Databricks</w:t>
        </w:r>
      </w:hyperlink>
      <w:r>
        <w:rPr>
          <w:rFonts w:ascii="Times New Roman" w:hAnsi="Times New Roman" w:cs="Times New Roman"/>
          <w:sz w:val="24"/>
          <w:szCs w:val="24"/>
        </w:rPr>
        <w:t xml:space="preserve"> cluster</w:t>
      </w:r>
    </w:p>
    <w:p w14:paraId="020C49A7" w14:textId="0973954E"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mount point again for the long-term storage cluster </w:t>
      </w:r>
    </w:p>
    <w:p w14:paraId="55453AD9" w14:textId="5B43DA11" w:rsidR="008B4862" w:rsidRDefault="00297D5C" w:rsidP="008B486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Now, the same extraction code/steps used </w:t>
      </w:r>
      <w:r w:rsidR="00014E35">
        <w:rPr>
          <w:rFonts w:ascii="Times New Roman" w:hAnsi="Times New Roman" w:cs="Times New Roman"/>
          <w:sz w:val="24"/>
          <w:szCs w:val="24"/>
        </w:rPr>
        <w:t>below</w:t>
      </w:r>
      <w:r>
        <w:rPr>
          <w:rFonts w:ascii="Times New Roman" w:hAnsi="Times New Roman" w:cs="Times New Roman"/>
          <w:sz w:val="24"/>
          <w:szCs w:val="24"/>
        </w:rPr>
        <w:t xml:space="preserve"> will be used within Databricks, however we will transform the data prior to saving it to our long-term blob storage container. </w:t>
      </w:r>
    </w:p>
    <w:p w14:paraId="02460B1E"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Please see the code snippet below: </w:t>
      </w:r>
    </w:p>
    <w:p w14:paraId="54253E43" w14:textId="77777777" w:rsidR="008B4862" w:rsidRPr="008B4862" w:rsidRDefault="008B4862" w:rsidP="008B4862">
      <w:pPr>
        <w:spacing w:line="360" w:lineRule="auto"/>
        <w:rPr>
          <w:rFonts w:ascii="Times New Roman" w:hAnsi="Times New Roman" w:cs="Times New Roman"/>
          <w:sz w:val="24"/>
          <w:szCs w:val="24"/>
        </w:rPr>
      </w:pPr>
      <w:r>
        <w:rPr>
          <w:noProof/>
        </w:rPr>
        <w:drawing>
          <wp:inline distT="0" distB="0" distL="0" distR="0" wp14:anchorId="674BFB35" wp14:editId="68F1191C">
            <wp:extent cx="6834560" cy="2990850"/>
            <wp:effectExtent l="0" t="0" r="4445" b="0"/>
            <wp:docPr id="1679847651" name="Picture 167984765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2923" name="Picture 1" descr="A picture containing tex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2661" cy="2998771"/>
                    </a:xfrm>
                    <a:prstGeom prst="rect">
                      <a:avLst/>
                    </a:prstGeom>
                  </pic:spPr>
                </pic:pic>
              </a:graphicData>
            </a:graphic>
          </wp:inline>
        </w:drawing>
      </w:r>
    </w:p>
    <w:p w14:paraId="33D26B4E"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This code is the initial transformation of the data, we will save this to our long-term blob storage as separate files, next we will read them back to concatenate the files into one database. </w:t>
      </w:r>
    </w:p>
    <w:p w14:paraId="2A6B6D73"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Please see the code below: </w:t>
      </w:r>
    </w:p>
    <w:p w14:paraId="17F79444" w14:textId="4E9865AA" w:rsidR="008B4862" w:rsidRPr="008B4862" w:rsidRDefault="008B4862" w:rsidP="008B4862">
      <w:pPr>
        <w:spacing w:line="360" w:lineRule="auto"/>
        <w:rPr>
          <w:rFonts w:ascii="Times New Roman" w:hAnsi="Times New Roman" w:cs="Times New Roman"/>
          <w:sz w:val="24"/>
          <w:szCs w:val="24"/>
        </w:rPr>
      </w:pPr>
      <w:r>
        <w:rPr>
          <w:noProof/>
        </w:rPr>
        <w:lastRenderedPageBreak/>
        <w:drawing>
          <wp:inline distT="0" distB="0" distL="0" distR="0" wp14:anchorId="045D46DB" wp14:editId="0973E075">
            <wp:extent cx="8538693" cy="971550"/>
            <wp:effectExtent l="0" t="0" r="0" b="0"/>
            <wp:docPr id="1755779264" name="Picture 175577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00332" name="Picture 478800332"/>
                    <pic:cNvPicPr/>
                  </pic:nvPicPr>
                  <pic:blipFill>
                    <a:blip r:embed="rId21">
                      <a:extLst>
                        <a:ext uri="{28A0092B-C50C-407E-A947-70E740481C1C}">
                          <a14:useLocalDpi xmlns:a14="http://schemas.microsoft.com/office/drawing/2010/main" val="0"/>
                        </a:ext>
                      </a:extLst>
                    </a:blip>
                    <a:stretch>
                      <a:fillRect/>
                    </a:stretch>
                  </pic:blipFill>
                  <pic:spPr>
                    <a:xfrm>
                      <a:off x="0" y="0"/>
                      <a:ext cx="8545749" cy="972353"/>
                    </a:xfrm>
                    <a:prstGeom prst="rect">
                      <a:avLst/>
                    </a:prstGeom>
                  </pic:spPr>
                </pic:pic>
              </a:graphicData>
            </a:graphic>
          </wp:inline>
        </w:drawing>
      </w:r>
      <w:r>
        <w:rPr>
          <w:noProof/>
        </w:rPr>
        <w:drawing>
          <wp:inline distT="0" distB="0" distL="0" distR="0" wp14:anchorId="3D769204" wp14:editId="08CC6F0F">
            <wp:extent cx="6789506" cy="581025"/>
            <wp:effectExtent l="0" t="0" r="0" b="0"/>
            <wp:docPr id="1878444200" name="Picture 187844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2702" name="Picture 1768692702"/>
                    <pic:cNvPicPr/>
                  </pic:nvPicPr>
                  <pic:blipFill>
                    <a:blip r:embed="rId22">
                      <a:extLst>
                        <a:ext uri="{28A0092B-C50C-407E-A947-70E740481C1C}">
                          <a14:useLocalDpi xmlns:a14="http://schemas.microsoft.com/office/drawing/2010/main" val="0"/>
                        </a:ext>
                      </a:extLst>
                    </a:blip>
                    <a:stretch>
                      <a:fillRect/>
                    </a:stretch>
                  </pic:blipFill>
                  <pic:spPr>
                    <a:xfrm>
                      <a:off x="0" y="0"/>
                      <a:ext cx="6800091" cy="581931"/>
                    </a:xfrm>
                    <a:prstGeom prst="rect">
                      <a:avLst/>
                    </a:prstGeom>
                  </pic:spPr>
                </pic:pic>
              </a:graphicData>
            </a:graphic>
          </wp:inline>
        </w:drawing>
      </w:r>
    </w:p>
    <w:p w14:paraId="22181F90" w14:textId="2983D811" w:rsidR="008B4862" w:rsidRDefault="002B1EF7" w:rsidP="008B486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Here are the steps for conduction the entire transformation process:</w:t>
      </w:r>
    </w:p>
    <w:p w14:paraId="4BC6BF2A" w14:textId="6CC629E6" w:rsidR="002B1EF7" w:rsidRDefault="002B1EF7" w:rsidP="002B1EF7">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importing appropriate libraries, begin by replacing all column names with </w:t>
      </w:r>
      <w:r w:rsidR="0088068D">
        <w:rPr>
          <w:rFonts w:ascii="Times New Roman" w:hAnsi="Times New Roman" w:cs="Times New Roman"/>
          <w:sz w:val="24"/>
          <w:szCs w:val="24"/>
        </w:rPr>
        <w:t xml:space="preserve">appropriate header names, see all below: </w:t>
      </w:r>
    </w:p>
    <w:p w14:paraId="73108797" w14:textId="5DE7AB5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Borough,</w:t>
      </w:r>
      <w:r>
        <w:rPr>
          <w:rFonts w:ascii="Times New Roman" w:hAnsi="Times New Roman" w:cs="Times New Roman"/>
          <w:sz w:val="24"/>
          <w:szCs w:val="24"/>
        </w:rPr>
        <w:t xml:space="preserve"> </w:t>
      </w:r>
      <w:r w:rsidRPr="008D017A">
        <w:rPr>
          <w:rFonts w:ascii="Times New Roman" w:hAnsi="Times New Roman" w:cs="Times New Roman"/>
          <w:sz w:val="24"/>
          <w:szCs w:val="24"/>
        </w:rPr>
        <w:t>Housing Cost: Total Survey Population,</w:t>
      </w:r>
      <w:r>
        <w:rPr>
          <w:rFonts w:ascii="Times New Roman" w:hAnsi="Times New Roman" w:cs="Times New Roman"/>
          <w:sz w:val="24"/>
          <w:szCs w:val="24"/>
        </w:rPr>
        <w:t xml:space="preserve"> </w:t>
      </w:r>
      <w:r w:rsidRPr="008D017A">
        <w:rPr>
          <w:rFonts w:ascii="Times New Roman" w:hAnsi="Times New Roman" w:cs="Times New Roman"/>
          <w:sz w:val="24"/>
          <w:szCs w:val="24"/>
        </w:rPr>
        <w:t>Housing Cost 30 percent or more of income,</w:t>
      </w:r>
    </w:p>
    <w:p w14:paraId="5C2E985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Status: Total Survey Population,</w:t>
      </w:r>
    </w:p>
    <w:p w14:paraId="02978F23"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Housing units with a Mortgage,</w:t>
      </w:r>
    </w:p>
    <w:p w14:paraId="0B5AEE69"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over $4,000 per Month,</w:t>
      </w:r>
    </w:p>
    <w:p w14:paraId="3A78EA92"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$3,500 to $3,999,</w:t>
      </w:r>
    </w:p>
    <w:p w14:paraId="4BCBA4E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$3,000 to $3,499,</w:t>
      </w:r>
    </w:p>
    <w:p w14:paraId="5E81A2C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$2,999 to $2,500,</w:t>
      </w:r>
    </w:p>
    <w:p w14:paraId="2E4EB85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$2,000 to $2,499,</w:t>
      </w:r>
    </w:p>
    <w:p w14:paraId="1D028161"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$1,500 to $1,999,</w:t>
      </w:r>
    </w:p>
    <w:p w14:paraId="042A1A51"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$1,250 to $1,499,</w:t>
      </w:r>
    </w:p>
    <w:p w14:paraId="5E40521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$1,000 to $1,249,</w:t>
      </w:r>
    </w:p>
    <w:p w14:paraId="649B27A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Monthly Housing Cost,</w:t>
      </w:r>
    </w:p>
    <w:p w14:paraId="2F4E35CC" w14:textId="6E92676B"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65 and Over,</w:t>
      </w:r>
    </w:p>
    <w:p w14:paraId="6672A90D"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35 to 64 Years Old,</w:t>
      </w:r>
    </w:p>
    <w:p w14:paraId="57CC3EAC"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25 to 34 Years Old,</w:t>
      </w:r>
    </w:p>
    <w:p w14:paraId="518D3C5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Gross Rent: Total Survey Population,</w:t>
      </w:r>
    </w:p>
    <w:p w14:paraId="325129C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$900 to $999,</w:t>
      </w:r>
    </w:p>
    <w:p w14:paraId="6EBD86E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$1,000 to $1,249,</w:t>
      </w:r>
    </w:p>
    <w:p w14:paraId="77ECEED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 Rent Cost between $1,250 to $1,499,</w:t>
      </w:r>
    </w:p>
    <w:p w14:paraId="5793541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$1,500 to $1,999,</w:t>
      </w:r>
    </w:p>
    <w:p w14:paraId="4A0DFA2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lastRenderedPageBreak/>
        <w:t>Rent Cost between $2,000 to $2,499,</w:t>
      </w:r>
    </w:p>
    <w:p w14:paraId="1542976B"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$2,500 to $2,999,</w:t>
      </w:r>
    </w:p>
    <w:p w14:paraId="36B790E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$3,000 to $3,499,</w:t>
      </w:r>
    </w:p>
    <w:p w14:paraId="3B3ECE20"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$3,500 or More,</w:t>
      </w:r>
    </w:p>
    <w:p w14:paraId="7376842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Total Population,</w:t>
      </w:r>
    </w:p>
    <w:p w14:paraId="24B8C6E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White,</w:t>
      </w:r>
    </w:p>
    <w:p w14:paraId="5FB353C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Black or African American ,</w:t>
      </w:r>
    </w:p>
    <w:p w14:paraId="7DA1B42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American Indian and Alaska Native,</w:t>
      </w:r>
    </w:p>
    <w:p w14:paraId="3F8A666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Asian,</w:t>
      </w:r>
    </w:p>
    <w:p w14:paraId="3B8897CD"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Native Hawaiian and Other Pacific Islander,</w:t>
      </w:r>
    </w:p>
    <w:p w14:paraId="0234676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Other Race Alone,</w:t>
      </w:r>
    </w:p>
    <w:p w14:paraId="2F6F51F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Two or More Races,</w:t>
      </w:r>
    </w:p>
    <w:p w14:paraId="5CA7C353"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of Total Population,</w:t>
      </w:r>
    </w:p>
    <w:p w14:paraId="2AFD352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White,</w:t>
      </w:r>
    </w:p>
    <w:p w14:paraId="4EECBF2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Black or African American,</w:t>
      </w:r>
    </w:p>
    <w:p w14:paraId="6B6E3EE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American Indian and Alaska Native,</w:t>
      </w:r>
    </w:p>
    <w:p w14:paraId="7F6F971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Asian,</w:t>
      </w:r>
    </w:p>
    <w:p w14:paraId="7704BE6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Native Hawaiian and Other Pacific Islander,</w:t>
      </w:r>
    </w:p>
    <w:p w14:paraId="0C0935E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Other Race Alone,</w:t>
      </w:r>
    </w:p>
    <w:p w14:paraId="5866D46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Two or More Races,</w:t>
      </w:r>
    </w:p>
    <w:p w14:paraId="4ED9B3A8" w14:textId="7BF09284" w:rsidR="0088068D"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Survey Range (Years),</w:t>
      </w:r>
    </w:p>
    <w:p w14:paraId="04A7C660" w14:textId="4DF2DCC9"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Please make sure to align the appropriate variable name with the column header, this can be found in the documentation provided above</w:t>
      </w:r>
    </w:p>
    <w:p w14:paraId="67DF8B5C" w14:textId="7AA29E86"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then add a ‘Year Survey” column to keep track of which survey we are using. </w:t>
      </w:r>
    </w:p>
    <w:p w14:paraId="1A9A2513" w14:textId="5CBF2BA8"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From there, the two different surveys are saved to the long-term blob storage</w:t>
      </w:r>
    </w:p>
    <w:p w14:paraId="16D76A4F" w14:textId="186DACAD"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For our purposes, we will then read back in both CSVs</w:t>
      </w:r>
    </w:p>
    <w:p w14:paraId="6FF186EF" w14:textId="7F2AD855"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using union to concatenate the data sets together as well as dropping the ‘county’ and ‘state’ columns, we have a final data frame to then be loaded  </w:t>
      </w:r>
    </w:p>
    <w:p w14:paraId="2CB74E45" w14:textId="2E0CAC4E" w:rsidR="008D017A" w:rsidRDefault="008D017A" w:rsidP="008D017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concludes all the transformation steps needed for our datasets, we will now look at loading them to an appropriate database. </w:t>
      </w:r>
    </w:p>
    <w:p w14:paraId="47D13FBC" w14:textId="77777777" w:rsidR="008D017A" w:rsidRPr="00325991" w:rsidRDefault="008D017A" w:rsidP="008D017A">
      <w:pPr>
        <w:pStyle w:val="NormalWeb"/>
        <w:spacing w:line="480" w:lineRule="auto"/>
        <w:jc w:val="center"/>
        <w:rPr>
          <w:b/>
          <w:bCs/>
          <w:sz w:val="28"/>
          <w:szCs w:val="28"/>
          <w:u w:val="single"/>
        </w:rPr>
      </w:pPr>
      <w:r w:rsidRPr="00325991">
        <w:rPr>
          <w:b/>
          <w:bCs/>
          <w:sz w:val="28"/>
          <w:szCs w:val="28"/>
          <w:u w:val="single"/>
        </w:rPr>
        <w:lastRenderedPageBreak/>
        <w:t>Load</w:t>
      </w:r>
    </w:p>
    <w:p w14:paraId="5EC8D3DD" w14:textId="096EC6B7" w:rsidR="008D017A" w:rsidRDefault="008D017A" w:rsidP="008D017A">
      <w:pPr>
        <w:pStyle w:val="NormalWeb"/>
        <w:spacing w:line="480" w:lineRule="auto"/>
      </w:pPr>
      <w:r>
        <w:t xml:space="preserve">Now that both datasets have been extracted and transformed, we can move on to loading them into our SQL database. Below are the steps used to load both datasets using the same code in a Databricks notebook. </w:t>
      </w:r>
    </w:p>
    <w:p w14:paraId="5EE3F164" w14:textId="53103729" w:rsidR="008D017A" w:rsidRDefault="002469C1" w:rsidP="008D017A">
      <w:pPr>
        <w:pStyle w:val="NormalWeb"/>
        <w:numPr>
          <w:ilvl w:val="0"/>
          <w:numId w:val="19"/>
        </w:numPr>
        <w:spacing w:line="480" w:lineRule="auto"/>
      </w:pPr>
      <w:r>
        <w:t xml:space="preserve">First, one will need to make sure they have created an SQL database within Microsoft Azure Data Studio, documentation for this can be found </w:t>
      </w:r>
      <w:hyperlink r:id="rId23" w:history="1">
        <w:r w:rsidRPr="002469C1">
          <w:rPr>
            <w:rStyle w:val="Hyperlink"/>
          </w:rPr>
          <w:t>here</w:t>
        </w:r>
      </w:hyperlink>
    </w:p>
    <w:p w14:paraId="7D6CA3B4" w14:textId="62AA658F" w:rsidR="002469C1" w:rsidRDefault="002469C1" w:rsidP="008D017A">
      <w:pPr>
        <w:pStyle w:val="NormalWeb"/>
        <w:numPr>
          <w:ilvl w:val="0"/>
          <w:numId w:val="19"/>
        </w:numPr>
        <w:spacing w:line="480" w:lineRule="auto"/>
      </w:pPr>
      <w:r>
        <w:t xml:space="preserve">We first loaded our datasets above as denormalized tables, then normalized with DDL and DML creation, we will include some of this information later </w:t>
      </w:r>
    </w:p>
    <w:p w14:paraId="13308EEF" w14:textId="456ED208" w:rsidR="002469C1" w:rsidRDefault="002469C1" w:rsidP="008D017A">
      <w:pPr>
        <w:pStyle w:val="NormalWeb"/>
        <w:numPr>
          <w:ilvl w:val="0"/>
          <w:numId w:val="19"/>
        </w:numPr>
        <w:spacing w:line="480" w:lineRule="auto"/>
      </w:pPr>
      <w:r>
        <w:t xml:space="preserve">Now, please have Azure Data Studio open, and make sure you are connected to your database </w:t>
      </w:r>
    </w:p>
    <w:p w14:paraId="66E671C1" w14:textId="420393DE" w:rsidR="00D64F22" w:rsidRDefault="002469C1" w:rsidP="00D64F22">
      <w:pPr>
        <w:pStyle w:val="NormalWeb"/>
        <w:numPr>
          <w:ilvl w:val="0"/>
          <w:numId w:val="19"/>
        </w:numPr>
        <w:spacing w:line="480" w:lineRule="auto"/>
      </w:pPr>
      <w:r>
        <w:t xml:space="preserve">For the NYC Open Data, since the data set is so large, </w:t>
      </w:r>
      <w:r w:rsidR="00D64F22">
        <w:t>chunks</w:t>
      </w:r>
      <w:r>
        <w:t xml:space="preserve"> of the </w:t>
      </w:r>
      <w:r w:rsidR="00D64F22">
        <w:t>data frame</w:t>
      </w:r>
      <w:r>
        <w:t xml:space="preserve"> needed to be sent to SQL, please see the code below: </w:t>
      </w:r>
      <w:r w:rsidR="00D64F22">
        <w:t xml:space="preserve">(Also be aware, both data frames will need to exist as Pandas Data frames, not </w:t>
      </w:r>
      <w:proofErr w:type="spellStart"/>
      <w:r w:rsidR="00D64F22">
        <w:t>PySpark</w:t>
      </w:r>
      <w:proofErr w:type="spellEnd"/>
      <w:r w:rsidR="00D64F22">
        <w:t>)</w:t>
      </w:r>
    </w:p>
    <w:p w14:paraId="7646FBC0" w14:textId="5BB924EC" w:rsidR="004E63C6" w:rsidRPr="004E63C6" w:rsidRDefault="00D64F22" w:rsidP="004E63C6">
      <w:pPr>
        <w:pStyle w:val="ListParagraph"/>
        <w:numPr>
          <w:ilvl w:val="1"/>
          <w:numId w:val="19"/>
        </w:numPr>
        <w:shd w:val="clear" w:color="auto" w:fill="252526"/>
        <w:spacing w:after="0" w:line="240" w:lineRule="auto"/>
        <w:rPr>
          <w:rFonts w:ascii="Source Code Pro" w:eastAsia="Times New Roman" w:hAnsi="Source Code Pro" w:cs="Times New Roman"/>
          <w:b/>
          <w:bCs/>
          <w:color w:val="D4D4D4"/>
          <w:sz w:val="20"/>
          <w:szCs w:val="20"/>
        </w:rPr>
      </w:pPr>
      <w:r w:rsidRPr="004E63C6">
        <w:rPr>
          <w:rFonts w:ascii="Source Code Pro" w:eastAsia="Times New Roman" w:hAnsi="Source Code Pro" w:cs="Times New Roman"/>
          <w:b/>
          <w:bCs/>
          <w:color w:val="D4D4D4"/>
          <w:sz w:val="20"/>
          <w:szCs w:val="20"/>
        </w:rPr>
        <w:t xml:space="preserve">chunks = </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boroughs_housing</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i</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i+</w:t>
      </w:r>
      <w:r w:rsidRPr="004E63C6">
        <w:rPr>
          <w:rFonts w:ascii="Source Code Pro" w:eastAsia="Times New Roman" w:hAnsi="Source Code Pro" w:cs="Times New Roman"/>
          <w:b/>
          <w:bCs/>
          <w:color w:val="B5CEA8"/>
          <w:sz w:val="20"/>
          <w:szCs w:val="20"/>
        </w:rPr>
        <w:t>10000</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for</w:t>
      </w:r>
      <w:r w:rsidRPr="004E63C6">
        <w:rPr>
          <w:rFonts w:ascii="Source Code Pro" w:eastAsia="Times New Roman" w:hAnsi="Source Code Pro" w:cs="Times New Roman"/>
          <w:b/>
          <w:bCs/>
          <w:color w:val="D4D4D4"/>
          <w:sz w:val="20"/>
          <w:szCs w:val="20"/>
        </w:rPr>
        <w:t xml:space="preserve"> i </w:t>
      </w:r>
      <w:r w:rsidRPr="004E63C6">
        <w:rPr>
          <w:rFonts w:ascii="Source Code Pro" w:eastAsia="Times New Roman" w:hAnsi="Source Code Pro" w:cs="Times New Roman"/>
          <w:b/>
          <w:bCs/>
          <w:color w:val="569CD6"/>
          <w:sz w:val="20"/>
          <w:szCs w:val="20"/>
        </w:rPr>
        <w:t>in</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range</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B5CEA8"/>
          <w:sz w:val="20"/>
          <w:szCs w:val="20"/>
        </w:rPr>
        <w:t>0</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len</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boroughs_housing</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B5CEA8"/>
          <w:sz w:val="20"/>
          <w:szCs w:val="20"/>
        </w:rPr>
        <w:t>10000</w:t>
      </w:r>
      <w:r w:rsidRPr="004E63C6">
        <w:rPr>
          <w:rFonts w:ascii="Source Code Pro" w:eastAsia="Times New Roman" w:hAnsi="Source Code Pro" w:cs="Times New Roman"/>
          <w:b/>
          <w:bCs/>
          <w:color w:val="DCDCDC"/>
          <w:sz w:val="20"/>
          <w:szCs w:val="20"/>
        </w:rPr>
        <w:t>)]</w:t>
      </w:r>
    </w:p>
    <w:p w14:paraId="55913BBE" w14:textId="7840B500" w:rsidR="00D64F22" w:rsidRDefault="00D64F22" w:rsidP="00D64F22">
      <w:pPr>
        <w:pStyle w:val="NormalWeb"/>
        <w:numPr>
          <w:ilvl w:val="1"/>
          <w:numId w:val="19"/>
        </w:numPr>
        <w:spacing w:line="480" w:lineRule="auto"/>
      </w:pPr>
      <w:r>
        <w:t>This code uses list comprehension to send chunks of 10,000 rows of data</w:t>
      </w:r>
    </w:p>
    <w:p w14:paraId="4EAF96BF" w14:textId="254BFC7E" w:rsidR="00D64F22" w:rsidRDefault="00D64F22" w:rsidP="00D64F22">
      <w:pPr>
        <w:pStyle w:val="NormalWeb"/>
        <w:numPr>
          <w:ilvl w:val="1"/>
          <w:numId w:val="19"/>
        </w:numPr>
        <w:spacing w:line="480" w:lineRule="auto"/>
      </w:pPr>
      <w:r>
        <w:t xml:space="preserve">After conducting this, we can then send all the data to the SQL database </w:t>
      </w:r>
    </w:p>
    <w:p w14:paraId="4191BFD6" w14:textId="6E3FAB49" w:rsidR="00D64F22" w:rsidRDefault="00D64F22" w:rsidP="00D64F22">
      <w:pPr>
        <w:pStyle w:val="NormalWeb"/>
        <w:numPr>
          <w:ilvl w:val="1"/>
          <w:numId w:val="19"/>
        </w:numPr>
        <w:spacing w:line="480" w:lineRule="auto"/>
      </w:pPr>
      <w:r>
        <w:t xml:space="preserve">The code below first establishes connection credentials in the form of variables, then, we can see the use of a for loop to send chunks of data, and finally additional code to implement the SQL dump. </w:t>
      </w:r>
    </w:p>
    <w:p w14:paraId="224D50DB" w14:textId="7CA85F4B" w:rsidR="00D64F22" w:rsidRDefault="004E63C6" w:rsidP="00D64F22">
      <w:pPr>
        <w:pStyle w:val="NormalWeb"/>
        <w:numPr>
          <w:ilvl w:val="1"/>
          <w:numId w:val="19"/>
        </w:numPr>
        <w:spacing w:line="480" w:lineRule="auto"/>
      </w:pPr>
      <w:r>
        <w:t>Again,</w:t>
      </w:r>
      <w:r w:rsidR="00D64F22">
        <w:t xml:space="preserve"> be aware this is only required for the NYC Open Data, we will show father below how to send the Census Bureau data </w:t>
      </w:r>
    </w:p>
    <w:p w14:paraId="0D2E1DDD" w14:textId="500DF587" w:rsidR="00D64F22" w:rsidRDefault="00D64F22" w:rsidP="00D64F22">
      <w:pPr>
        <w:pStyle w:val="NormalWeb"/>
        <w:spacing w:line="480" w:lineRule="auto"/>
      </w:pPr>
      <w:r>
        <w:rPr>
          <w:noProof/>
          <w14:ligatures w14:val="standardContextual"/>
        </w:rPr>
        <w:lastRenderedPageBreak/>
        <w:drawing>
          <wp:inline distT="0" distB="0" distL="0" distR="0" wp14:anchorId="42911D13" wp14:editId="306F763B">
            <wp:extent cx="9345236" cy="2681763"/>
            <wp:effectExtent l="0" t="0" r="8890" b="4445"/>
            <wp:docPr id="1625950834" name="Picture 4"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0834" name="Picture 4" descr="A picture containing text, screenshot, software, multimedia softw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16879" cy="2702322"/>
                    </a:xfrm>
                    <a:prstGeom prst="rect">
                      <a:avLst/>
                    </a:prstGeom>
                  </pic:spPr>
                </pic:pic>
              </a:graphicData>
            </a:graphic>
          </wp:inline>
        </w:drawing>
      </w:r>
    </w:p>
    <w:p w14:paraId="75D29ECC" w14:textId="7DCE5971" w:rsidR="00D64F22" w:rsidRDefault="004E63C6" w:rsidP="004E63C6">
      <w:pPr>
        <w:pStyle w:val="NormalWeb"/>
        <w:numPr>
          <w:ilvl w:val="1"/>
          <w:numId w:val="5"/>
        </w:numPr>
        <w:spacing w:line="480" w:lineRule="auto"/>
      </w:pPr>
      <w:r>
        <w:t xml:space="preserve">After executing this code, you should see a table within your database, the total amount of rows should be 1,113,589 (to verify) </w:t>
      </w:r>
    </w:p>
    <w:p w14:paraId="10190DAB" w14:textId="52EB2AF7" w:rsidR="004E63C6" w:rsidRDefault="004E63C6" w:rsidP="004E63C6">
      <w:pPr>
        <w:pStyle w:val="NormalWeb"/>
        <w:numPr>
          <w:ilvl w:val="0"/>
          <w:numId w:val="5"/>
        </w:numPr>
        <w:spacing w:line="480" w:lineRule="auto"/>
      </w:pPr>
      <w:r>
        <w:t>Now, for the Census Bureau data, the process is only one block of code</w:t>
      </w:r>
    </w:p>
    <w:p w14:paraId="2A525517" w14:textId="4E90731E" w:rsidR="004E63C6" w:rsidRDefault="004E63C6" w:rsidP="004E63C6">
      <w:pPr>
        <w:pStyle w:val="NormalWeb"/>
        <w:numPr>
          <w:ilvl w:val="1"/>
          <w:numId w:val="5"/>
        </w:numPr>
        <w:spacing w:line="480" w:lineRule="auto"/>
      </w:pPr>
      <w:r>
        <w:t xml:space="preserve">Double check that the census data is contained within a Pandas </w:t>
      </w:r>
      <w:r w:rsidR="00D86182">
        <w:t>data frame</w:t>
      </w:r>
    </w:p>
    <w:p w14:paraId="005282F1" w14:textId="47787E54" w:rsidR="00D86182" w:rsidRDefault="004E63C6" w:rsidP="00D86182">
      <w:pPr>
        <w:pStyle w:val="NormalWeb"/>
        <w:numPr>
          <w:ilvl w:val="1"/>
          <w:numId w:val="5"/>
        </w:numPr>
        <w:spacing w:line="480" w:lineRule="auto"/>
      </w:pPr>
      <w:r>
        <w:t xml:space="preserve"> </w:t>
      </w:r>
      <w:r w:rsidR="00D86182">
        <w:t xml:space="preserve">We then use the same model as above without chunking, establish credentials, format data frame, then dump into SQL database denormalized </w:t>
      </w:r>
    </w:p>
    <w:p w14:paraId="36273C9E" w14:textId="74A7CFB6" w:rsidR="00D86182" w:rsidRDefault="00D86182" w:rsidP="00D86182">
      <w:pPr>
        <w:pStyle w:val="NormalWeb"/>
        <w:numPr>
          <w:ilvl w:val="1"/>
          <w:numId w:val="5"/>
        </w:numPr>
        <w:spacing w:line="480" w:lineRule="auto"/>
      </w:pPr>
      <w:r>
        <w:t xml:space="preserve">To verify, the shape of the data frame should be 43 by 10, see the code below: </w:t>
      </w:r>
    </w:p>
    <w:p w14:paraId="0C09F6A3" w14:textId="55C25C38" w:rsidR="00D86182" w:rsidRDefault="00D86182" w:rsidP="00D86182">
      <w:pPr>
        <w:pStyle w:val="NormalWeb"/>
        <w:spacing w:line="480" w:lineRule="auto"/>
      </w:pPr>
      <w:r>
        <w:rPr>
          <w:noProof/>
          <w14:ligatures w14:val="standardContextual"/>
        </w:rPr>
        <w:drawing>
          <wp:inline distT="0" distB="0" distL="0" distR="0" wp14:anchorId="1C58A863" wp14:editId="22AA9A8E">
            <wp:extent cx="10624678" cy="2551740"/>
            <wp:effectExtent l="0" t="0" r="5715" b="1270"/>
            <wp:docPr id="229788627"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8627" name="Picture 5" descr="A picture containing text,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741917" cy="2579897"/>
                    </a:xfrm>
                    <a:prstGeom prst="rect">
                      <a:avLst/>
                    </a:prstGeom>
                  </pic:spPr>
                </pic:pic>
              </a:graphicData>
            </a:graphic>
          </wp:inline>
        </w:drawing>
      </w:r>
    </w:p>
    <w:p w14:paraId="63CBEBCD" w14:textId="34823470" w:rsidR="00D64F22" w:rsidRDefault="00D86182" w:rsidP="00D64F22">
      <w:pPr>
        <w:pStyle w:val="NormalWeb"/>
        <w:spacing w:line="480" w:lineRule="auto"/>
      </w:pPr>
      <w:r>
        <w:lastRenderedPageBreak/>
        <w:t xml:space="preserve">After conducting all steps above, one should be left with two denormalized tables in their SQL database and verified for size and shape above. We decided to conduct our normalization all with SQL, below is a snapshot of the ERD as well as all DDL and DML code: </w:t>
      </w:r>
    </w:p>
    <w:p w14:paraId="7C0AD7CA" w14:textId="43A4C77D" w:rsidR="008B22A0" w:rsidRPr="00DA022B" w:rsidRDefault="00DA022B" w:rsidP="008B22A0">
      <w:pPr>
        <w:pStyle w:val="NormalWeb"/>
        <w:spacing w:line="480" w:lineRule="auto"/>
        <w:jc w:val="center"/>
        <w:rPr>
          <w:sz w:val="28"/>
          <w:szCs w:val="28"/>
        </w:rPr>
      </w:pPr>
      <w:r w:rsidRPr="00DA022B">
        <w:rPr>
          <w:sz w:val="28"/>
          <w:szCs w:val="28"/>
        </w:rPr>
        <w:t>Entity Relationship Diagram:</w:t>
      </w:r>
    </w:p>
    <w:p w14:paraId="01815B5E" w14:textId="1B580FCA" w:rsidR="00D86182" w:rsidRDefault="00785F0B" w:rsidP="00D64F22">
      <w:pPr>
        <w:pStyle w:val="NormalWeb"/>
        <w:spacing w:line="480" w:lineRule="auto"/>
      </w:pPr>
      <w:r>
        <w:rPr>
          <w:noProof/>
          <w14:ligatures w14:val="standardContextual"/>
        </w:rPr>
        <w:drawing>
          <wp:inline distT="0" distB="0" distL="0" distR="0" wp14:anchorId="1C6285C9" wp14:editId="2AADE3CB">
            <wp:extent cx="6831623" cy="4309907"/>
            <wp:effectExtent l="0" t="0" r="7620" b="0"/>
            <wp:docPr id="1855765020" name="Picture 1"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65020" name="Picture 1" descr="A picture containing text, screenshot, parallel,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47802" cy="4320114"/>
                    </a:xfrm>
                    <a:prstGeom prst="rect">
                      <a:avLst/>
                    </a:prstGeom>
                  </pic:spPr>
                </pic:pic>
              </a:graphicData>
            </a:graphic>
          </wp:inline>
        </w:drawing>
      </w:r>
    </w:p>
    <w:p w14:paraId="11F3DC85" w14:textId="77777777" w:rsidR="008B22A0" w:rsidRDefault="008B22A0" w:rsidP="00D64F22">
      <w:pPr>
        <w:pStyle w:val="NormalWeb"/>
        <w:spacing w:line="480" w:lineRule="auto"/>
      </w:pPr>
    </w:p>
    <w:p w14:paraId="158A2281" w14:textId="47054D67" w:rsidR="008B22A0" w:rsidRDefault="00DA022B" w:rsidP="00D64F22">
      <w:pPr>
        <w:pStyle w:val="NormalWeb"/>
        <w:spacing w:line="480" w:lineRule="auto"/>
      </w:pPr>
      <w:r>
        <w:t xml:space="preserve">(Zooming in is recommended by holding CLTR + scrolling forward with your mouse) </w:t>
      </w:r>
    </w:p>
    <w:p w14:paraId="634639EB" w14:textId="77777777" w:rsidR="008B22A0" w:rsidRDefault="008B22A0" w:rsidP="00D64F22">
      <w:pPr>
        <w:pStyle w:val="NormalWeb"/>
        <w:spacing w:line="480" w:lineRule="auto"/>
      </w:pPr>
    </w:p>
    <w:p w14:paraId="090AA8F5" w14:textId="72A159B5" w:rsidR="008D017A" w:rsidRPr="00DA022B" w:rsidRDefault="00DA022B" w:rsidP="00DA022B">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DDL:</w:t>
      </w:r>
    </w:p>
    <w:p w14:paraId="4791B734" w14:textId="77777777" w:rsidR="008B22A0" w:rsidRDefault="008B22A0" w:rsidP="008D017A">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5C974E7" wp14:editId="0EAE05A5">
            <wp:extent cx="7265364" cy="5305425"/>
            <wp:effectExtent l="0" t="0" r="0" b="0"/>
            <wp:docPr id="18310543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54332"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95474" cy="5327413"/>
                    </a:xfrm>
                    <a:prstGeom prst="rect">
                      <a:avLst/>
                    </a:prstGeom>
                  </pic:spPr>
                </pic:pic>
              </a:graphicData>
            </a:graphic>
          </wp:inline>
        </w:drawing>
      </w:r>
    </w:p>
    <w:p w14:paraId="503F1DB5" w14:textId="77777777" w:rsidR="008B22A0" w:rsidRDefault="008B22A0" w:rsidP="008D017A">
      <w:pPr>
        <w:spacing w:line="360" w:lineRule="auto"/>
        <w:rPr>
          <w:rFonts w:ascii="Times New Roman" w:hAnsi="Times New Roman" w:cs="Times New Roman"/>
          <w:sz w:val="24"/>
          <w:szCs w:val="24"/>
        </w:rPr>
      </w:pPr>
    </w:p>
    <w:p w14:paraId="41D4796E" w14:textId="012BB657" w:rsidR="008B22A0" w:rsidRDefault="008B22A0" w:rsidP="008D017A">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again, zooming is recommended, please reach out to gain access to any of the code in its original file) </w:t>
      </w:r>
    </w:p>
    <w:p w14:paraId="3D1C895A" w14:textId="77777777" w:rsidR="008B22A0" w:rsidRDefault="008B22A0" w:rsidP="008D017A">
      <w:pPr>
        <w:spacing w:line="360" w:lineRule="auto"/>
        <w:rPr>
          <w:rFonts w:ascii="Times New Roman" w:hAnsi="Times New Roman" w:cs="Times New Roman"/>
          <w:sz w:val="24"/>
          <w:szCs w:val="24"/>
        </w:rPr>
      </w:pPr>
    </w:p>
    <w:p w14:paraId="1C8F123E" w14:textId="77777777" w:rsidR="008B22A0" w:rsidRDefault="008B22A0" w:rsidP="008D017A">
      <w:pPr>
        <w:spacing w:line="360" w:lineRule="auto"/>
        <w:rPr>
          <w:rFonts w:ascii="Times New Roman" w:hAnsi="Times New Roman" w:cs="Times New Roman"/>
          <w:sz w:val="24"/>
          <w:szCs w:val="24"/>
        </w:rPr>
      </w:pPr>
    </w:p>
    <w:p w14:paraId="33B8B301" w14:textId="77777777" w:rsidR="008B22A0" w:rsidRDefault="008B22A0" w:rsidP="008D017A">
      <w:pPr>
        <w:spacing w:line="360" w:lineRule="auto"/>
        <w:rPr>
          <w:rFonts w:ascii="Times New Roman" w:hAnsi="Times New Roman" w:cs="Times New Roman"/>
          <w:sz w:val="24"/>
          <w:szCs w:val="24"/>
        </w:rPr>
      </w:pPr>
    </w:p>
    <w:p w14:paraId="6138903A" w14:textId="77777777" w:rsidR="008B22A0" w:rsidRDefault="008B22A0" w:rsidP="008D017A">
      <w:pPr>
        <w:spacing w:line="360" w:lineRule="auto"/>
        <w:rPr>
          <w:rFonts w:ascii="Times New Roman" w:hAnsi="Times New Roman" w:cs="Times New Roman"/>
          <w:sz w:val="24"/>
          <w:szCs w:val="24"/>
        </w:rPr>
      </w:pPr>
    </w:p>
    <w:p w14:paraId="2D490208" w14:textId="77278EF8" w:rsidR="008B22A0" w:rsidRPr="008B22A0" w:rsidRDefault="008B22A0" w:rsidP="008B22A0">
      <w:pPr>
        <w:spacing w:line="360" w:lineRule="auto"/>
        <w:jc w:val="center"/>
        <w:rPr>
          <w:rFonts w:ascii="Times New Roman" w:hAnsi="Times New Roman" w:cs="Times New Roman"/>
          <w:sz w:val="28"/>
          <w:szCs w:val="28"/>
        </w:rPr>
      </w:pPr>
      <w:r w:rsidRPr="008B22A0">
        <w:rPr>
          <w:rFonts w:ascii="Times New Roman" w:hAnsi="Times New Roman" w:cs="Times New Roman"/>
          <w:sz w:val="28"/>
          <w:szCs w:val="28"/>
        </w:rPr>
        <w:lastRenderedPageBreak/>
        <w:t>DML:</w:t>
      </w:r>
    </w:p>
    <w:p w14:paraId="1F743E88" w14:textId="3C2E1DEF" w:rsidR="008D017A" w:rsidRPr="008D017A" w:rsidRDefault="008B22A0" w:rsidP="008D017A">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29737B4" wp14:editId="703E316B">
            <wp:extent cx="6911051" cy="4581525"/>
            <wp:effectExtent l="0" t="0" r="4445" b="9525"/>
            <wp:docPr id="2625631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3129"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11051" cy="4581525"/>
                    </a:xfrm>
                    <a:prstGeom prst="rect">
                      <a:avLst/>
                    </a:prstGeom>
                  </pic:spPr>
                </pic:pic>
              </a:graphicData>
            </a:graphic>
          </wp:inline>
        </w:drawing>
      </w:r>
    </w:p>
    <w:p w14:paraId="6933A7E2" w14:textId="47811502" w:rsidR="00F02FA9" w:rsidRDefault="00F02FA9" w:rsidP="009D0743">
      <w:pPr>
        <w:rPr>
          <w:rFonts w:ascii="Times New Roman" w:hAnsi="Times New Roman" w:cs="Times New Roman"/>
        </w:rPr>
      </w:pPr>
    </w:p>
    <w:p w14:paraId="5BBF8AF2" w14:textId="4DCDDBC9" w:rsidR="00D371C8" w:rsidRDefault="00D371C8" w:rsidP="00D371C8">
      <w:pPr>
        <w:pStyle w:val="NormalWeb"/>
        <w:spacing w:line="480" w:lineRule="auto"/>
        <w:jc w:val="center"/>
        <w:rPr>
          <w:b/>
          <w:bCs/>
          <w:sz w:val="28"/>
          <w:szCs w:val="28"/>
          <w:u w:val="single"/>
        </w:rPr>
      </w:pPr>
      <w:r w:rsidRPr="000A5271">
        <w:rPr>
          <w:b/>
          <w:bCs/>
          <w:sz w:val="28"/>
          <w:szCs w:val="28"/>
          <w:u w:val="single"/>
        </w:rPr>
        <w:t xml:space="preserve">Conclusion </w:t>
      </w:r>
    </w:p>
    <w:p w14:paraId="7DBA0A75" w14:textId="04BC4CB1" w:rsidR="00D371C8" w:rsidRPr="00D371C8" w:rsidRDefault="00D371C8" w:rsidP="00D371C8">
      <w:pPr>
        <w:pStyle w:val="NormalWeb"/>
        <w:spacing w:line="480" w:lineRule="auto"/>
      </w:pPr>
      <w:r>
        <w:t xml:space="preserve">The ETL process above has guided one to extract, transform, and load both datasets used within the scope of current needs. Pulling both data sets, conducting data cleaning, and loading them both into a SQL database will then allow a user to access the data for analysis and visualization. This ETL process also uses Kafka for the API Census Bureau data, however it is not included here due to its use of a proof of concept. Feel free to review this documentation at any point in the future for reference. Any questions can be directed to </w:t>
      </w:r>
      <w:proofErr w:type="gramStart"/>
      <w:r w:rsidRPr="00D371C8">
        <w:t>Illidans</w:t>
      </w:r>
      <w:proofErr w:type="gramEnd"/>
      <w:r w:rsidRPr="00D371C8">
        <w:t>-Ingenious-Infrastructure</w:t>
      </w:r>
      <w:r>
        <w:t xml:space="preserve"> group. </w:t>
      </w:r>
    </w:p>
    <w:sectPr w:rsidR="00D371C8" w:rsidRPr="00D371C8" w:rsidSect="00507666">
      <w:footerReference w:type="default" r:id="rId29"/>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BDE3F" w14:textId="77777777" w:rsidR="00144B99" w:rsidRDefault="00144B99" w:rsidP="00507666">
      <w:pPr>
        <w:spacing w:after="0" w:line="240" w:lineRule="auto"/>
      </w:pPr>
      <w:r>
        <w:separator/>
      </w:r>
    </w:p>
  </w:endnote>
  <w:endnote w:type="continuationSeparator" w:id="0">
    <w:p w14:paraId="77DA545D" w14:textId="77777777" w:rsidR="00144B99" w:rsidRDefault="00144B99" w:rsidP="00507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399620"/>
      <w:docPartObj>
        <w:docPartGallery w:val="Page Numbers (Bottom of Page)"/>
        <w:docPartUnique/>
      </w:docPartObj>
    </w:sdtPr>
    <w:sdtEndPr>
      <w:rPr>
        <w:noProof/>
      </w:rPr>
    </w:sdtEndPr>
    <w:sdtContent>
      <w:p w14:paraId="3139AA8F" w14:textId="575C982B" w:rsidR="00C82220" w:rsidRDefault="00C822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98D5C4" w14:textId="77777777" w:rsidR="00C82220" w:rsidRDefault="00C82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54739" w14:textId="77777777" w:rsidR="00144B99" w:rsidRDefault="00144B99" w:rsidP="00507666">
      <w:pPr>
        <w:spacing w:after="0" w:line="240" w:lineRule="auto"/>
      </w:pPr>
      <w:r>
        <w:separator/>
      </w:r>
    </w:p>
  </w:footnote>
  <w:footnote w:type="continuationSeparator" w:id="0">
    <w:p w14:paraId="7F866FC1" w14:textId="77777777" w:rsidR="00144B99" w:rsidRDefault="00144B99" w:rsidP="00507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1000F"/>
    <w:multiLevelType w:val="hybridMultilevel"/>
    <w:tmpl w:val="D46CBC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91E7F"/>
    <w:multiLevelType w:val="hybridMultilevel"/>
    <w:tmpl w:val="4E4289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6F4E2E"/>
    <w:multiLevelType w:val="hybridMultilevel"/>
    <w:tmpl w:val="0AEA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7489C"/>
    <w:multiLevelType w:val="hybridMultilevel"/>
    <w:tmpl w:val="F588FC1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87723CC"/>
    <w:multiLevelType w:val="hybridMultilevel"/>
    <w:tmpl w:val="1BBA1D7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90438FC"/>
    <w:multiLevelType w:val="hybridMultilevel"/>
    <w:tmpl w:val="1BBA1D7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90972D6"/>
    <w:multiLevelType w:val="hybridMultilevel"/>
    <w:tmpl w:val="9BDA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C554B"/>
    <w:multiLevelType w:val="hybridMultilevel"/>
    <w:tmpl w:val="4DBC9D44"/>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9A5231"/>
    <w:multiLevelType w:val="hybridMultilevel"/>
    <w:tmpl w:val="F02A1E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3E3DA9"/>
    <w:multiLevelType w:val="hybridMultilevel"/>
    <w:tmpl w:val="7CAC3458"/>
    <w:lvl w:ilvl="0" w:tplc="2A6A8E5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0037D"/>
    <w:multiLevelType w:val="hybridMultilevel"/>
    <w:tmpl w:val="D1C4E31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08E37B5"/>
    <w:multiLevelType w:val="hybridMultilevel"/>
    <w:tmpl w:val="C136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74AE8"/>
    <w:multiLevelType w:val="hybridMultilevel"/>
    <w:tmpl w:val="81308B3C"/>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816509"/>
    <w:multiLevelType w:val="hybridMultilevel"/>
    <w:tmpl w:val="2D465F46"/>
    <w:lvl w:ilvl="0" w:tplc="31DAE9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53496A"/>
    <w:multiLevelType w:val="hybridMultilevel"/>
    <w:tmpl w:val="468CE2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844B2"/>
    <w:multiLevelType w:val="hybridMultilevel"/>
    <w:tmpl w:val="62642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D45419"/>
    <w:multiLevelType w:val="hybridMultilevel"/>
    <w:tmpl w:val="107E1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687A80"/>
    <w:multiLevelType w:val="hybridMultilevel"/>
    <w:tmpl w:val="A41C3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0956DA"/>
    <w:multiLevelType w:val="hybridMultilevel"/>
    <w:tmpl w:val="64EAE3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C875E3"/>
    <w:multiLevelType w:val="hybridMultilevel"/>
    <w:tmpl w:val="A0E286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213798">
    <w:abstractNumId w:val="6"/>
  </w:num>
  <w:num w:numId="2" w16cid:durableId="1623538389">
    <w:abstractNumId w:val="11"/>
  </w:num>
  <w:num w:numId="3" w16cid:durableId="1989430969">
    <w:abstractNumId w:val="16"/>
  </w:num>
  <w:num w:numId="4" w16cid:durableId="1714689509">
    <w:abstractNumId w:val="7"/>
  </w:num>
  <w:num w:numId="5" w16cid:durableId="1113092368">
    <w:abstractNumId w:val="12"/>
  </w:num>
  <w:num w:numId="6" w16cid:durableId="1236163160">
    <w:abstractNumId w:val="2"/>
  </w:num>
  <w:num w:numId="7" w16cid:durableId="476413696">
    <w:abstractNumId w:val="17"/>
  </w:num>
  <w:num w:numId="8" w16cid:durableId="1127240238">
    <w:abstractNumId w:val="15"/>
  </w:num>
  <w:num w:numId="9" w16cid:durableId="1538355546">
    <w:abstractNumId w:val="13"/>
  </w:num>
  <w:num w:numId="10" w16cid:durableId="1909657122">
    <w:abstractNumId w:val="18"/>
  </w:num>
  <w:num w:numId="11" w16cid:durableId="298272029">
    <w:abstractNumId w:val="8"/>
  </w:num>
  <w:num w:numId="12" w16cid:durableId="882716408">
    <w:abstractNumId w:val="1"/>
  </w:num>
  <w:num w:numId="13" w16cid:durableId="2057313974">
    <w:abstractNumId w:val="14"/>
  </w:num>
  <w:num w:numId="14" w16cid:durableId="169024233">
    <w:abstractNumId w:val="0"/>
  </w:num>
  <w:num w:numId="15" w16cid:durableId="1597785740">
    <w:abstractNumId w:val="5"/>
  </w:num>
  <w:num w:numId="16" w16cid:durableId="192040677">
    <w:abstractNumId w:val="10"/>
  </w:num>
  <w:num w:numId="17" w16cid:durableId="1458184741">
    <w:abstractNumId w:val="3"/>
  </w:num>
  <w:num w:numId="18" w16cid:durableId="2104721056">
    <w:abstractNumId w:val="4"/>
  </w:num>
  <w:num w:numId="19" w16cid:durableId="1289968013">
    <w:abstractNumId w:val="9"/>
  </w:num>
  <w:num w:numId="20" w16cid:durableId="11009062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A9"/>
    <w:rsid w:val="00014E35"/>
    <w:rsid w:val="000257EA"/>
    <w:rsid w:val="00137D45"/>
    <w:rsid w:val="00144B99"/>
    <w:rsid w:val="001468A9"/>
    <w:rsid w:val="00177A27"/>
    <w:rsid w:val="001A0C93"/>
    <w:rsid w:val="001A4E5D"/>
    <w:rsid w:val="002469C1"/>
    <w:rsid w:val="00293574"/>
    <w:rsid w:val="00297D5C"/>
    <w:rsid w:val="002B1EF7"/>
    <w:rsid w:val="0032244F"/>
    <w:rsid w:val="00437796"/>
    <w:rsid w:val="004B0A70"/>
    <w:rsid w:val="004E63C6"/>
    <w:rsid w:val="00507666"/>
    <w:rsid w:val="0053122E"/>
    <w:rsid w:val="00547F8E"/>
    <w:rsid w:val="0074795D"/>
    <w:rsid w:val="00785F0B"/>
    <w:rsid w:val="008552A6"/>
    <w:rsid w:val="0088068D"/>
    <w:rsid w:val="008B22A0"/>
    <w:rsid w:val="008B4862"/>
    <w:rsid w:val="008D017A"/>
    <w:rsid w:val="008E2EA1"/>
    <w:rsid w:val="00914598"/>
    <w:rsid w:val="00933522"/>
    <w:rsid w:val="00934492"/>
    <w:rsid w:val="00952177"/>
    <w:rsid w:val="009965F0"/>
    <w:rsid w:val="009D0743"/>
    <w:rsid w:val="009E6B08"/>
    <w:rsid w:val="00A36F95"/>
    <w:rsid w:val="00B0096E"/>
    <w:rsid w:val="00B71004"/>
    <w:rsid w:val="00B93DB8"/>
    <w:rsid w:val="00BD4D41"/>
    <w:rsid w:val="00C016FD"/>
    <w:rsid w:val="00C77169"/>
    <w:rsid w:val="00C82220"/>
    <w:rsid w:val="00CC0AA0"/>
    <w:rsid w:val="00CC1670"/>
    <w:rsid w:val="00CE4D11"/>
    <w:rsid w:val="00CE66D2"/>
    <w:rsid w:val="00D371C8"/>
    <w:rsid w:val="00D64F22"/>
    <w:rsid w:val="00D86182"/>
    <w:rsid w:val="00DA022B"/>
    <w:rsid w:val="00DA34DE"/>
    <w:rsid w:val="00E96026"/>
    <w:rsid w:val="00F02FA9"/>
    <w:rsid w:val="00FA0F33"/>
    <w:rsid w:val="00FE6352"/>
    <w:rsid w:val="00FE6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703A5"/>
  <w15:chartTrackingRefBased/>
  <w15:docId w15:val="{7379318E-7C2C-42E8-9D41-1AA502C6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862"/>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0B"/>
    <w:pPr>
      <w:ind w:left="720"/>
      <w:contextualSpacing/>
    </w:pPr>
  </w:style>
  <w:style w:type="paragraph" w:styleId="NormalWeb">
    <w:name w:val="Normal (Web)"/>
    <w:basedOn w:val="Normal"/>
    <w:uiPriority w:val="99"/>
    <w:unhideWhenUsed/>
    <w:rsid w:val="00FE67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34492"/>
    <w:rPr>
      <w:color w:val="0563C1" w:themeColor="hyperlink"/>
      <w:u w:val="single"/>
    </w:rPr>
  </w:style>
  <w:style w:type="character" w:styleId="UnresolvedMention">
    <w:name w:val="Unresolved Mention"/>
    <w:basedOn w:val="DefaultParagraphFont"/>
    <w:uiPriority w:val="99"/>
    <w:semiHidden/>
    <w:unhideWhenUsed/>
    <w:rsid w:val="00934492"/>
    <w:rPr>
      <w:color w:val="605E5C"/>
      <w:shd w:val="clear" w:color="auto" w:fill="E1DFDD"/>
    </w:rPr>
  </w:style>
  <w:style w:type="character" w:styleId="FollowedHyperlink">
    <w:name w:val="FollowedHyperlink"/>
    <w:basedOn w:val="DefaultParagraphFont"/>
    <w:uiPriority w:val="99"/>
    <w:semiHidden/>
    <w:unhideWhenUsed/>
    <w:rsid w:val="00934492"/>
    <w:rPr>
      <w:color w:val="954F72" w:themeColor="followedHyperlink"/>
      <w:u w:val="single"/>
    </w:rPr>
  </w:style>
  <w:style w:type="paragraph" w:styleId="Header">
    <w:name w:val="header"/>
    <w:basedOn w:val="Normal"/>
    <w:link w:val="HeaderChar"/>
    <w:uiPriority w:val="99"/>
    <w:unhideWhenUsed/>
    <w:rsid w:val="00507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666"/>
    <w:rPr>
      <w:kern w:val="0"/>
      <w14:ligatures w14:val="none"/>
    </w:rPr>
  </w:style>
  <w:style w:type="paragraph" w:styleId="Footer">
    <w:name w:val="footer"/>
    <w:basedOn w:val="Normal"/>
    <w:link w:val="FooterChar"/>
    <w:uiPriority w:val="99"/>
    <w:unhideWhenUsed/>
    <w:rsid w:val="005076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66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58171">
      <w:bodyDiv w:val="1"/>
      <w:marLeft w:val="0"/>
      <w:marRight w:val="0"/>
      <w:marTop w:val="0"/>
      <w:marBottom w:val="0"/>
      <w:divBdr>
        <w:top w:val="none" w:sz="0" w:space="0" w:color="auto"/>
        <w:left w:val="none" w:sz="0" w:space="0" w:color="auto"/>
        <w:bottom w:val="none" w:sz="0" w:space="0" w:color="auto"/>
        <w:right w:val="none" w:sz="0" w:space="0" w:color="auto"/>
      </w:divBdr>
    </w:div>
    <w:div w:id="251090527">
      <w:bodyDiv w:val="1"/>
      <w:marLeft w:val="0"/>
      <w:marRight w:val="0"/>
      <w:marTop w:val="0"/>
      <w:marBottom w:val="0"/>
      <w:divBdr>
        <w:top w:val="none" w:sz="0" w:space="0" w:color="auto"/>
        <w:left w:val="none" w:sz="0" w:space="0" w:color="auto"/>
        <w:bottom w:val="none" w:sz="0" w:space="0" w:color="auto"/>
        <w:right w:val="none" w:sz="0" w:space="0" w:color="auto"/>
      </w:divBdr>
    </w:div>
    <w:div w:id="287666121">
      <w:bodyDiv w:val="1"/>
      <w:marLeft w:val="0"/>
      <w:marRight w:val="0"/>
      <w:marTop w:val="0"/>
      <w:marBottom w:val="0"/>
      <w:divBdr>
        <w:top w:val="none" w:sz="0" w:space="0" w:color="auto"/>
        <w:left w:val="none" w:sz="0" w:space="0" w:color="auto"/>
        <w:bottom w:val="none" w:sz="0" w:space="0" w:color="auto"/>
        <w:right w:val="none" w:sz="0" w:space="0" w:color="auto"/>
      </w:divBdr>
      <w:divsChild>
        <w:div w:id="778379196">
          <w:marLeft w:val="0"/>
          <w:marRight w:val="0"/>
          <w:marTop w:val="0"/>
          <w:marBottom w:val="0"/>
          <w:divBdr>
            <w:top w:val="none" w:sz="0" w:space="0" w:color="auto"/>
            <w:left w:val="none" w:sz="0" w:space="0" w:color="auto"/>
            <w:bottom w:val="none" w:sz="0" w:space="0" w:color="auto"/>
            <w:right w:val="none" w:sz="0" w:space="0" w:color="auto"/>
          </w:divBdr>
          <w:divsChild>
            <w:div w:id="5655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086">
      <w:bodyDiv w:val="1"/>
      <w:marLeft w:val="0"/>
      <w:marRight w:val="0"/>
      <w:marTop w:val="0"/>
      <w:marBottom w:val="0"/>
      <w:divBdr>
        <w:top w:val="none" w:sz="0" w:space="0" w:color="auto"/>
        <w:left w:val="none" w:sz="0" w:space="0" w:color="auto"/>
        <w:bottom w:val="none" w:sz="0" w:space="0" w:color="auto"/>
        <w:right w:val="none" w:sz="0" w:space="0" w:color="auto"/>
      </w:divBdr>
    </w:div>
    <w:div w:id="317617565">
      <w:bodyDiv w:val="1"/>
      <w:marLeft w:val="0"/>
      <w:marRight w:val="0"/>
      <w:marTop w:val="0"/>
      <w:marBottom w:val="0"/>
      <w:divBdr>
        <w:top w:val="none" w:sz="0" w:space="0" w:color="auto"/>
        <w:left w:val="none" w:sz="0" w:space="0" w:color="auto"/>
        <w:bottom w:val="none" w:sz="0" w:space="0" w:color="auto"/>
        <w:right w:val="none" w:sz="0" w:space="0" w:color="auto"/>
      </w:divBdr>
      <w:divsChild>
        <w:div w:id="65687261">
          <w:marLeft w:val="0"/>
          <w:marRight w:val="0"/>
          <w:marTop w:val="0"/>
          <w:marBottom w:val="0"/>
          <w:divBdr>
            <w:top w:val="none" w:sz="0" w:space="0" w:color="auto"/>
            <w:left w:val="none" w:sz="0" w:space="0" w:color="auto"/>
            <w:bottom w:val="none" w:sz="0" w:space="0" w:color="auto"/>
            <w:right w:val="none" w:sz="0" w:space="0" w:color="auto"/>
          </w:divBdr>
          <w:divsChild>
            <w:div w:id="7939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2301">
      <w:bodyDiv w:val="1"/>
      <w:marLeft w:val="0"/>
      <w:marRight w:val="0"/>
      <w:marTop w:val="0"/>
      <w:marBottom w:val="0"/>
      <w:divBdr>
        <w:top w:val="none" w:sz="0" w:space="0" w:color="auto"/>
        <w:left w:val="none" w:sz="0" w:space="0" w:color="auto"/>
        <w:bottom w:val="none" w:sz="0" w:space="0" w:color="auto"/>
        <w:right w:val="none" w:sz="0" w:space="0" w:color="auto"/>
      </w:divBdr>
    </w:div>
    <w:div w:id="463501646">
      <w:bodyDiv w:val="1"/>
      <w:marLeft w:val="0"/>
      <w:marRight w:val="0"/>
      <w:marTop w:val="0"/>
      <w:marBottom w:val="0"/>
      <w:divBdr>
        <w:top w:val="none" w:sz="0" w:space="0" w:color="auto"/>
        <w:left w:val="none" w:sz="0" w:space="0" w:color="auto"/>
        <w:bottom w:val="none" w:sz="0" w:space="0" w:color="auto"/>
        <w:right w:val="none" w:sz="0" w:space="0" w:color="auto"/>
      </w:divBdr>
      <w:divsChild>
        <w:div w:id="963459881">
          <w:marLeft w:val="0"/>
          <w:marRight w:val="0"/>
          <w:marTop w:val="0"/>
          <w:marBottom w:val="0"/>
          <w:divBdr>
            <w:top w:val="none" w:sz="0" w:space="0" w:color="auto"/>
            <w:left w:val="none" w:sz="0" w:space="0" w:color="auto"/>
            <w:bottom w:val="none" w:sz="0" w:space="0" w:color="auto"/>
            <w:right w:val="none" w:sz="0" w:space="0" w:color="auto"/>
          </w:divBdr>
          <w:divsChild>
            <w:div w:id="2466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536">
      <w:bodyDiv w:val="1"/>
      <w:marLeft w:val="0"/>
      <w:marRight w:val="0"/>
      <w:marTop w:val="0"/>
      <w:marBottom w:val="0"/>
      <w:divBdr>
        <w:top w:val="none" w:sz="0" w:space="0" w:color="auto"/>
        <w:left w:val="none" w:sz="0" w:space="0" w:color="auto"/>
        <w:bottom w:val="none" w:sz="0" w:space="0" w:color="auto"/>
        <w:right w:val="none" w:sz="0" w:space="0" w:color="auto"/>
      </w:divBdr>
      <w:divsChild>
        <w:div w:id="1418671182">
          <w:marLeft w:val="0"/>
          <w:marRight w:val="0"/>
          <w:marTop w:val="0"/>
          <w:marBottom w:val="0"/>
          <w:divBdr>
            <w:top w:val="none" w:sz="0" w:space="0" w:color="auto"/>
            <w:left w:val="none" w:sz="0" w:space="0" w:color="auto"/>
            <w:bottom w:val="none" w:sz="0" w:space="0" w:color="auto"/>
            <w:right w:val="none" w:sz="0" w:space="0" w:color="auto"/>
          </w:divBdr>
          <w:divsChild>
            <w:div w:id="19982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8602">
      <w:bodyDiv w:val="1"/>
      <w:marLeft w:val="0"/>
      <w:marRight w:val="0"/>
      <w:marTop w:val="0"/>
      <w:marBottom w:val="0"/>
      <w:divBdr>
        <w:top w:val="none" w:sz="0" w:space="0" w:color="auto"/>
        <w:left w:val="none" w:sz="0" w:space="0" w:color="auto"/>
        <w:bottom w:val="none" w:sz="0" w:space="0" w:color="auto"/>
        <w:right w:val="none" w:sz="0" w:space="0" w:color="auto"/>
      </w:divBdr>
    </w:div>
    <w:div w:id="705064301">
      <w:bodyDiv w:val="1"/>
      <w:marLeft w:val="0"/>
      <w:marRight w:val="0"/>
      <w:marTop w:val="0"/>
      <w:marBottom w:val="0"/>
      <w:divBdr>
        <w:top w:val="none" w:sz="0" w:space="0" w:color="auto"/>
        <w:left w:val="none" w:sz="0" w:space="0" w:color="auto"/>
        <w:bottom w:val="none" w:sz="0" w:space="0" w:color="auto"/>
        <w:right w:val="none" w:sz="0" w:space="0" w:color="auto"/>
      </w:divBdr>
    </w:div>
    <w:div w:id="972708883">
      <w:bodyDiv w:val="1"/>
      <w:marLeft w:val="0"/>
      <w:marRight w:val="0"/>
      <w:marTop w:val="0"/>
      <w:marBottom w:val="0"/>
      <w:divBdr>
        <w:top w:val="none" w:sz="0" w:space="0" w:color="auto"/>
        <w:left w:val="none" w:sz="0" w:space="0" w:color="auto"/>
        <w:bottom w:val="none" w:sz="0" w:space="0" w:color="auto"/>
        <w:right w:val="none" w:sz="0" w:space="0" w:color="auto"/>
      </w:divBdr>
    </w:div>
    <w:div w:id="1054814524">
      <w:bodyDiv w:val="1"/>
      <w:marLeft w:val="0"/>
      <w:marRight w:val="0"/>
      <w:marTop w:val="0"/>
      <w:marBottom w:val="0"/>
      <w:divBdr>
        <w:top w:val="none" w:sz="0" w:space="0" w:color="auto"/>
        <w:left w:val="none" w:sz="0" w:space="0" w:color="auto"/>
        <w:bottom w:val="none" w:sz="0" w:space="0" w:color="auto"/>
        <w:right w:val="none" w:sz="0" w:space="0" w:color="auto"/>
      </w:divBdr>
    </w:div>
    <w:div w:id="1152135466">
      <w:bodyDiv w:val="1"/>
      <w:marLeft w:val="0"/>
      <w:marRight w:val="0"/>
      <w:marTop w:val="0"/>
      <w:marBottom w:val="0"/>
      <w:divBdr>
        <w:top w:val="none" w:sz="0" w:space="0" w:color="auto"/>
        <w:left w:val="none" w:sz="0" w:space="0" w:color="auto"/>
        <w:bottom w:val="none" w:sz="0" w:space="0" w:color="auto"/>
        <w:right w:val="none" w:sz="0" w:space="0" w:color="auto"/>
      </w:divBdr>
      <w:divsChild>
        <w:div w:id="840464494">
          <w:marLeft w:val="0"/>
          <w:marRight w:val="0"/>
          <w:marTop w:val="0"/>
          <w:marBottom w:val="0"/>
          <w:divBdr>
            <w:top w:val="none" w:sz="0" w:space="0" w:color="auto"/>
            <w:left w:val="none" w:sz="0" w:space="0" w:color="auto"/>
            <w:bottom w:val="none" w:sz="0" w:space="0" w:color="auto"/>
            <w:right w:val="none" w:sz="0" w:space="0" w:color="auto"/>
          </w:divBdr>
          <w:divsChild>
            <w:div w:id="1354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1250">
      <w:bodyDiv w:val="1"/>
      <w:marLeft w:val="0"/>
      <w:marRight w:val="0"/>
      <w:marTop w:val="0"/>
      <w:marBottom w:val="0"/>
      <w:divBdr>
        <w:top w:val="none" w:sz="0" w:space="0" w:color="auto"/>
        <w:left w:val="none" w:sz="0" w:space="0" w:color="auto"/>
        <w:bottom w:val="none" w:sz="0" w:space="0" w:color="auto"/>
        <w:right w:val="none" w:sz="0" w:space="0" w:color="auto"/>
      </w:divBdr>
      <w:divsChild>
        <w:div w:id="1367414921">
          <w:marLeft w:val="0"/>
          <w:marRight w:val="0"/>
          <w:marTop w:val="0"/>
          <w:marBottom w:val="0"/>
          <w:divBdr>
            <w:top w:val="none" w:sz="0" w:space="0" w:color="auto"/>
            <w:left w:val="none" w:sz="0" w:space="0" w:color="auto"/>
            <w:bottom w:val="none" w:sz="0" w:space="0" w:color="auto"/>
            <w:right w:val="none" w:sz="0" w:space="0" w:color="auto"/>
          </w:divBdr>
          <w:divsChild>
            <w:div w:id="18629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3673">
      <w:bodyDiv w:val="1"/>
      <w:marLeft w:val="0"/>
      <w:marRight w:val="0"/>
      <w:marTop w:val="0"/>
      <w:marBottom w:val="0"/>
      <w:divBdr>
        <w:top w:val="none" w:sz="0" w:space="0" w:color="auto"/>
        <w:left w:val="none" w:sz="0" w:space="0" w:color="auto"/>
        <w:bottom w:val="none" w:sz="0" w:space="0" w:color="auto"/>
        <w:right w:val="none" w:sz="0" w:space="0" w:color="auto"/>
      </w:divBdr>
      <w:divsChild>
        <w:div w:id="398215766">
          <w:marLeft w:val="0"/>
          <w:marRight w:val="0"/>
          <w:marTop w:val="0"/>
          <w:marBottom w:val="0"/>
          <w:divBdr>
            <w:top w:val="none" w:sz="0" w:space="0" w:color="auto"/>
            <w:left w:val="none" w:sz="0" w:space="0" w:color="auto"/>
            <w:bottom w:val="none" w:sz="0" w:space="0" w:color="auto"/>
            <w:right w:val="none" w:sz="0" w:space="0" w:color="auto"/>
          </w:divBdr>
          <w:divsChild>
            <w:div w:id="8963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8073">
      <w:bodyDiv w:val="1"/>
      <w:marLeft w:val="0"/>
      <w:marRight w:val="0"/>
      <w:marTop w:val="0"/>
      <w:marBottom w:val="0"/>
      <w:divBdr>
        <w:top w:val="none" w:sz="0" w:space="0" w:color="auto"/>
        <w:left w:val="none" w:sz="0" w:space="0" w:color="auto"/>
        <w:bottom w:val="none" w:sz="0" w:space="0" w:color="auto"/>
        <w:right w:val="none" w:sz="0" w:space="0" w:color="auto"/>
      </w:divBdr>
    </w:div>
    <w:div w:id="1634553239">
      <w:bodyDiv w:val="1"/>
      <w:marLeft w:val="0"/>
      <w:marRight w:val="0"/>
      <w:marTop w:val="0"/>
      <w:marBottom w:val="0"/>
      <w:divBdr>
        <w:top w:val="none" w:sz="0" w:space="0" w:color="auto"/>
        <w:left w:val="none" w:sz="0" w:space="0" w:color="auto"/>
        <w:bottom w:val="none" w:sz="0" w:space="0" w:color="auto"/>
        <w:right w:val="none" w:sz="0" w:space="0" w:color="auto"/>
      </w:divBdr>
    </w:div>
    <w:div w:id="194603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data/developers/data-sets/acs-5year.html"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nyc.gov/site/finance/taxes/property-annualized-sales-update.page" TargetMode="External"/><Relationship Id="rId12" Type="http://schemas.openxmlformats.org/officeDocument/2006/relationships/hyperlink" Target="https://api.census.gov/data/2021/acs/acs5/variables.html"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databricks.com/storage/azure-storage.html"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download"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learn.microsoft.com/en-us/azure/azure-sql/database/single-database-create-quickstart?view=azuresql&amp;tabs=azure-portal" TargetMode="External"/><Relationship Id="rId28" Type="http://schemas.openxmlformats.org/officeDocument/2006/relationships/image" Target="media/image12.png"/><Relationship Id="rId10" Type="http://schemas.openxmlformats.org/officeDocument/2006/relationships/hyperlink" Target="https://code.visualstudio.com/download" TargetMode="External"/><Relationship Id="rId19" Type="http://schemas.openxmlformats.org/officeDocument/2006/relationships/hyperlink" Target="https://accounts.cloud.databrick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yc.gov/site/finance/taxes/property-annualized-sales-update.page" TargetMode="External"/><Relationship Id="rId14" Type="http://schemas.openxmlformats.org/officeDocument/2006/relationships/hyperlink" Target="https://portal.azure.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16</Pages>
  <Words>2616</Words>
  <Characters>14913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Fenech</dc:creator>
  <cp:keywords/>
  <dc:description/>
  <cp:lastModifiedBy>Nicholas Fenech</cp:lastModifiedBy>
  <cp:revision>15</cp:revision>
  <dcterms:created xsi:type="dcterms:W3CDTF">2023-05-17T00:45:00Z</dcterms:created>
  <dcterms:modified xsi:type="dcterms:W3CDTF">2023-05-25T23:57:00Z</dcterms:modified>
</cp:coreProperties>
</file>