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6D5B5" w14:textId="13F99A5E" w:rsidR="00C00C6A" w:rsidRPr="00C00C6A" w:rsidRDefault="00C00C6A" w:rsidP="00C00C6A">
      <w:pPr>
        <w:ind w:firstLine="720"/>
      </w:pPr>
      <w:r>
        <w:t>Behind</w:t>
      </w:r>
      <w:r w:rsidRPr="00C00C6A">
        <w:t xml:space="preserve"> skin cancer, breast cancer is the most common cancer diagnosed in women in the United States. Every year, </w:t>
      </w:r>
      <w:r>
        <w:t>it</w:t>
      </w:r>
      <w:r w:rsidRPr="00C00C6A">
        <w:t xml:space="preserve"> accounts for nearly a third of all new cancer cases in U.S. women (and 12.5% of cancer cases overall). </w:t>
      </w:r>
      <w:r>
        <w:t>It</w:t>
      </w:r>
      <w:r w:rsidRPr="00C00C6A">
        <w:t xml:space="preserve"> is second to only lung cancer in the number of </w:t>
      </w:r>
      <w:proofErr w:type="gramStart"/>
      <w:r w:rsidRPr="00C00C6A">
        <w:t>cancer</w:t>
      </w:r>
      <w:proofErr w:type="gramEnd"/>
      <w:r w:rsidRPr="00C00C6A">
        <w:t xml:space="preserve"> related mortalities (with an estimated 43,700 deaths in 2023), and worldwide, female breast cancer is the fifth leading cause of death. In the U.S. approximately 1 in 8 women will develop invasive breast cancer </w:t>
      </w:r>
      <w:r w:rsidRPr="00C00C6A">
        <w:t>during</w:t>
      </w:r>
      <w:r w:rsidRPr="00C00C6A">
        <w:t xml:space="preserve"> their life, and early detection of the disease is critical to positive treatment outcomes. In fact, </w:t>
      </w:r>
      <w:r>
        <w:t xml:space="preserve">better detection </w:t>
      </w:r>
      <w:r w:rsidRPr="00C00C6A">
        <w:t>is one of the main reasons that breast cancer deaths have declined by 43% since 2020.</w:t>
      </w:r>
    </w:p>
    <w:p w14:paraId="75E1361A" w14:textId="64255E28" w:rsidR="00C00C6A" w:rsidRPr="00C00C6A" w:rsidRDefault="00C00C6A" w:rsidP="00C00C6A">
      <w:pPr>
        <w:ind w:firstLine="720"/>
      </w:pPr>
      <w:r>
        <w:t>Early detection is so critical that</w:t>
      </w:r>
      <w:r w:rsidRPr="00C00C6A">
        <w:t xml:space="preserve"> according to the American Cancer Society, the five year survival rate for breast cancer detected in the localized SEER stage is 99%. That number drops to 86% when detected in the regional stage and just 31% when detected in the distant stage. Early detection also leads to less radical treatments, which can prolong the life of the person diagnosed, prevent some of the harmful </w:t>
      </w:r>
      <w:r>
        <w:t xml:space="preserve">side </w:t>
      </w:r>
      <w:r w:rsidRPr="00C00C6A">
        <w:t xml:space="preserve">effects of cancer drugs, and </w:t>
      </w:r>
      <w:r>
        <w:t>lower treatment costs</w:t>
      </w:r>
      <w:r w:rsidRPr="00C00C6A">
        <w:t>.</w:t>
      </w:r>
    </w:p>
    <w:p w14:paraId="5BE569DF" w14:textId="4E187687" w:rsidR="00C00C6A" w:rsidRPr="00C00C6A" w:rsidRDefault="00C00C6A" w:rsidP="00C00C6A">
      <w:pPr>
        <w:ind w:firstLine="720"/>
      </w:pPr>
      <w:r>
        <w:t>For women, having a mammogram performed regularly is</w:t>
      </w:r>
      <w:r w:rsidRPr="00C00C6A">
        <w:t xml:space="preserve"> </w:t>
      </w:r>
      <w:r>
        <w:t xml:space="preserve">one of the </w:t>
      </w:r>
      <w:r w:rsidRPr="00C00C6A">
        <w:t xml:space="preserve">best ways to catch breast </w:t>
      </w:r>
      <w:r>
        <w:t>cancer in its earliest stages</w:t>
      </w:r>
      <w:r w:rsidRPr="00C00C6A">
        <w:t>. A mammogram is a chest X-Ray that can detect tumors</w:t>
      </w:r>
      <w:r>
        <w:t xml:space="preserve"> and calcifications</w:t>
      </w:r>
      <w:r w:rsidRPr="00C00C6A">
        <w:t xml:space="preserve"> before symptoms appear or you can even feel a mass. Mammograms are hugely beneficial tools and can detect </w:t>
      </w:r>
      <w:r>
        <w:t>abnormalities</w:t>
      </w:r>
      <w:r w:rsidRPr="00C00C6A">
        <w:t xml:space="preserve"> up to two years before a lump is large enough to </w:t>
      </w:r>
      <w:r>
        <w:t>feel</w:t>
      </w:r>
      <w:r w:rsidRPr="00C00C6A">
        <w:t xml:space="preserve">. </w:t>
      </w:r>
      <w:r>
        <w:t>However, s</w:t>
      </w:r>
      <w:r w:rsidRPr="00C00C6A">
        <w:t xml:space="preserve">killful interpretation of mammograms </w:t>
      </w:r>
      <w:r>
        <w:t>is necessary for them to be effective and for doctors to be able to</w:t>
      </w:r>
      <w:r w:rsidRPr="00C00C6A">
        <w:t xml:space="preserve"> localize and diagnose these types of </w:t>
      </w:r>
      <w:r>
        <w:t>abnormalities</w:t>
      </w:r>
      <w:r w:rsidRPr="00C00C6A">
        <w:t>.</w:t>
      </w:r>
    </w:p>
    <w:p w14:paraId="0B1B758B" w14:textId="0E713305" w:rsidR="00C00C6A" w:rsidRDefault="00C00C6A" w:rsidP="00C00C6A">
      <w:pPr>
        <w:ind w:firstLine="720"/>
      </w:pPr>
      <w:r w:rsidRPr="00C00C6A">
        <w:t>Current methods of interpreting mammograms are not perfect</w:t>
      </w:r>
      <w:r>
        <w:t>, and abnormalities can go undetected</w:t>
      </w:r>
      <w:r w:rsidRPr="00C00C6A">
        <w:t xml:space="preserve">. </w:t>
      </w:r>
      <w:r w:rsidR="00D16F6A">
        <w:t>On the other side, mammograms are notorious for their</w:t>
      </w:r>
      <w:r w:rsidRPr="00C00C6A">
        <w:t xml:space="preserve"> high false positive rate (about half of women getting annual screenings will experience a false positive over a </w:t>
      </w:r>
      <w:proofErr w:type="gramStart"/>
      <w:r w:rsidRPr="00C00C6A">
        <w:t>ten year</w:t>
      </w:r>
      <w:proofErr w:type="gramEnd"/>
      <w:r w:rsidRPr="00C00C6A">
        <w:t xml:space="preserve"> period), which often require extra testing and in some cases a biopsy. This is both costly (time and money) and can cause anxiety and physical discomfort for patients. With AI and data changing so many other industries, healthcare is no different, and doctors and leaders in the medical community are looking </w:t>
      </w:r>
      <w:r w:rsidR="00D16F6A">
        <w:t xml:space="preserve">to </w:t>
      </w:r>
      <w:r w:rsidRPr="00C00C6A">
        <w:t xml:space="preserve">machine learning </w:t>
      </w:r>
      <w:r w:rsidR="00D16F6A">
        <w:t xml:space="preserve">models </w:t>
      </w:r>
      <w:r w:rsidRPr="00C00C6A">
        <w:t>as</w:t>
      </w:r>
      <w:r w:rsidR="00D16F6A">
        <w:t xml:space="preserve"> a</w:t>
      </w:r>
      <w:r w:rsidRPr="00C00C6A">
        <w:t xml:space="preserve"> </w:t>
      </w:r>
      <w:r w:rsidR="00D16F6A">
        <w:t xml:space="preserve">possible alternative to their current ways of doing things. </w:t>
      </w:r>
      <w:r w:rsidR="00D16F6A">
        <w:t xml:space="preserve">The goal of this project was to </w:t>
      </w:r>
      <w:r w:rsidR="00D16F6A">
        <w:t>use a</w:t>
      </w:r>
      <w:r w:rsidR="00D16F6A">
        <w:t xml:space="preserve"> </w:t>
      </w:r>
      <w:r w:rsidR="00D16F6A">
        <w:t xml:space="preserve">convolutional neural network to detect malignant abnormalities in mammograms with a sensitivity of 87.5% (up to 1 in 8 cancers go undetected using current methods of interpreting the tests). Sensitivity measures how many of the malignant abnormalities are detected relative to the number of malignant abnormalities. </w:t>
      </w:r>
      <w:r w:rsidR="00DE77B4">
        <w:t>I</w:t>
      </w:r>
      <w:r w:rsidR="00D16F6A">
        <w:t xml:space="preserve"> also want</w:t>
      </w:r>
      <w:r w:rsidR="00DE77B4">
        <w:t>ed</w:t>
      </w:r>
      <w:r w:rsidR="00D16F6A">
        <w:t xml:space="preserve"> to avoid false positives, however, so</w:t>
      </w:r>
      <w:r w:rsidR="00843601">
        <w:t xml:space="preserve"> I took the </w:t>
      </w:r>
      <w:r w:rsidR="00D16F6A">
        <w:t xml:space="preserve">specificity </w:t>
      </w:r>
      <w:r w:rsidR="00843601">
        <w:t xml:space="preserve">of the model </w:t>
      </w:r>
      <w:r w:rsidR="00D16F6A">
        <w:t>(number of benign mammograms detected relative to the number of benign mammograms)</w:t>
      </w:r>
      <w:r w:rsidR="00843601">
        <w:t xml:space="preserve"> into consideration</w:t>
      </w:r>
      <w:r w:rsidR="00DE77B4">
        <w:t>, as well,</w:t>
      </w:r>
      <w:r w:rsidR="00843601">
        <w:t xml:space="preserve"> when picking a final model.</w:t>
      </w:r>
    </w:p>
    <w:p w14:paraId="3B848160" w14:textId="3F1D1C22" w:rsidR="00CC1AA6" w:rsidRDefault="00AE4DA4" w:rsidP="00CC1AA6">
      <w:pPr>
        <w:ind w:firstLine="720"/>
      </w:pPr>
      <w:r>
        <w:t xml:space="preserve">To </w:t>
      </w:r>
      <w:r>
        <w:t>do</w:t>
      </w:r>
      <w:r>
        <w:t xml:space="preserve"> this, I used the </w:t>
      </w:r>
      <w:r w:rsidRPr="00C00C6A">
        <w:t>CBIS-DDSM Dataset</w:t>
      </w:r>
      <w:r w:rsidR="00CB0C7A" w:rsidRPr="00C00C6A">
        <w:t>, an updated and standardized version of the National Cancer Institute’s Digital Database for Screening Mammography (DDSM) dataset</w:t>
      </w:r>
      <w:r w:rsidR="00CB0C7A">
        <w:t xml:space="preserve">, which </w:t>
      </w:r>
      <w:r>
        <w:t>consist</w:t>
      </w:r>
      <w:r w:rsidR="00CB0C7A">
        <w:t>s</w:t>
      </w:r>
      <w:r>
        <w:t xml:space="preserve"> of </w:t>
      </w:r>
      <w:r>
        <w:t xml:space="preserve">2,857 distinct full mammogram images and 3,566 distinct cropped mammogram images </w:t>
      </w:r>
      <w:r w:rsidR="00CB0C7A">
        <w:t>(</w:t>
      </w:r>
      <w:r>
        <w:t>of which 3,463 ha</w:t>
      </w:r>
      <w:r w:rsidR="00CB0C7A">
        <w:t xml:space="preserve">ve </w:t>
      </w:r>
      <w:r>
        <w:t xml:space="preserve">associated region of interest (ROI) </w:t>
      </w:r>
      <w:r w:rsidR="00DE77B4">
        <w:t xml:space="preserve">mask </w:t>
      </w:r>
      <w:r w:rsidR="00CB0C7A">
        <w:t>file)</w:t>
      </w:r>
      <w:r>
        <w:t xml:space="preserve">. </w:t>
      </w:r>
      <w:r w:rsidR="00CB0C7A">
        <w:t xml:space="preserve">The data </w:t>
      </w:r>
      <w:r w:rsidR="00CB0C7A" w:rsidRPr="00C00C6A">
        <w:t>encompass</w:t>
      </w:r>
      <w:r w:rsidR="00CB0C7A">
        <w:t>es</w:t>
      </w:r>
      <w:r w:rsidR="00CB0C7A" w:rsidRPr="00C00C6A">
        <w:t xml:space="preserve"> normal, benign, and malignant cases with verified pathology information from four hospitals (Massachusetts General Hospital, Wake Forest University School of Medicine, Sacred Heart Hospital, and Washington University of St Louis School of Medicine).</w:t>
      </w:r>
      <w:r w:rsidR="00CB0C7A">
        <w:t xml:space="preserve"> It also has associated metadata files with information on the following:</w:t>
      </w:r>
    </w:p>
    <w:p w14:paraId="7F5D3CC4" w14:textId="6A6480AE" w:rsidR="00CB0C7A" w:rsidRDefault="00CB0C7A" w:rsidP="00CB0C7A">
      <w:pPr>
        <w:pStyle w:val="ListParagraph"/>
        <w:numPr>
          <w:ilvl w:val="0"/>
          <w:numId w:val="3"/>
        </w:numPr>
      </w:pPr>
      <w:r>
        <w:t>Abnormality Type: Mass or Calcification</w:t>
      </w:r>
    </w:p>
    <w:p w14:paraId="0EF74D0E" w14:textId="4D163283" w:rsidR="00CB0C7A" w:rsidRDefault="00CB0C7A" w:rsidP="00CB0C7A">
      <w:pPr>
        <w:pStyle w:val="ListParagraph"/>
        <w:numPr>
          <w:ilvl w:val="0"/>
          <w:numId w:val="3"/>
        </w:numPr>
      </w:pPr>
      <w:r>
        <w:t>Laterality: Side mammogram was performed on</w:t>
      </w:r>
    </w:p>
    <w:p w14:paraId="679C9E4F" w14:textId="20E76F39" w:rsidR="00CB0C7A" w:rsidRDefault="00CB0C7A" w:rsidP="00CB0C7A">
      <w:pPr>
        <w:pStyle w:val="ListParagraph"/>
        <w:numPr>
          <w:ilvl w:val="0"/>
          <w:numId w:val="3"/>
        </w:numPr>
      </w:pPr>
      <w:r>
        <w:t>Patient Orientation: MLO or CC</w:t>
      </w:r>
    </w:p>
    <w:p w14:paraId="69A29334" w14:textId="05814FA8" w:rsidR="00CB0C7A" w:rsidRDefault="00CB0C7A" w:rsidP="00CB0C7A">
      <w:pPr>
        <w:pStyle w:val="ListParagraph"/>
        <w:numPr>
          <w:ilvl w:val="0"/>
          <w:numId w:val="3"/>
        </w:numPr>
      </w:pPr>
      <w:r>
        <w:lastRenderedPageBreak/>
        <w:t>Breast density: Category of breast density</w:t>
      </w:r>
    </w:p>
    <w:p w14:paraId="673A6A89" w14:textId="4CD989C4" w:rsidR="00CB0C7A" w:rsidRDefault="00CB0C7A" w:rsidP="00CB0C7A">
      <w:pPr>
        <w:pStyle w:val="ListParagraph"/>
        <w:numPr>
          <w:ilvl w:val="0"/>
          <w:numId w:val="3"/>
        </w:numPr>
      </w:pPr>
      <w:r>
        <w:t>Abnormality Type: Category of abnormality</w:t>
      </w:r>
    </w:p>
    <w:p w14:paraId="508704B6" w14:textId="5F3F4DD8" w:rsidR="00CB0C7A" w:rsidRDefault="00CB0C7A" w:rsidP="00CB0C7A">
      <w:pPr>
        <w:pStyle w:val="ListParagraph"/>
        <w:numPr>
          <w:ilvl w:val="0"/>
          <w:numId w:val="3"/>
        </w:numPr>
      </w:pPr>
      <w:r>
        <w:t>Calcification Type</w:t>
      </w:r>
      <w:r w:rsidR="00996C42">
        <w:t xml:space="preserve"> (calcifications)</w:t>
      </w:r>
      <w:r>
        <w:t>: Type of calcification</w:t>
      </w:r>
    </w:p>
    <w:p w14:paraId="1A9A4039" w14:textId="251E505C" w:rsidR="00996C42" w:rsidRDefault="00996C42" w:rsidP="00996C42">
      <w:pPr>
        <w:pStyle w:val="ListParagraph"/>
        <w:numPr>
          <w:ilvl w:val="0"/>
          <w:numId w:val="3"/>
        </w:numPr>
      </w:pPr>
      <w:r>
        <w:t>Calcification Distribution (calcifications): Distribution of the calcifications</w:t>
      </w:r>
    </w:p>
    <w:p w14:paraId="754C0584" w14:textId="57FED1F9" w:rsidR="00996C42" w:rsidRDefault="00996C42" w:rsidP="00CB0C7A">
      <w:pPr>
        <w:pStyle w:val="ListParagraph"/>
        <w:numPr>
          <w:ilvl w:val="0"/>
          <w:numId w:val="3"/>
        </w:numPr>
      </w:pPr>
      <w:r>
        <w:t>Mass shape (masses): Shape of the mass</w:t>
      </w:r>
    </w:p>
    <w:p w14:paraId="65CA28BC" w14:textId="720E8234" w:rsidR="00996C42" w:rsidRDefault="00996C42" w:rsidP="00CB0C7A">
      <w:pPr>
        <w:pStyle w:val="ListParagraph"/>
        <w:numPr>
          <w:ilvl w:val="0"/>
          <w:numId w:val="3"/>
        </w:numPr>
      </w:pPr>
      <w:r>
        <w:t>Mass margins (masses): F</w:t>
      </w:r>
      <w:r w:rsidRPr="00996C42">
        <w:t>eature that separates the mass from the adjacent breast</w:t>
      </w:r>
    </w:p>
    <w:p w14:paraId="4479BD84" w14:textId="60AB65ED" w:rsidR="00CB0C7A" w:rsidRDefault="00CB0C7A" w:rsidP="00CB0C7A">
      <w:pPr>
        <w:pStyle w:val="ListParagraph"/>
        <w:numPr>
          <w:ilvl w:val="0"/>
          <w:numId w:val="3"/>
        </w:numPr>
      </w:pPr>
      <w:r>
        <w:t>Assessment: Assessment category</w:t>
      </w:r>
    </w:p>
    <w:p w14:paraId="2A721C20" w14:textId="747D621B" w:rsidR="00CB0C7A" w:rsidRDefault="00CB0C7A" w:rsidP="00CB0C7A">
      <w:pPr>
        <w:pStyle w:val="ListParagraph"/>
        <w:numPr>
          <w:ilvl w:val="0"/>
          <w:numId w:val="3"/>
        </w:numPr>
      </w:pPr>
      <w:r>
        <w:t>Pathology: Malignant, benign, or benign without callback</w:t>
      </w:r>
    </w:p>
    <w:p w14:paraId="31F3D281" w14:textId="5C506E4B" w:rsidR="00996C42" w:rsidRDefault="00996C42" w:rsidP="00996C42">
      <w:pPr>
        <w:pStyle w:val="ListParagraph"/>
        <w:numPr>
          <w:ilvl w:val="0"/>
          <w:numId w:val="3"/>
        </w:numPr>
      </w:pPr>
      <w:r>
        <w:t>Subtlety: Subtlety category</w:t>
      </w:r>
    </w:p>
    <w:p w14:paraId="4DD47463" w14:textId="6088DE0C" w:rsidR="00B31451" w:rsidRDefault="00996C42" w:rsidP="00996C42">
      <w:pPr>
        <w:ind w:firstLine="360"/>
      </w:pPr>
      <w:r>
        <w:t xml:space="preserve">Since the goal of this project was to predict malignant cases, the pathology variable was ultimately categorized as either “Benign” or “Malignant”, and performance metrics grouped the “Benign” and “Benign Without Callback” labels together. </w:t>
      </w:r>
      <w:r w:rsidR="00B31451">
        <w:t xml:space="preserve">Exploratory data analysis was conducted in this way, and differences in the distributions between the “Benign” and “Malignant” cases were observed. Most notably, these were for </w:t>
      </w:r>
      <w:r w:rsidR="00C70210">
        <w:t xml:space="preserve">the </w:t>
      </w:r>
      <w:r w:rsidR="00B31451">
        <w:t>Calcification Distribution, Mass Margins, and Assessment</w:t>
      </w:r>
      <w:r w:rsidR="00C70210">
        <w:t xml:space="preserve"> variables</w:t>
      </w:r>
      <w:r w:rsidR="00B31451">
        <w:t>.</w:t>
      </w:r>
      <w:r w:rsidR="00C70210">
        <w:t xml:space="preserve"> For Calcification Distribution, many of the benign observations were missing data (which was imputed with a value of “Unknown”). This was not the case for the malignant cases, which led me to believe it was intentionally left blank. For the Mass Margins variable, the distribution is markedly different between the two groups, and for the Assessment variable, a large percentage of benign cases have an Assessment of 2, whereas the malignant cases have a large percentage of 5’s (while the other class has hardly any of these).</w:t>
      </w:r>
    </w:p>
    <w:p w14:paraId="4D219DE7" w14:textId="72A4FF3E" w:rsidR="001734C8" w:rsidRDefault="00B31451" w:rsidP="001734C8">
      <w:pPr>
        <w:keepNext/>
      </w:pPr>
      <w:r>
        <w:rPr>
          <w:noProof/>
        </w:rPr>
        <w:drawing>
          <wp:inline distT="0" distB="0" distL="0" distR="0" wp14:anchorId="715A25E1" wp14:editId="27E838D8">
            <wp:extent cx="2886075" cy="1555582"/>
            <wp:effectExtent l="0" t="0" r="0" b="6985"/>
            <wp:docPr id="547093347" name="Picture 2" descr="A chart of calories in a calor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93347" name="Picture 2" descr="A chart of calories in a calori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8667" cy="1578539"/>
                    </a:xfrm>
                    <a:prstGeom prst="rect">
                      <a:avLst/>
                    </a:prstGeom>
                    <a:noFill/>
                    <a:ln>
                      <a:noFill/>
                    </a:ln>
                  </pic:spPr>
                </pic:pic>
              </a:graphicData>
            </a:graphic>
          </wp:inline>
        </w:drawing>
      </w:r>
      <w:r w:rsidR="00D848F4">
        <w:rPr>
          <w:noProof/>
        </w:rPr>
        <w:drawing>
          <wp:inline distT="0" distB="0" distL="0" distR="0" wp14:anchorId="3EE0DD64" wp14:editId="05CA106B">
            <wp:extent cx="2827479" cy="1524000"/>
            <wp:effectExtent l="0" t="0" r="0" b="0"/>
            <wp:docPr id="1245435194" name="Picture 13" descr="A graph showing a number of mass margi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35194" name="Picture 3" descr="A graph showing a number of mass margin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204" cy="1547029"/>
                    </a:xfrm>
                    <a:prstGeom prst="rect">
                      <a:avLst/>
                    </a:prstGeom>
                    <a:noFill/>
                    <a:ln>
                      <a:noFill/>
                    </a:ln>
                  </pic:spPr>
                </pic:pic>
              </a:graphicData>
            </a:graphic>
          </wp:inline>
        </w:drawing>
      </w:r>
    </w:p>
    <w:p w14:paraId="33A521A4" w14:textId="3CA47955" w:rsidR="00C70210" w:rsidRPr="00D848F4" w:rsidRDefault="001734C8" w:rsidP="00D848F4">
      <w:pPr>
        <w:pStyle w:val="Caption"/>
        <w:rPr>
          <w:color w:val="auto"/>
        </w:rPr>
      </w:pPr>
      <w:r w:rsidRPr="00D848F4">
        <w:rPr>
          <w:color w:val="auto"/>
        </w:rPr>
        <w:fldChar w:fldCharType="begin"/>
      </w:r>
      <w:r w:rsidRPr="00D848F4">
        <w:rPr>
          <w:color w:val="auto"/>
        </w:rPr>
        <w:instrText xml:space="preserve"> SEQ Figure \* ARABIC </w:instrText>
      </w:r>
      <w:r w:rsidRPr="00D848F4">
        <w:rPr>
          <w:color w:val="auto"/>
        </w:rPr>
        <w:fldChar w:fldCharType="separate"/>
      </w:r>
      <w:r w:rsidR="00C732EE">
        <w:rPr>
          <w:noProof/>
          <w:color w:val="auto"/>
        </w:rPr>
        <w:t>1</w:t>
      </w:r>
      <w:r w:rsidRPr="00D848F4">
        <w:rPr>
          <w:color w:val="auto"/>
        </w:rPr>
        <w:fldChar w:fldCharType="end"/>
      </w:r>
      <w:r w:rsidRPr="00D848F4">
        <w:rPr>
          <w:color w:val="auto"/>
        </w:rPr>
        <w:t>. Calcification Distribution by Malignant (left)</w:t>
      </w:r>
    </w:p>
    <w:p w14:paraId="6CB3095D" w14:textId="01FED5D0" w:rsidR="00B31451" w:rsidRPr="00C70210" w:rsidRDefault="00C70210" w:rsidP="00C70210">
      <w:pPr>
        <w:pStyle w:val="Caption"/>
        <w:rPr>
          <w:color w:val="auto"/>
        </w:rPr>
      </w:pPr>
      <w:r w:rsidRPr="00C70210">
        <w:rPr>
          <w:color w:val="auto"/>
        </w:rPr>
        <w:fldChar w:fldCharType="begin"/>
      </w:r>
      <w:r w:rsidRPr="00C70210">
        <w:rPr>
          <w:color w:val="auto"/>
        </w:rPr>
        <w:instrText xml:space="preserve"> SEQ Figure \* ARABIC </w:instrText>
      </w:r>
      <w:r w:rsidRPr="00C70210">
        <w:rPr>
          <w:color w:val="auto"/>
        </w:rPr>
        <w:fldChar w:fldCharType="separate"/>
      </w:r>
      <w:r w:rsidR="00C732EE">
        <w:rPr>
          <w:noProof/>
          <w:color w:val="auto"/>
        </w:rPr>
        <w:t>2</w:t>
      </w:r>
      <w:r w:rsidRPr="00C70210">
        <w:rPr>
          <w:color w:val="auto"/>
        </w:rPr>
        <w:fldChar w:fldCharType="end"/>
      </w:r>
      <w:r w:rsidRPr="00C70210">
        <w:rPr>
          <w:color w:val="auto"/>
        </w:rPr>
        <w:t>. Mass Margins Distribution by Malignant</w:t>
      </w:r>
      <w:r w:rsidR="00D848F4">
        <w:rPr>
          <w:color w:val="auto"/>
        </w:rPr>
        <w:t xml:space="preserve"> (right)</w:t>
      </w:r>
    </w:p>
    <w:p w14:paraId="31363B9A" w14:textId="77777777" w:rsidR="00C70210" w:rsidRDefault="00B31451" w:rsidP="00C70210">
      <w:pPr>
        <w:keepNext/>
      </w:pPr>
      <w:r>
        <w:rPr>
          <w:noProof/>
        </w:rPr>
        <w:drawing>
          <wp:inline distT="0" distB="0" distL="0" distR="0" wp14:anchorId="5A62E00B" wp14:editId="2F2DF4F8">
            <wp:extent cx="3067050" cy="1653127"/>
            <wp:effectExtent l="0" t="0" r="0" b="4445"/>
            <wp:docPr id="1071504369" name="Picture 4" descr="A graph showing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04369" name="Picture 4" descr="A graph showing a number of different colored square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7291" cy="1674817"/>
                    </a:xfrm>
                    <a:prstGeom prst="rect">
                      <a:avLst/>
                    </a:prstGeom>
                    <a:noFill/>
                    <a:ln>
                      <a:noFill/>
                    </a:ln>
                  </pic:spPr>
                </pic:pic>
              </a:graphicData>
            </a:graphic>
          </wp:inline>
        </w:drawing>
      </w:r>
    </w:p>
    <w:p w14:paraId="27775B7A" w14:textId="5E3DE6E0" w:rsidR="00E77B45" w:rsidRDefault="00C70210" w:rsidP="002B7DB9">
      <w:pPr>
        <w:pStyle w:val="Caption"/>
        <w:rPr>
          <w:color w:val="auto"/>
        </w:rPr>
      </w:pPr>
      <w:r w:rsidRPr="00C70210">
        <w:rPr>
          <w:color w:val="auto"/>
        </w:rPr>
        <w:fldChar w:fldCharType="begin"/>
      </w:r>
      <w:r w:rsidRPr="00C70210">
        <w:rPr>
          <w:color w:val="auto"/>
        </w:rPr>
        <w:instrText xml:space="preserve"> SEQ Figure \* ARABIC </w:instrText>
      </w:r>
      <w:r w:rsidRPr="00C70210">
        <w:rPr>
          <w:color w:val="auto"/>
        </w:rPr>
        <w:fldChar w:fldCharType="separate"/>
      </w:r>
      <w:r w:rsidR="00C732EE">
        <w:rPr>
          <w:noProof/>
          <w:color w:val="auto"/>
        </w:rPr>
        <w:t>3</w:t>
      </w:r>
      <w:r w:rsidRPr="00C70210">
        <w:rPr>
          <w:color w:val="auto"/>
        </w:rPr>
        <w:fldChar w:fldCharType="end"/>
      </w:r>
      <w:r w:rsidRPr="00C70210">
        <w:rPr>
          <w:color w:val="auto"/>
        </w:rPr>
        <w:t>. Assessment Distribution by Malignant</w:t>
      </w:r>
    </w:p>
    <w:p w14:paraId="66D497B3" w14:textId="21A31AEB" w:rsidR="002B7DB9" w:rsidRDefault="002B7DB9" w:rsidP="002B7DB9">
      <w:r>
        <w:lastRenderedPageBreak/>
        <w:tab/>
        <w:t>The heatmap confirmed these observations, with Calcification Type, Calcification Distribution, Mass Shape, Mass Margins, and Assessment being the predictive features most correlated with Malignant.</w:t>
      </w:r>
    </w:p>
    <w:p w14:paraId="17C0B3D3" w14:textId="77777777" w:rsidR="002B7DB9" w:rsidRDefault="002B7DB9" w:rsidP="002B7DB9">
      <w:pPr>
        <w:keepNext/>
      </w:pPr>
      <w:r w:rsidRPr="002B7DB9">
        <w:drawing>
          <wp:inline distT="0" distB="0" distL="0" distR="0" wp14:anchorId="62A9BF5C" wp14:editId="7C80A7A9">
            <wp:extent cx="5943600" cy="4435475"/>
            <wp:effectExtent l="0" t="0" r="0" b="3175"/>
            <wp:docPr id="1610960620" name="Picture 7"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60620" name="Picture 7" descr="A close-up of a graph&#10;&#10;Description automatically generated"/>
                    <pic:cNvPicPr/>
                  </pic:nvPicPr>
                  <pic:blipFill>
                    <a:blip r:embed="rId10"/>
                    <a:stretch>
                      <a:fillRect/>
                    </a:stretch>
                  </pic:blipFill>
                  <pic:spPr>
                    <a:xfrm>
                      <a:off x="0" y="0"/>
                      <a:ext cx="5943600" cy="4435475"/>
                    </a:xfrm>
                    <a:prstGeom prst="rect">
                      <a:avLst/>
                    </a:prstGeom>
                  </pic:spPr>
                </pic:pic>
              </a:graphicData>
            </a:graphic>
          </wp:inline>
        </w:drawing>
      </w:r>
    </w:p>
    <w:p w14:paraId="094C60BF" w14:textId="7F541EA6" w:rsidR="002B7DB9" w:rsidRPr="002B7DB9" w:rsidRDefault="002B7DB9" w:rsidP="002B7DB9">
      <w:pPr>
        <w:pStyle w:val="Caption"/>
        <w:rPr>
          <w:color w:val="auto"/>
        </w:rPr>
      </w:pPr>
      <w:r w:rsidRPr="002B7DB9">
        <w:rPr>
          <w:color w:val="auto"/>
        </w:rPr>
        <w:fldChar w:fldCharType="begin"/>
      </w:r>
      <w:r w:rsidRPr="002B7DB9">
        <w:rPr>
          <w:color w:val="auto"/>
        </w:rPr>
        <w:instrText xml:space="preserve"> SEQ Figure \* ARABIC </w:instrText>
      </w:r>
      <w:r w:rsidRPr="002B7DB9">
        <w:rPr>
          <w:color w:val="auto"/>
        </w:rPr>
        <w:fldChar w:fldCharType="separate"/>
      </w:r>
      <w:r w:rsidR="00C732EE">
        <w:rPr>
          <w:noProof/>
          <w:color w:val="auto"/>
        </w:rPr>
        <w:t>4</w:t>
      </w:r>
      <w:r w:rsidRPr="002B7DB9">
        <w:rPr>
          <w:color w:val="auto"/>
        </w:rPr>
        <w:fldChar w:fldCharType="end"/>
      </w:r>
      <w:r w:rsidRPr="002B7DB9">
        <w:rPr>
          <w:color w:val="auto"/>
        </w:rPr>
        <w:t>. Heatmap of metadata features</w:t>
      </w:r>
    </w:p>
    <w:p w14:paraId="17762973" w14:textId="4BDED7EC" w:rsidR="00E77B45" w:rsidRDefault="00C70210" w:rsidP="00D848F4">
      <w:pPr>
        <w:ind w:firstLine="720"/>
      </w:pPr>
      <w:r>
        <w:t>Prior to training the models, the images needed to be preprocessed</w:t>
      </w:r>
      <w:r w:rsidR="00E77B45">
        <w:t>. First, the ROI mask images were overlayed over the cropped images in cases where they existed. Images were then resized to a height of 224 pixels and a width of 224 pixels</w:t>
      </w:r>
      <w:r w:rsidR="00E90435">
        <w:t xml:space="preserve"> with three color channels (the models I used required three color channels even though the images were in black and white)</w:t>
      </w:r>
      <w:r w:rsidR="002B7DB9">
        <w:t>. C</w:t>
      </w:r>
      <w:r w:rsidR="00E77B45">
        <w:t xml:space="preserve">ontrast was </w:t>
      </w:r>
      <w:r w:rsidR="002B7DB9">
        <w:t xml:space="preserve">then </w:t>
      </w:r>
      <w:r w:rsidR="00E77B45">
        <w:t xml:space="preserve">increased </w:t>
      </w:r>
      <w:r w:rsidR="002B7DB9">
        <w:t>in</w:t>
      </w:r>
      <w:r w:rsidR="00D848F4">
        <w:t xml:space="preserve"> </w:t>
      </w:r>
      <w:r w:rsidR="002B7DB9">
        <w:lastRenderedPageBreak/>
        <w:t xml:space="preserve">the images </w:t>
      </w:r>
      <w:r w:rsidR="00E77B45">
        <w:t>using histogram equalization. Samples of each of the output image types is shown below:</w:t>
      </w:r>
      <w:r w:rsidR="00E77B45">
        <w:rPr>
          <w:noProof/>
        </w:rPr>
        <w:drawing>
          <wp:inline distT="0" distB="0" distL="0" distR="0" wp14:anchorId="3240F4F0" wp14:editId="2B9A0E4E">
            <wp:extent cx="2105025" cy="2136734"/>
            <wp:effectExtent l="0" t="0" r="0" b="0"/>
            <wp:docPr id="1760035493" name="Picture 5" descr="A collage of images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35493" name="Picture 5" descr="A collage of images of a person's bod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3198" cy="2195783"/>
                    </a:xfrm>
                    <a:prstGeom prst="rect">
                      <a:avLst/>
                    </a:prstGeom>
                    <a:noFill/>
                    <a:ln>
                      <a:noFill/>
                    </a:ln>
                  </pic:spPr>
                </pic:pic>
              </a:graphicData>
            </a:graphic>
          </wp:inline>
        </w:drawing>
      </w:r>
      <w:r w:rsidR="00E77B45" w:rsidRPr="00E77B45">
        <w:t xml:space="preserve"> </w:t>
      </w:r>
      <w:r w:rsidR="00E77B45">
        <w:rPr>
          <w:noProof/>
        </w:rPr>
        <w:t xml:space="preserve">                      </w:t>
      </w:r>
      <w:r w:rsidR="00E77B45" w:rsidRPr="00E77B45">
        <w:drawing>
          <wp:inline distT="0" distB="0" distL="0" distR="0" wp14:anchorId="3C52CC40" wp14:editId="75C46BFB">
            <wp:extent cx="2076450" cy="2102185"/>
            <wp:effectExtent l="0" t="0" r="0" b="0"/>
            <wp:docPr id="1168459579" name="Picture 6" descr="A collage of images of various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59579" name="Picture 6" descr="A collage of images of various shap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8670" cy="2134804"/>
                    </a:xfrm>
                    <a:prstGeom prst="rect">
                      <a:avLst/>
                    </a:prstGeom>
                    <a:noFill/>
                    <a:ln>
                      <a:noFill/>
                    </a:ln>
                  </pic:spPr>
                </pic:pic>
              </a:graphicData>
            </a:graphic>
          </wp:inline>
        </w:drawing>
      </w:r>
    </w:p>
    <w:p w14:paraId="3322AB6A" w14:textId="79843CE2" w:rsidR="00E77B45" w:rsidRPr="00E77B45" w:rsidRDefault="00E77B45" w:rsidP="00E77B45">
      <w:pPr>
        <w:pStyle w:val="Caption"/>
        <w:rPr>
          <w:color w:val="auto"/>
        </w:rPr>
      </w:pPr>
      <w:r w:rsidRPr="00E77B45">
        <w:rPr>
          <w:color w:val="auto"/>
        </w:rPr>
        <w:fldChar w:fldCharType="begin"/>
      </w:r>
      <w:r w:rsidRPr="00E77B45">
        <w:rPr>
          <w:color w:val="auto"/>
        </w:rPr>
        <w:instrText xml:space="preserve"> SEQ Figure \* ARABIC </w:instrText>
      </w:r>
      <w:r w:rsidRPr="00E77B45">
        <w:rPr>
          <w:color w:val="auto"/>
        </w:rPr>
        <w:fldChar w:fldCharType="separate"/>
      </w:r>
      <w:r w:rsidR="00C732EE">
        <w:rPr>
          <w:noProof/>
          <w:color w:val="auto"/>
        </w:rPr>
        <w:t>5</w:t>
      </w:r>
      <w:r w:rsidRPr="00E77B45">
        <w:rPr>
          <w:color w:val="auto"/>
        </w:rPr>
        <w:fldChar w:fldCharType="end"/>
      </w:r>
      <w:r w:rsidRPr="00E77B45">
        <w:rPr>
          <w:color w:val="auto"/>
        </w:rPr>
        <w:t xml:space="preserve">. </w:t>
      </w:r>
      <w:r w:rsidR="002B7DB9" w:rsidRPr="00E77B45">
        <w:rPr>
          <w:color w:val="auto"/>
        </w:rPr>
        <w:t>Malignant Cases - Full Mammograms</w:t>
      </w:r>
      <w:r w:rsidR="002B7DB9">
        <w:rPr>
          <w:color w:val="auto"/>
        </w:rPr>
        <w:t xml:space="preserve"> (left)</w:t>
      </w:r>
    </w:p>
    <w:p w14:paraId="6716C8D7" w14:textId="720791C2" w:rsidR="002B7DB9" w:rsidRPr="002B7DB9" w:rsidRDefault="00E77B45" w:rsidP="002B7DB9">
      <w:pPr>
        <w:pStyle w:val="Caption"/>
        <w:rPr>
          <w:color w:val="auto"/>
        </w:rPr>
      </w:pPr>
      <w:r w:rsidRPr="00E77B45">
        <w:rPr>
          <w:color w:val="auto"/>
        </w:rPr>
        <w:fldChar w:fldCharType="begin"/>
      </w:r>
      <w:r w:rsidRPr="00E77B45">
        <w:rPr>
          <w:color w:val="auto"/>
        </w:rPr>
        <w:instrText xml:space="preserve"> SEQ Figure \* ARABIC </w:instrText>
      </w:r>
      <w:r w:rsidRPr="00E77B45">
        <w:rPr>
          <w:color w:val="auto"/>
        </w:rPr>
        <w:fldChar w:fldCharType="separate"/>
      </w:r>
      <w:r w:rsidR="00C732EE">
        <w:rPr>
          <w:noProof/>
          <w:color w:val="auto"/>
        </w:rPr>
        <w:t>6</w:t>
      </w:r>
      <w:r w:rsidRPr="00E77B45">
        <w:rPr>
          <w:color w:val="auto"/>
        </w:rPr>
        <w:fldChar w:fldCharType="end"/>
      </w:r>
      <w:r w:rsidRPr="00E77B45">
        <w:rPr>
          <w:color w:val="auto"/>
        </w:rPr>
        <w:t xml:space="preserve">. </w:t>
      </w:r>
      <w:r w:rsidR="002B7DB9" w:rsidRPr="00E77B45">
        <w:rPr>
          <w:color w:val="auto"/>
        </w:rPr>
        <w:t>Malignant Cases - Cropped Images w/ ROI Overlay</w:t>
      </w:r>
      <w:r w:rsidR="002B7DB9">
        <w:rPr>
          <w:color w:val="auto"/>
        </w:rPr>
        <w:t xml:space="preserve"> (right)</w:t>
      </w:r>
    </w:p>
    <w:p w14:paraId="3FBC0B37" w14:textId="1DD2DA74" w:rsidR="00DC3A41" w:rsidRDefault="00B31451" w:rsidP="00E90435">
      <w:r>
        <w:t xml:space="preserve"> </w:t>
      </w:r>
      <w:r w:rsidR="002B7DB9">
        <w:tab/>
      </w:r>
      <w:r w:rsidR="00E90435">
        <w:t>The data was already split into training (80%) and testing sets (20%) whose metadata was approximately matched; however, the testing set was randomly split in half to form a validation set for training. This left three datasets: training (80%), validation (10%), and testing (10%) that were used for the modeling portion of the project.</w:t>
      </w:r>
    </w:p>
    <w:p w14:paraId="05325097" w14:textId="4B9C2013" w:rsidR="00947BCC" w:rsidRDefault="00E90435" w:rsidP="00E90435">
      <w:pPr>
        <w:ind w:firstLine="720"/>
      </w:pPr>
      <w:r>
        <w:t>In the modeling portion of the project, three</w:t>
      </w:r>
      <w:r w:rsidR="00DE3D66">
        <w:t xml:space="preserve"> different models were evaluated </w:t>
      </w:r>
      <w:r w:rsidR="00947BCC">
        <w:t xml:space="preserve">and tested before a final model was selected. Further, each was </w:t>
      </w:r>
      <w:r>
        <w:t xml:space="preserve">trained </w:t>
      </w:r>
      <w:proofErr w:type="gramStart"/>
      <w:r w:rsidR="00947BCC">
        <w:t>on</w:t>
      </w:r>
      <w:proofErr w:type="gramEnd"/>
      <w:r w:rsidR="00947BCC">
        <w:t xml:space="preserve"> two sets of classes (Malignant vs. Benign) and (Malignant vs. Benign vs. Benign Without Callback). The latter of these were then assigned a label (Malignant vs. Benign) based upon the classification that the model gave (Malignant</w:t>
      </w:r>
      <w:r w:rsidR="00FB7EB5">
        <w:t>,</w:t>
      </w:r>
      <w:r w:rsidR="00947BCC">
        <w:t xml:space="preserve"> if Malignant, otherwise Benign). </w:t>
      </w:r>
    </w:p>
    <w:p w14:paraId="5687EB22" w14:textId="356AAECD" w:rsidR="0032196D" w:rsidRDefault="00947BCC" w:rsidP="00E90435">
      <w:pPr>
        <w:ind w:firstLine="720"/>
      </w:pPr>
      <w:r>
        <w:t xml:space="preserve">All three models were pretrained models, and transfer learning was used to classify the images. The three models were DenseNet169, </w:t>
      </w:r>
      <w:proofErr w:type="spellStart"/>
      <w:r>
        <w:t>Xception</w:t>
      </w:r>
      <w:proofErr w:type="spellEnd"/>
      <w:r>
        <w:t xml:space="preserve">, and EfficientNetV2S and were chosen given their relatively small size vs. accuracy on image classification tasks. All three models used Adam as the optimizer, </w:t>
      </w:r>
      <w:r w:rsidR="00F11809">
        <w:t xml:space="preserve">Categorical Crossentropy as the loss function, a learning rate of .001, and weights from </w:t>
      </w:r>
      <w:proofErr w:type="spellStart"/>
      <w:r w:rsidR="00F11809">
        <w:t>imagenet</w:t>
      </w:r>
      <w:proofErr w:type="spellEnd"/>
      <w:r w:rsidR="00F11809">
        <w:t xml:space="preserve"> (</w:t>
      </w:r>
      <w:r w:rsidR="00F11809" w:rsidRPr="00F11809">
        <w:t>a large visual database designed for use in visual object recognition software research</w:t>
      </w:r>
      <w:r w:rsidR="00F11809">
        <w:t xml:space="preserve">). Training was done using a batch size of 32 and epochs were set to 30; however, early stopping prevented any of the models from using more than nine epochs. The images were passed through the </w:t>
      </w:r>
      <w:proofErr w:type="spellStart"/>
      <w:r w:rsidR="00F11809">
        <w:t>DenseNet</w:t>
      </w:r>
      <w:proofErr w:type="spellEnd"/>
      <w:r w:rsidR="00F11809">
        <w:t xml:space="preserve"> preprocessing algorithm prior to training, and i</w:t>
      </w:r>
      <w:r w:rsidR="00F11809" w:rsidRPr="00F11809">
        <w:t xml:space="preserve">mages were augmented by applying random contrast, rotation, and zoom adjustments </w:t>
      </w:r>
      <w:r w:rsidR="00F11809">
        <w:t xml:space="preserve">prior to training. For the pretrained models, the last layer was generally left trainable, the top layer dropped, and an average pooling layer then applied. A dropout </w:t>
      </w:r>
      <w:r w:rsidR="00EB69D9">
        <w:t xml:space="preserve">layer with a rate of 0.2 was then applied followed by a </w:t>
      </w:r>
      <w:proofErr w:type="gramStart"/>
      <w:r w:rsidR="00EB69D9">
        <w:t>two or three unit</w:t>
      </w:r>
      <w:proofErr w:type="gramEnd"/>
      <w:r w:rsidR="00EB69D9">
        <w:t xml:space="preserve"> Dense layer with </w:t>
      </w:r>
      <w:proofErr w:type="spellStart"/>
      <w:r w:rsidR="00EB69D9">
        <w:t>softmax</w:t>
      </w:r>
      <w:proofErr w:type="spellEnd"/>
      <w:r w:rsidR="00EB69D9">
        <w:t xml:space="preserve"> activation for classifying the images. </w:t>
      </w:r>
    </w:p>
    <w:p w14:paraId="5A9CDBCC" w14:textId="0BEB1CAE" w:rsidR="003A7A3A" w:rsidRDefault="00EB69D9" w:rsidP="00EC44F8">
      <w:pPr>
        <w:ind w:firstLine="720"/>
      </w:pPr>
      <w:r>
        <w:t>The</w:t>
      </w:r>
      <w:r w:rsidR="00432375">
        <w:t xml:space="preserve"> model with the highest</w:t>
      </w:r>
      <w:r>
        <w:t xml:space="preserve"> sensitivity</w:t>
      </w:r>
      <w:r w:rsidR="00432375">
        <w:t xml:space="preserve"> on the testing set </w:t>
      </w:r>
      <w:r>
        <w:t>that also had</w:t>
      </w:r>
      <w:r w:rsidR="002552E0">
        <w:t xml:space="preserve"> a</w:t>
      </w:r>
      <w:r>
        <w:t xml:space="preserve"> higher specificity than the Dummy Classifier</w:t>
      </w:r>
      <w:r w:rsidR="002552E0">
        <w:t xml:space="preserve"> that randomly assigned labels to the observations</w:t>
      </w:r>
      <w:r>
        <w:t xml:space="preserve"> (sensitivity = 0.50; specificity = 0.51</w:t>
      </w:r>
      <w:r w:rsidR="002552E0">
        <w:t>)</w:t>
      </w:r>
      <w:r>
        <w:t xml:space="preserve"> </w:t>
      </w:r>
      <w:r w:rsidR="00432375">
        <w:t xml:space="preserve">was chosen as the best model. This was the </w:t>
      </w:r>
      <w:proofErr w:type="spellStart"/>
      <w:r>
        <w:t>Xception</w:t>
      </w:r>
      <w:proofErr w:type="spellEnd"/>
      <w:r w:rsidR="00A949F0">
        <w:t xml:space="preserve"> </w:t>
      </w:r>
      <w:r w:rsidR="007272D5">
        <w:t>model</w:t>
      </w:r>
      <w:r>
        <w:t xml:space="preserve"> trained on the pathology labels (sensitivity = 0.70; specificity = 0.52). The </w:t>
      </w:r>
      <w:proofErr w:type="spellStart"/>
      <w:r>
        <w:t>Xception</w:t>
      </w:r>
      <w:proofErr w:type="spellEnd"/>
      <w:r>
        <w:t xml:space="preserve"> model trained on the malignant labels nearly had a sensitivity of 87.5% (85%); however, its </w:t>
      </w:r>
      <w:r w:rsidR="00DE77B4">
        <w:t>specificity</w:t>
      </w:r>
      <w:r>
        <w:t xml:space="preserve"> was only</w:t>
      </w:r>
      <w:r w:rsidR="002552E0">
        <w:t xml:space="preserve"> 0.29, so the other </w:t>
      </w:r>
      <w:proofErr w:type="spellStart"/>
      <w:r w:rsidR="002552E0">
        <w:t>Xception</w:t>
      </w:r>
      <w:proofErr w:type="spellEnd"/>
      <w:r w:rsidR="002552E0">
        <w:t xml:space="preserve"> model was deemed the better model. The </w:t>
      </w:r>
      <w:proofErr w:type="spellStart"/>
      <w:r w:rsidR="002552E0">
        <w:t>Xception</w:t>
      </w:r>
      <w:proofErr w:type="spellEnd"/>
      <w:r w:rsidR="002552E0">
        <w:t xml:space="preserve"> model trained on the pathology labels also had the highest F1 </w:t>
      </w:r>
      <w:r w:rsidR="002552E0">
        <w:lastRenderedPageBreak/>
        <w:t xml:space="preserve">score of any of the models and tied for the highest accuracy. </w:t>
      </w:r>
      <w:r w:rsidR="002552E0" w:rsidRPr="002552E0">
        <w:t>Most of the errors were made mixing up benign and malignant</w:t>
      </w:r>
      <w:r w:rsidR="00FB7EB5">
        <w:t xml:space="preserve"> cases</w:t>
      </w:r>
      <w:r w:rsidR="002552E0" w:rsidRPr="002552E0">
        <w:t>, and the model seemed to group the images into these two categories naturally</w:t>
      </w:r>
      <w:r w:rsidR="002552E0">
        <w:t>.</w:t>
      </w:r>
    </w:p>
    <w:p w14:paraId="726B8564" w14:textId="77777777" w:rsidR="002552E0" w:rsidRDefault="002552E0" w:rsidP="00EC44F8">
      <w:pPr>
        <w:ind w:firstLine="720"/>
      </w:pPr>
    </w:p>
    <w:p w14:paraId="4AE31476" w14:textId="77777777" w:rsidR="002552E0" w:rsidRDefault="002552E0" w:rsidP="002552E0">
      <w:pPr>
        <w:keepNext/>
      </w:pPr>
      <w:r>
        <w:rPr>
          <w:noProof/>
        </w:rPr>
        <w:drawing>
          <wp:inline distT="0" distB="0" distL="0" distR="0" wp14:anchorId="3995686C" wp14:editId="50005330">
            <wp:extent cx="2476500" cy="1881341"/>
            <wp:effectExtent l="0" t="0" r="0" b="5080"/>
            <wp:docPr id="1452000822" name="Picture 8"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00822" name="Picture 8" descr="A chart with different colored squar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0119" cy="1906880"/>
                    </a:xfrm>
                    <a:prstGeom prst="rect">
                      <a:avLst/>
                    </a:prstGeom>
                    <a:noFill/>
                    <a:ln>
                      <a:noFill/>
                    </a:ln>
                  </pic:spPr>
                </pic:pic>
              </a:graphicData>
            </a:graphic>
          </wp:inline>
        </w:drawing>
      </w:r>
      <w:r w:rsidRPr="002552E0">
        <w:t xml:space="preserve"> </w:t>
      </w:r>
      <w:r>
        <w:rPr>
          <w:noProof/>
        </w:rPr>
        <w:t xml:space="preserve">                    </w:t>
      </w:r>
      <w:r>
        <w:rPr>
          <w:noProof/>
        </w:rPr>
        <w:drawing>
          <wp:inline distT="0" distB="0" distL="0" distR="0" wp14:anchorId="76C9EB2C" wp14:editId="12862924">
            <wp:extent cx="2794886" cy="1885950"/>
            <wp:effectExtent l="0" t="0" r="5715" b="0"/>
            <wp:docPr id="603967565" name="Picture 9" descr="A chart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67565" name="Picture 9" descr="A chart with different color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0876" cy="1903488"/>
                    </a:xfrm>
                    <a:prstGeom prst="rect">
                      <a:avLst/>
                    </a:prstGeom>
                    <a:noFill/>
                    <a:ln>
                      <a:noFill/>
                    </a:ln>
                  </pic:spPr>
                </pic:pic>
              </a:graphicData>
            </a:graphic>
          </wp:inline>
        </w:drawing>
      </w:r>
    </w:p>
    <w:p w14:paraId="494B1AD1" w14:textId="5AF7FFCE" w:rsidR="002552E0" w:rsidRPr="002552E0" w:rsidRDefault="002552E0" w:rsidP="002552E0">
      <w:pPr>
        <w:pStyle w:val="Caption"/>
        <w:rPr>
          <w:color w:val="auto"/>
        </w:rPr>
      </w:pPr>
      <w:r w:rsidRPr="002552E0">
        <w:rPr>
          <w:color w:val="auto"/>
        </w:rPr>
        <w:fldChar w:fldCharType="begin"/>
      </w:r>
      <w:r w:rsidRPr="002552E0">
        <w:rPr>
          <w:color w:val="auto"/>
        </w:rPr>
        <w:instrText xml:space="preserve"> SEQ Figure \* ARABIC </w:instrText>
      </w:r>
      <w:r w:rsidRPr="002552E0">
        <w:rPr>
          <w:color w:val="auto"/>
        </w:rPr>
        <w:fldChar w:fldCharType="separate"/>
      </w:r>
      <w:r w:rsidR="00C732EE">
        <w:rPr>
          <w:noProof/>
          <w:color w:val="auto"/>
        </w:rPr>
        <w:t>7</w:t>
      </w:r>
      <w:r w:rsidRPr="002552E0">
        <w:rPr>
          <w:color w:val="auto"/>
        </w:rPr>
        <w:fldChar w:fldCharType="end"/>
      </w:r>
      <w:r w:rsidRPr="002552E0">
        <w:rPr>
          <w:color w:val="auto"/>
        </w:rPr>
        <w:t xml:space="preserve">. </w:t>
      </w:r>
      <w:proofErr w:type="spellStart"/>
      <w:r w:rsidRPr="002552E0">
        <w:rPr>
          <w:color w:val="auto"/>
        </w:rPr>
        <w:t>Xception</w:t>
      </w:r>
      <w:proofErr w:type="spellEnd"/>
      <w:r w:rsidRPr="002552E0">
        <w:rPr>
          <w:color w:val="auto"/>
        </w:rPr>
        <w:t xml:space="preserve"> - Pathology Model (Pathology Confusion Matrix)</w:t>
      </w:r>
      <w:r>
        <w:rPr>
          <w:color w:val="auto"/>
        </w:rPr>
        <w:t xml:space="preserve"> (left</w:t>
      </w:r>
      <w:r>
        <w:rPr>
          <w:color w:val="auto"/>
        </w:rPr>
        <w:t>)</w:t>
      </w:r>
    </w:p>
    <w:p w14:paraId="0BB2DB1D" w14:textId="1538A9BE" w:rsidR="002552E0" w:rsidRDefault="002552E0" w:rsidP="002552E0">
      <w:pPr>
        <w:pStyle w:val="Caption"/>
        <w:rPr>
          <w:color w:val="auto"/>
        </w:rPr>
      </w:pPr>
      <w:r w:rsidRPr="002552E0">
        <w:rPr>
          <w:color w:val="auto"/>
        </w:rPr>
        <w:fldChar w:fldCharType="begin"/>
      </w:r>
      <w:r w:rsidRPr="002552E0">
        <w:rPr>
          <w:color w:val="auto"/>
        </w:rPr>
        <w:instrText xml:space="preserve"> SEQ Figure \* ARABIC </w:instrText>
      </w:r>
      <w:r w:rsidRPr="002552E0">
        <w:rPr>
          <w:color w:val="auto"/>
        </w:rPr>
        <w:fldChar w:fldCharType="separate"/>
      </w:r>
      <w:r w:rsidR="00C732EE">
        <w:rPr>
          <w:noProof/>
          <w:color w:val="auto"/>
        </w:rPr>
        <w:t>8</w:t>
      </w:r>
      <w:r w:rsidRPr="002552E0">
        <w:rPr>
          <w:color w:val="auto"/>
        </w:rPr>
        <w:fldChar w:fldCharType="end"/>
      </w:r>
      <w:r w:rsidRPr="002552E0">
        <w:rPr>
          <w:color w:val="auto"/>
        </w:rPr>
        <w:t xml:space="preserve">. </w:t>
      </w:r>
      <w:proofErr w:type="spellStart"/>
      <w:r w:rsidRPr="002552E0">
        <w:rPr>
          <w:color w:val="auto"/>
        </w:rPr>
        <w:t>Xception</w:t>
      </w:r>
      <w:proofErr w:type="spellEnd"/>
      <w:r w:rsidRPr="002552E0">
        <w:rPr>
          <w:color w:val="auto"/>
        </w:rPr>
        <w:t xml:space="preserve"> - Pathology Model (Malignant Confusion Matrix) (right)</w:t>
      </w:r>
    </w:p>
    <w:p w14:paraId="3580C229" w14:textId="3CBD55B6" w:rsidR="002552E0" w:rsidRDefault="002552E0" w:rsidP="002552E0">
      <w:r>
        <w:tab/>
        <w:t xml:space="preserve">As </w:t>
      </w:r>
      <w:r w:rsidR="007713A6">
        <w:t>expected, the</w:t>
      </w:r>
      <w:r w:rsidR="00517CD6">
        <w:t>re were more malignant images</w:t>
      </w:r>
      <w:r w:rsidR="007713A6">
        <w:t xml:space="preserve"> </w:t>
      </w:r>
      <w:r w:rsidR="00517CD6">
        <w:t>for the deciles that had</w:t>
      </w:r>
      <w:r w:rsidR="007713A6">
        <w:t xml:space="preserve"> </w:t>
      </w:r>
      <w:r w:rsidR="00517CD6">
        <w:t>higher predicted malignant probabilities and fewer malignant images as the probabilities decreased</w:t>
      </w:r>
      <w:r w:rsidR="007713A6">
        <w:t>.</w:t>
      </w:r>
      <w:r w:rsidR="001734C8">
        <w:t xml:space="preserve"> Just as it’s harder for someone reading a mammogram to identify fringe cases, it’s also harder for the ML model. It seems like there are clear cases when an image is benign and malignant and then cases where it is uncertain. Since this model did not perform well enough to outperform traditional ways of interpreting mammograms, perhaps it could be used to reduce the number that need to be reviewed. Clear cases could be identified by the model, and it could flag ones that needed to be reviewed by a mammographer.</w:t>
      </w:r>
    </w:p>
    <w:p w14:paraId="218BD473" w14:textId="67A9F601" w:rsidR="001734C8" w:rsidRDefault="00517CD6" w:rsidP="00517CD6">
      <w:pPr>
        <w:keepNext/>
      </w:pPr>
      <w:r>
        <w:rPr>
          <w:noProof/>
        </w:rPr>
        <w:drawing>
          <wp:inline distT="0" distB="0" distL="0" distR="0" wp14:anchorId="7E4F6372" wp14:editId="46A6F982">
            <wp:extent cx="2568031" cy="1581150"/>
            <wp:effectExtent l="0" t="0" r="3810" b="0"/>
            <wp:docPr id="424114505" name="Picture 16" descr="A graph with blue bar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14505" name="Picture 14" descr="A graph with blue bars and red l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8624" cy="1587672"/>
                    </a:xfrm>
                    <a:prstGeom prst="rect">
                      <a:avLst/>
                    </a:prstGeom>
                    <a:noFill/>
                    <a:ln>
                      <a:noFill/>
                    </a:ln>
                  </pic:spPr>
                </pic:pic>
              </a:graphicData>
            </a:graphic>
          </wp:inline>
        </w:drawing>
      </w:r>
      <w:r w:rsidR="001734C8">
        <w:rPr>
          <w:noProof/>
        </w:rPr>
        <w:t xml:space="preserve">                 </w:t>
      </w:r>
      <w:r w:rsidRPr="00517CD6">
        <w:rPr>
          <w:noProof/>
        </w:rPr>
        <w:t xml:space="preserve"> </w:t>
      </w:r>
      <w:r>
        <w:rPr>
          <w:noProof/>
        </w:rPr>
        <w:drawing>
          <wp:inline distT="0" distB="0" distL="0" distR="0" wp14:anchorId="280B2F35" wp14:editId="35BD89E1">
            <wp:extent cx="2629911" cy="1619250"/>
            <wp:effectExtent l="0" t="0" r="0" b="0"/>
            <wp:docPr id="826456290" name="Picture 15"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56290" name="Picture 15" descr="A graph with a blue 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4726" cy="1628372"/>
                    </a:xfrm>
                    <a:prstGeom prst="rect">
                      <a:avLst/>
                    </a:prstGeom>
                    <a:noFill/>
                    <a:ln>
                      <a:noFill/>
                    </a:ln>
                  </pic:spPr>
                </pic:pic>
              </a:graphicData>
            </a:graphic>
          </wp:inline>
        </w:drawing>
      </w:r>
    </w:p>
    <w:p w14:paraId="6F90C1A6" w14:textId="68B311CB" w:rsidR="001734C8" w:rsidRPr="001734C8" w:rsidRDefault="001734C8" w:rsidP="001734C8">
      <w:pPr>
        <w:pStyle w:val="Caption"/>
        <w:rPr>
          <w:color w:val="auto"/>
        </w:rPr>
      </w:pPr>
      <w:r w:rsidRPr="001734C8">
        <w:rPr>
          <w:color w:val="auto"/>
        </w:rPr>
        <w:fldChar w:fldCharType="begin"/>
      </w:r>
      <w:r w:rsidRPr="001734C8">
        <w:rPr>
          <w:color w:val="auto"/>
        </w:rPr>
        <w:instrText xml:space="preserve"> SEQ Figure \* ARABIC </w:instrText>
      </w:r>
      <w:r w:rsidRPr="001734C8">
        <w:rPr>
          <w:color w:val="auto"/>
        </w:rPr>
        <w:fldChar w:fldCharType="separate"/>
      </w:r>
      <w:r w:rsidR="00C732EE">
        <w:rPr>
          <w:noProof/>
          <w:color w:val="auto"/>
        </w:rPr>
        <w:t>9</w:t>
      </w:r>
      <w:r w:rsidRPr="001734C8">
        <w:rPr>
          <w:color w:val="auto"/>
        </w:rPr>
        <w:fldChar w:fldCharType="end"/>
      </w:r>
      <w:r w:rsidRPr="001734C8">
        <w:rPr>
          <w:color w:val="auto"/>
        </w:rPr>
        <w:t xml:space="preserve">. </w:t>
      </w:r>
      <w:r w:rsidR="00517CD6">
        <w:rPr>
          <w:color w:val="auto"/>
        </w:rPr>
        <w:t>Decile Analysis - Malignant Rates by Decile</w:t>
      </w:r>
      <w:r>
        <w:rPr>
          <w:color w:val="auto"/>
        </w:rPr>
        <w:t xml:space="preserve"> (left)</w:t>
      </w:r>
    </w:p>
    <w:p w14:paraId="6A6F13C9" w14:textId="405C124D" w:rsidR="001734C8" w:rsidRPr="00D848F4" w:rsidRDefault="001734C8" w:rsidP="00D848F4">
      <w:pPr>
        <w:pStyle w:val="Caption"/>
        <w:rPr>
          <w:color w:val="auto"/>
        </w:rPr>
      </w:pPr>
      <w:r w:rsidRPr="001734C8">
        <w:rPr>
          <w:color w:val="auto"/>
        </w:rPr>
        <w:fldChar w:fldCharType="begin"/>
      </w:r>
      <w:r w:rsidRPr="001734C8">
        <w:rPr>
          <w:color w:val="auto"/>
        </w:rPr>
        <w:instrText xml:space="preserve"> SEQ Figure \* ARABIC </w:instrText>
      </w:r>
      <w:r w:rsidRPr="001734C8">
        <w:rPr>
          <w:color w:val="auto"/>
        </w:rPr>
        <w:fldChar w:fldCharType="separate"/>
      </w:r>
      <w:r w:rsidR="00C732EE">
        <w:rPr>
          <w:noProof/>
          <w:color w:val="auto"/>
        </w:rPr>
        <w:t>10</w:t>
      </w:r>
      <w:r w:rsidRPr="001734C8">
        <w:rPr>
          <w:color w:val="auto"/>
        </w:rPr>
        <w:fldChar w:fldCharType="end"/>
      </w:r>
      <w:r w:rsidRPr="001734C8">
        <w:rPr>
          <w:color w:val="auto"/>
        </w:rPr>
        <w:t xml:space="preserve">. </w:t>
      </w:r>
      <w:r w:rsidR="00517CD6">
        <w:rPr>
          <w:color w:val="auto"/>
        </w:rPr>
        <w:t>Decile Analysis</w:t>
      </w:r>
      <w:r w:rsidRPr="001734C8">
        <w:rPr>
          <w:color w:val="auto"/>
        </w:rPr>
        <w:t xml:space="preserve"> </w:t>
      </w:r>
      <w:r w:rsidR="00517CD6">
        <w:rPr>
          <w:color w:val="auto"/>
        </w:rPr>
        <w:t>–</w:t>
      </w:r>
      <w:r w:rsidRPr="001734C8">
        <w:rPr>
          <w:color w:val="auto"/>
        </w:rPr>
        <w:t xml:space="preserve"> </w:t>
      </w:r>
      <w:r w:rsidR="00517CD6">
        <w:rPr>
          <w:color w:val="auto"/>
        </w:rPr>
        <w:t>Lift Curve</w:t>
      </w:r>
      <w:r>
        <w:rPr>
          <w:color w:val="auto"/>
        </w:rPr>
        <w:t xml:space="preserve"> (right)</w:t>
      </w:r>
    </w:p>
    <w:p w14:paraId="2E4FBB93" w14:textId="390D00A8" w:rsidR="00D848F4" w:rsidRDefault="00545C4F" w:rsidP="00005019">
      <w:pPr>
        <w:ind w:firstLine="720"/>
      </w:pPr>
      <w:r>
        <w:t xml:space="preserve">Overall, the model was doing </w:t>
      </w:r>
      <w:r w:rsidR="005D29BE">
        <w:t>a</w:t>
      </w:r>
      <w:r w:rsidR="00D848F4">
        <w:t xml:space="preserve"> fairly</w:t>
      </w:r>
      <w:r w:rsidR="005D29BE">
        <w:t xml:space="preserve"> </w:t>
      </w:r>
      <w:r w:rsidR="00D848F4">
        <w:t>good</w:t>
      </w:r>
      <w:r>
        <w:t xml:space="preserve"> job at </w:t>
      </w:r>
      <w:r w:rsidR="00D848F4">
        <w:t>predicting whether a mammogram image contained a malignant abnormality; however, it did not</w:t>
      </w:r>
      <w:r w:rsidR="00B9717D">
        <w:t xml:space="preserve"> </w:t>
      </w:r>
      <w:r w:rsidR="00D848F4">
        <w:t>meet</w:t>
      </w:r>
      <w:r w:rsidR="00B9717D">
        <w:t xml:space="preserve"> </w:t>
      </w:r>
      <w:r w:rsidR="008F23A7">
        <w:t xml:space="preserve">the initial goal of </w:t>
      </w:r>
      <w:r w:rsidR="00F27A6B">
        <w:t xml:space="preserve">achieving </w:t>
      </w:r>
      <w:r w:rsidR="005D29BE">
        <w:t xml:space="preserve">over </w:t>
      </w:r>
      <w:r w:rsidR="008F23A7">
        <w:t>8</w:t>
      </w:r>
      <w:r w:rsidR="00D848F4">
        <w:t>7.5</w:t>
      </w:r>
      <w:r w:rsidR="008F23A7">
        <w:t xml:space="preserve">% </w:t>
      </w:r>
      <w:r w:rsidR="00FB7EB5">
        <w:t>sensitivity</w:t>
      </w:r>
      <w:r w:rsidR="008F23A7">
        <w:t xml:space="preserve">. </w:t>
      </w:r>
      <w:r w:rsidR="00D848F4">
        <w:t xml:space="preserve">Although one of the models approached the 87.5% goal, it was not specific enough in its predictions and had too many false positives. For the problem at hand, this is problematic because false positives </w:t>
      </w:r>
      <w:r w:rsidR="00D848F4" w:rsidRPr="00C00C6A">
        <w:t>require extra testing and in some cases a biopsy. This is both costly</w:t>
      </w:r>
      <w:r w:rsidR="00D848F4">
        <w:t xml:space="preserve"> to the hospital</w:t>
      </w:r>
      <w:r w:rsidR="00D848F4" w:rsidRPr="00C00C6A">
        <w:t xml:space="preserve"> (time and money) and</w:t>
      </w:r>
      <w:r w:rsidR="00D848F4">
        <w:t xml:space="preserve"> to the patient, who</w:t>
      </w:r>
      <w:r w:rsidR="00D848F4" w:rsidRPr="00C00C6A">
        <w:t xml:space="preserve"> </w:t>
      </w:r>
      <w:r w:rsidR="00D848F4">
        <w:t>could experience unnecessary levels of</w:t>
      </w:r>
      <w:r w:rsidR="00D848F4" w:rsidRPr="00C00C6A">
        <w:t xml:space="preserve"> anxiety </w:t>
      </w:r>
      <w:r w:rsidR="00D848F4">
        <w:t xml:space="preserve">from the result. </w:t>
      </w:r>
    </w:p>
    <w:p w14:paraId="650ECAE6" w14:textId="281D0915" w:rsidR="00005019" w:rsidRDefault="00D848F4" w:rsidP="00005019">
      <w:pPr>
        <w:ind w:firstLine="720"/>
      </w:pPr>
      <w:r>
        <w:lastRenderedPageBreak/>
        <w:t>While the final</w:t>
      </w:r>
      <w:r w:rsidR="008F23A7">
        <w:t xml:space="preserve"> model </w:t>
      </w:r>
      <w:r>
        <w:t>(</w:t>
      </w:r>
      <w:proofErr w:type="spellStart"/>
      <w:r>
        <w:t>Xception</w:t>
      </w:r>
      <w:proofErr w:type="spellEnd"/>
      <w:r>
        <w:t xml:space="preserve"> trained on pathology labels) had a sensitivity of 0.70, this is not good enough to be used in a clinical setting. Further, it also had a high false positive rate which only narrowly outperformed</w:t>
      </w:r>
      <w:r w:rsidR="00E7340B">
        <w:t xml:space="preserve"> the Dummy Classifier.</w:t>
      </w:r>
      <w:r w:rsidR="008F23A7">
        <w:t xml:space="preserve"> </w:t>
      </w:r>
      <w:r w:rsidR="00E7340B">
        <w:t>The model was very accurate, however, when it was very confident in a prediction, so this model could potentially be used to reduce the number of mammograms that have to be manually reviewed. This could save mammographers time and be another tool at their disposal for diagnosing cancer.</w:t>
      </w:r>
    </w:p>
    <w:p w14:paraId="04515E28" w14:textId="4FBA5757" w:rsidR="00E7340B" w:rsidRDefault="00E7340B" w:rsidP="00D46381">
      <w:pPr>
        <w:ind w:firstLine="720"/>
      </w:pPr>
      <w:r>
        <w:t>Future</w:t>
      </w:r>
      <w:r w:rsidR="00145CE1">
        <w:t xml:space="preserve"> research </w:t>
      </w:r>
      <w:r>
        <w:t xml:space="preserve">should train the model using </w:t>
      </w:r>
      <w:r w:rsidR="00DE77B4">
        <w:t xml:space="preserve">a higher number of </w:t>
      </w:r>
      <w:r>
        <w:t>images (if available) and should revisit the hyperparameters used in this project</w:t>
      </w:r>
      <w:r w:rsidR="00F55EDB">
        <w:t xml:space="preserve">. </w:t>
      </w:r>
      <w:r>
        <w:t xml:space="preserve">Other CNNs might want to be tested, as well, to see if they perform better than the ones tested here. </w:t>
      </w:r>
      <w:r w:rsidR="00235F39">
        <w:t xml:space="preserve">By improving </w:t>
      </w:r>
      <w:r>
        <w:t xml:space="preserve">upon these results and increasing the </w:t>
      </w:r>
      <w:r w:rsidR="00235F39">
        <w:t xml:space="preserve">ability to detect </w:t>
      </w:r>
      <w:r>
        <w:t>breast cancer in its early stages</w:t>
      </w:r>
      <w:r w:rsidR="003E5F47">
        <w:t xml:space="preserve">, millions of dollars and thousands of lives can be saved. This </w:t>
      </w:r>
      <w:r w:rsidR="006B5F26">
        <w:t>project attempted to do that and future projects can expand on its work</w:t>
      </w:r>
      <w:r w:rsidR="00EE0F4C">
        <w:t xml:space="preserve"> to make further improvements. </w:t>
      </w:r>
      <w:r>
        <w:t xml:space="preserve">Early detection is the key to successful outcomes, and CNNs offer a promising way to </w:t>
      </w:r>
      <w:r w:rsidR="00FB7EB5">
        <w:t>get there.</w:t>
      </w:r>
    </w:p>
    <w:p w14:paraId="3AB58CAE" w14:textId="61E2D483" w:rsidR="00D46381" w:rsidRDefault="00D46381" w:rsidP="00D46381">
      <w:pPr>
        <w:ind w:firstLine="720"/>
      </w:pPr>
    </w:p>
    <w:p w14:paraId="55FF959B" w14:textId="491B4A5A" w:rsidR="00D46381" w:rsidRDefault="00D46381" w:rsidP="00D46381">
      <w:pPr>
        <w:ind w:firstLine="720"/>
      </w:pPr>
    </w:p>
    <w:p w14:paraId="37003FE1" w14:textId="77777777" w:rsidR="00D46381" w:rsidRDefault="00D46381" w:rsidP="00D46381">
      <w:pPr>
        <w:ind w:firstLine="720"/>
      </w:pPr>
    </w:p>
    <w:p w14:paraId="4F41D9C3" w14:textId="2C4BDF4A" w:rsidR="00E7340B" w:rsidRDefault="00E7340B" w:rsidP="00E7340B">
      <w:pPr>
        <w:ind w:firstLine="720"/>
      </w:pPr>
    </w:p>
    <w:p w14:paraId="75C1DE5D" w14:textId="297C96BD" w:rsidR="00E7340B" w:rsidRDefault="00E7340B" w:rsidP="00E7340B">
      <w:pPr>
        <w:ind w:firstLine="720"/>
      </w:pPr>
    </w:p>
    <w:p w14:paraId="2BAF9B5D" w14:textId="0AE81C4D" w:rsidR="00E7340B" w:rsidRDefault="00E7340B" w:rsidP="00E7340B">
      <w:pPr>
        <w:ind w:firstLine="720"/>
      </w:pPr>
    </w:p>
    <w:p w14:paraId="05925D77" w14:textId="5B184724" w:rsidR="00E7340B" w:rsidRDefault="00E7340B" w:rsidP="00E7340B">
      <w:pPr>
        <w:ind w:firstLine="720"/>
      </w:pPr>
    </w:p>
    <w:p w14:paraId="4D6E10A9" w14:textId="12820268" w:rsidR="00E7340B" w:rsidRDefault="00E7340B" w:rsidP="00E7340B">
      <w:pPr>
        <w:ind w:firstLine="720"/>
      </w:pPr>
    </w:p>
    <w:p w14:paraId="20A30F8C" w14:textId="2A983771" w:rsidR="00E7340B" w:rsidRDefault="00E7340B" w:rsidP="00E7340B">
      <w:pPr>
        <w:ind w:firstLine="720"/>
      </w:pPr>
    </w:p>
    <w:p w14:paraId="2C93ABC4" w14:textId="38313D25" w:rsidR="00E7340B" w:rsidRDefault="00E7340B" w:rsidP="00E7340B">
      <w:pPr>
        <w:ind w:firstLine="720"/>
      </w:pPr>
    </w:p>
    <w:p w14:paraId="54037E18" w14:textId="25094DC4" w:rsidR="00E7340B" w:rsidRDefault="00E7340B" w:rsidP="00E7340B">
      <w:pPr>
        <w:ind w:firstLine="720"/>
      </w:pPr>
    </w:p>
    <w:p w14:paraId="70F91305" w14:textId="1E5B9736" w:rsidR="00E7340B" w:rsidRDefault="00E7340B" w:rsidP="00E7340B">
      <w:pPr>
        <w:ind w:firstLine="720"/>
      </w:pPr>
    </w:p>
    <w:p w14:paraId="3AC4B7C7" w14:textId="27CB19DF" w:rsidR="00E7340B" w:rsidRDefault="00E7340B" w:rsidP="00E7340B">
      <w:pPr>
        <w:ind w:firstLine="720"/>
      </w:pPr>
    </w:p>
    <w:p w14:paraId="35AC4BEA" w14:textId="2DE929EC" w:rsidR="00E7340B" w:rsidRDefault="00E7340B" w:rsidP="00E7340B">
      <w:pPr>
        <w:ind w:firstLine="720"/>
      </w:pPr>
    </w:p>
    <w:p w14:paraId="64FA1B5F" w14:textId="69F90724" w:rsidR="00E7340B" w:rsidRDefault="00E7340B" w:rsidP="00E7340B">
      <w:pPr>
        <w:ind w:firstLine="720"/>
      </w:pPr>
    </w:p>
    <w:p w14:paraId="1193E50B" w14:textId="71C69F39" w:rsidR="00E7340B" w:rsidRDefault="00E7340B" w:rsidP="00E7340B">
      <w:pPr>
        <w:ind w:firstLine="720"/>
      </w:pPr>
    </w:p>
    <w:p w14:paraId="6BD751CE" w14:textId="77777777" w:rsidR="00E7340B" w:rsidRDefault="00E7340B" w:rsidP="00E7340B">
      <w:pPr>
        <w:ind w:firstLine="720"/>
      </w:pPr>
    </w:p>
    <w:p w14:paraId="3776EABF" w14:textId="77777777" w:rsidR="00B731CF" w:rsidRDefault="00B731CF" w:rsidP="00B731CF">
      <w:pPr>
        <w:ind w:left="720" w:hanging="720"/>
      </w:pPr>
    </w:p>
    <w:p w14:paraId="5E5319AF" w14:textId="77777777" w:rsidR="000634C7" w:rsidRDefault="000634C7" w:rsidP="00B731CF"/>
    <w:p w14:paraId="6513D70D" w14:textId="77777777" w:rsidR="000236DC" w:rsidRDefault="000236DC" w:rsidP="00B731CF"/>
    <w:p w14:paraId="69F929B3" w14:textId="77777777" w:rsidR="00E7340B" w:rsidRPr="00E7340B" w:rsidRDefault="00E7340B" w:rsidP="00E7340B">
      <w:pPr>
        <w:spacing w:before="240" w:after="240" w:line="240" w:lineRule="auto"/>
        <w:ind w:hanging="540"/>
        <w:jc w:val="center"/>
        <w:rPr>
          <w:rFonts w:ascii="Times New Roman" w:eastAsia="Times New Roman" w:hAnsi="Times New Roman" w:cs="Times New Roman"/>
          <w:sz w:val="24"/>
          <w:szCs w:val="24"/>
        </w:rPr>
      </w:pPr>
      <w:r w:rsidRPr="00E7340B">
        <w:rPr>
          <w:rFonts w:ascii="Arial" w:eastAsia="Times New Roman" w:hAnsi="Arial" w:cs="Arial"/>
          <w:color w:val="000000"/>
        </w:rPr>
        <w:lastRenderedPageBreak/>
        <w:t>References</w:t>
      </w:r>
    </w:p>
    <w:p w14:paraId="16C1971D" w14:textId="77777777" w:rsidR="00E7340B" w:rsidRPr="00E7340B" w:rsidRDefault="00E7340B" w:rsidP="00E7340B">
      <w:pPr>
        <w:spacing w:before="240" w:after="240" w:line="240" w:lineRule="auto"/>
        <w:ind w:hanging="540"/>
        <w:rPr>
          <w:rFonts w:ascii="Times New Roman" w:eastAsia="Times New Roman" w:hAnsi="Times New Roman" w:cs="Times New Roman"/>
          <w:sz w:val="24"/>
          <w:szCs w:val="24"/>
        </w:rPr>
      </w:pPr>
      <w:r w:rsidRPr="00E7340B">
        <w:rPr>
          <w:rFonts w:ascii="Arial" w:eastAsia="Times New Roman" w:hAnsi="Arial" w:cs="Arial"/>
          <w:i/>
          <w:iCs/>
          <w:color w:val="000000"/>
        </w:rPr>
        <w:t>Breast cancer - statistics</w:t>
      </w:r>
      <w:r w:rsidRPr="00E7340B">
        <w:rPr>
          <w:rFonts w:ascii="Arial" w:eastAsia="Times New Roman" w:hAnsi="Arial" w:cs="Arial"/>
          <w:color w:val="000000"/>
        </w:rPr>
        <w:t xml:space="preserve">. Cancer.Net. (2023, February 23). </w:t>
      </w:r>
      <w:hyperlink r:id="rId17" w:history="1">
        <w:r w:rsidRPr="00E7340B">
          <w:rPr>
            <w:rFonts w:ascii="Arial" w:eastAsia="Times New Roman" w:hAnsi="Arial" w:cs="Arial"/>
            <w:color w:val="1155CC"/>
            <w:u w:val="single"/>
          </w:rPr>
          <w:t>https://www.cancer.net/cancer-types/breast-cancer/statistics</w:t>
        </w:r>
      </w:hyperlink>
      <w:r w:rsidRPr="00E7340B">
        <w:rPr>
          <w:rFonts w:ascii="Arial" w:eastAsia="Times New Roman" w:hAnsi="Arial" w:cs="Arial"/>
          <w:color w:val="000000"/>
        </w:rPr>
        <w:t>.</w:t>
      </w:r>
    </w:p>
    <w:p w14:paraId="1BCEFA45" w14:textId="77777777" w:rsidR="00E7340B" w:rsidRPr="00E7340B" w:rsidRDefault="00E7340B" w:rsidP="00E7340B">
      <w:pPr>
        <w:spacing w:before="240" w:after="240" w:line="240" w:lineRule="auto"/>
        <w:ind w:hanging="540"/>
        <w:rPr>
          <w:rFonts w:ascii="Times New Roman" w:eastAsia="Times New Roman" w:hAnsi="Times New Roman" w:cs="Times New Roman"/>
          <w:sz w:val="24"/>
          <w:szCs w:val="24"/>
        </w:rPr>
      </w:pPr>
      <w:r w:rsidRPr="00E7340B">
        <w:rPr>
          <w:rFonts w:ascii="Arial" w:eastAsia="Times New Roman" w:hAnsi="Arial" w:cs="Arial"/>
          <w:color w:val="000000"/>
        </w:rPr>
        <w:t xml:space="preserve">Breast cancer early detection. National Breast Cancer </w:t>
      </w:r>
      <w:proofErr w:type="gramStart"/>
      <w:r w:rsidRPr="00E7340B">
        <w:rPr>
          <w:rFonts w:ascii="Arial" w:eastAsia="Times New Roman" w:hAnsi="Arial" w:cs="Arial"/>
          <w:color w:val="000000"/>
        </w:rPr>
        <w:t>Foundation..</w:t>
      </w:r>
      <w:proofErr w:type="gramEnd"/>
      <w:r w:rsidRPr="00E7340B">
        <w:rPr>
          <w:rFonts w:ascii="Arial" w:eastAsia="Times New Roman" w:hAnsi="Arial" w:cs="Arial"/>
          <w:color w:val="000000"/>
        </w:rPr>
        <w:t xml:space="preserve"> </w:t>
      </w:r>
      <w:hyperlink r:id="rId18" w:history="1">
        <w:r w:rsidRPr="00E7340B">
          <w:rPr>
            <w:rFonts w:ascii="Arial" w:eastAsia="Times New Roman" w:hAnsi="Arial" w:cs="Arial"/>
            <w:color w:val="1155CC"/>
            <w:u w:val="single"/>
          </w:rPr>
          <w:t>https://www.nationalbreastcancer.org/early-detection-of-breast-cancer/</w:t>
        </w:r>
      </w:hyperlink>
      <w:r w:rsidRPr="00E7340B">
        <w:rPr>
          <w:rFonts w:ascii="Arial" w:eastAsia="Times New Roman" w:hAnsi="Arial" w:cs="Arial"/>
          <w:color w:val="000000"/>
        </w:rPr>
        <w:t>.</w:t>
      </w:r>
    </w:p>
    <w:p w14:paraId="6E63EE86" w14:textId="77777777" w:rsidR="00E7340B" w:rsidRPr="00E7340B" w:rsidRDefault="00E7340B" w:rsidP="00E7340B">
      <w:pPr>
        <w:spacing w:before="240" w:after="240" w:line="240" w:lineRule="auto"/>
        <w:ind w:hanging="540"/>
        <w:rPr>
          <w:rFonts w:ascii="Times New Roman" w:eastAsia="Times New Roman" w:hAnsi="Times New Roman" w:cs="Times New Roman"/>
          <w:sz w:val="24"/>
          <w:szCs w:val="24"/>
        </w:rPr>
      </w:pPr>
      <w:r w:rsidRPr="00E7340B">
        <w:rPr>
          <w:rFonts w:ascii="Arial" w:eastAsia="Times New Roman" w:hAnsi="Arial" w:cs="Arial"/>
          <w:color w:val="000000"/>
        </w:rPr>
        <w:t xml:space="preserve">Breast Cancer Facts and Statistics. Breast cancer facts and statistics 2024. </w:t>
      </w:r>
      <w:hyperlink r:id="rId19" w:history="1">
        <w:r w:rsidRPr="00E7340B">
          <w:rPr>
            <w:rFonts w:ascii="Arial" w:eastAsia="Times New Roman" w:hAnsi="Arial" w:cs="Arial"/>
            <w:color w:val="1155CC"/>
            <w:u w:val="single"/>
          </w:rPr>
          <w:t>https://www.breastcancer.org/facts-statistics</w:t>
        </w:r>
      </w:hyperlink>
      <w:r w:rsidRPr="00E7340B">
        <w:rPr>
          <w:rFonts w:ascii="Arial" w:eastAsia="Times New Roman" w:hAnsi="Arial" w:cs="Arial"/>
          <w:color w:val="000000"/>
        </w:rPr>
        <w:t>.</w:t>
      </w:r>
    </w:p>
    <w:p w14:paraId="0AC27322" w14:textId="77777777" w:rsidR="00E7340B" w:rsidRPr="00E7340B" w:rsidRDefault="00E7340B" w:rsidP="00E7340B">
      <w:pPr>
        <w:spacing w:before="240" w:after="240" w:line="240" w:lineRule="auto"/>
        <w:ind w:hanging="540"/>
        <w:rPr>
          <w:rFonts w:ascii="Times New Roman" w:eastAsia="Times New Roman" w:hAnsi="Times New Roman" w:cs="Times New Roman"/>
          <w:sz w:val="24"/>
          <w:szCs w:val="24"/>
        </w:rPr>
      </w:pPr>
      <w:r w:rsidRPr="00E7340B">
        <w:rPr>
          <w:rFonts w:ascii="Arial" w:eastAsia="Times New Roman" w:hAnsi="Arial" w:cs="Arial"/>
          <w:i/>
          <w:iCs/>
          <w:color w:val="000000"/>
        </w:rPr>
        <w:t>CBIS-DDSM</w:t>
      </w:r>
      <w:r w:rsidRPr="00E7340B">
        <w:rPr>
          <w:rFonts w:ascii="Arial" w:eastAsia="Times New Roman" w:hAnsi="Arial" w:cs="Arial"/>
          <w:color w:val="000000"/>
        </w:rPr>
        <w:t xml:space="preserve">. The Cancer Imaging Archive (TCIA). </w:t>
      </w:r>
      <w:hyperlink r:id="rId20" w:history="1">
        <w:r w:rsidRPr="00E7340B">
          <w:rPr>
            <w:rFonts w:ascii="Arial" w:eastAsia="Times New Roman" w:hAnsi="Arial" w:cs="Arial"/>
            <w:color w:val="1155CC"/>
            <w:u w:val="single"/>
          </w:rPr>
          <w:t>https://www.cancerimagingarchive.net/ collection/</w:t>
        </w:r>
        <w:proofErr w:type="spellStart"/>
        <w:r w:rsidRPr="00E7340B">
          <w:rPr>
            <w:rFonts w:ascii="Arial" w:eastAsia="Times New Roman" w:hAnsi="Arial" w:cs="Arial"/>
            <w:color w:val="1155CC"/>
            <w:u w:val="single"/>
          </w:rPr>
          <w:t>cbis-ddsm</w:t>
        </w:r>
        <w:proofErr w:type="spellEnd"/>
        <w:r w:rsidRPr="00E7340B">
          <w:rPr>
            <w:rFonts w:ascii="Arial" w:eastAsia="Times New Roman" w:hAnsi="Arial" w:cs="Arial"/>
            <w:color w:val="1155CC"/>
            <w:u w:val="single"/>
          </w:rPr>
          <w:t>/</w:t>
        </w:r>
      </w:hyperlink>
      <w:r w:rsidRPr="00E7340B">
        <w:rPr>
          <w:rFonts w:ascii="Arial" w:eastAsia="Times New Roman" w:hAnsi="Arial" w:cs="Arial"/>
          <w:color w:val="000000"/>
        </w:rPr>
        <w:t>.</w:t>
      </w:r>
    </w:p>
    <w:p w14:paraId="60C79AEB" w14:textId="77777777" w:rsidR="00E7340B" w:rsidRPr="00E7340B" w:rsidRDefault="00E7340B" w:rsidP="00E7340B">
      <w:pPr>
        <w:spacing w:before="240" w:after="240" w:line="240" w:lineRule="auto"/>
        <w:ind w:hanging="540"/>
        <w:rPr>
          <w:rFonts w:ascii="Times New Roman" w:eastAsia="Times New Roman" w:hAnsi="Times New Roman" w:cs="Times New Roman"/>
          <w:sz w:val="24"/>
          <w:szCs w:val="24"/>
        </w:rPr>
      </w:pPr>
      <w:r w:rsidRPr="00E7340B">
        <w:rPr>
          <w:rFonts w:ascii="Arial" w:eastAsia="Times New Roman" w:hAnsi="Arial" w:cs="Arial"/>
          <w:i/>
          <w:iCs/>
          <w:color w:val="000000"/>
        </w:rPr>
        <w:t xml:space="preserve">Limitations of mammograms: How accurate are </w:t>
      </w:r>
      <w:proofErr w:type="gramStart"/>
      <w:r w:rsidRPr="00E7340B">
        <w:rPr>
          <w:rFonts w:ascii="Arial" w:eastAsia="Times New Roman" w:hAnsi="Arial" w:cs="Arial"/>
          <w:i/>
          <w:iCs/>
          <w:color w:val="000000"/>
        </w:rPr>
        <w:t>mammograms?</w:t>
      </w:r>
      <w:r w:rsidRPr="00E7340B">
        <w:rPr>
          <w:rFonts w:ascii="Arial" w:eastAsia="Times New Roman" w:hAnsi="Arial" w:cs="Arial"/>
          <w:color w:val="000000"/>
        </w:rPr>
        <w:t>.</w:t>
      </w:r>
      <w:proofErr w:type="gramEnd"/>
      <w:r w:rsidRPr="00E7340B">
        <w:rPr>
          <w:rFonts w:ascii="Arial" w:eastAsia="Times New Roman" w:hAnsi="Arial" w:cs="Arial"/>
          <w:color w:val="000000"/>
        </w:rPr>
        <w:t xml:space="preserve"> How Accurate Are Mammograms? | American Cancer Society. </w:t>
      </w:r>
      <w:hyperlink r:id="rId21" w:history="1">
        <w:r w:rsidRPr="00E7340B">
          <w:rPr>
            <w:rFonts w:ascii="Arial" w:eastAsia="Times New Roman" w:hAnsi="Arial" w:cs="Arial"/>
            <w:color w:val="1155CC"/>
            <w:u w:val="single"/>
          </w:rPr>
          <w:t>https://www.cancer.org/cancer/types/ breast-cancer/screening-tests-and-early-detection/mammograms/limitations-of-mammograms.html</w:t>
        </w:r>
      </w:hyperlink>
      <w:r w:rsidRPr="00E7340B">
        <w:rPr>
          <w:rFonts w:ascii="Arial" w:eastAsia="Times New Roman" w:hAnsi="Arial" w:cs="Arial"/>
          <w:color w:val="000000"/>
        </w:rPr>
        <w:t>.</w:t>
      </w:r>
    </w:p>
    <w:p w14:paraId="648F12B8" w14:textId="77777777" w:rsidR="00E7340B" w:rsidRPr="00E7340B" w:rsidRDefault="00E7340B" w:rsidP="00E7340B">
      <w:pPr>
        <w:spacing w:before="240" w:after="240" w:line="240" w:lineRule="auto"/>
        <w:ind w:hanging="540"/>
        <w:rPr>
          <w:rFonts w:ascii="Times New Roman" w:eastAsia="Times New Roman" w:hAnsi="Times New Roman" w:cs="Times New Roman"/>
          <w:sz w:val="24"/>
          <w:szCs w:val="24"/>
        </w:rPr>
      </w:pPr>
      <w:r w:rsidRPr="00E7340B">
        <w:rPr>
          <w:rFonts w:ascii="Arial" w:eastAsia="Times New Roman" w:hAnsi="Arial" w:cs="Arial"/>
          <w:i/>
          <w:iCs/>
          <w:color w:val="000000"/>
        </w:rPr>
        <w:t>Mammograms: Why early detection matters</w:t>
      </w:r>
      <w:r w:rsidRPr="00E7340B">
        <w:rPr>
          <w:rFonts w:ascii="Arial" w:eastAsia="Times New Roman" w:hAnsi="Arial" w:cs="Arial"/>
          <w:color w:val="000000"/>
        </w:rPr>
        <w:t xml:space="preserve">. Mammograms: Why Early Detection Matters | Houston Methodist. </w:t>
      </w:r>
      <w:hyperlink r:id="rId22" w:history="1">
        <w:r w:rsidRPr="00E7340B">
          <w:rPr>
            <w:rFonts w:ascii="Arial" w:eastAsia="Times New Roman" w:hAnsi="Arial" w:cs="Arial"/>
            <w:color w:val="1155CC"/>
            <w:u w:val="single"/>
          </w:rPr>
          <w:t>https://www.houstonmethodist.org/blog/articles/2019/sep/mammo grams-why-early- detection-matters</w:t>
        </w:r>
      </w:hyperlink>
      <w:r w:rsidRPr="00E7340B">
        <w:rPr>
          <w:rFonts w:ascii="Arial" w:eastAsia="Times New Roman" w:hAnsi="Arial" w:cs="Arial"/>
          <w:color w:val="000000"/>
        </w:rPr>
        <w:t>/.</w:t>
      </w:r>
    </w:p>
    <w:p w14:paraId="574CEAFF" w14:textId="5FCE0584" w:rsidR="004B049D" w:rsidRDefault="00E7340B" w:rsidP="00E7340B">
      <w:r w:rsidRPr="00E7340B">
        <w:rPr>
          <w:rFonts w:ascii="Arial" w:eastAsia="Times New Roman" w:hAnsi="Arial" w:cs="Arial"/>
          <w:i/>
          <w:iCs/>
          <w:color w:val="000000"/>
        </w:rPr>
        <w:t>Our history</w:t>
      </w:r>
      <w:r w:rsidRPr="00E7340B">
        <w:rPr>
          <w:rFonts w:ascii="Arial" w:eastAsia="Times New Roman" w:hAnsi="Arial" w:cs="Arial"/>
          <w:color w:val="000000"/>
        </w:rPr>
        <w:t xml:space="preserve">. American Cancer Society. </w:t>
      </w:r>
      <w:hyperlink r:id="rId23" w:history="1">
        <w:r w:rsidRPr="00E7340B">
          <w:rPr>
            <w:rFonts w:ascii="Arial" w:eastAsia="Times New Roman" w:hAnsi="Arial" w:cs="Arial"/>
            <w:color w:val="1155CC"/>
            <w:u w:val="single"/>
          </w:rPr>
          <w:t>https://www.cancer.org/about-us/who-we-are/our- history.html</w:t>
        </w:r>
      </w:hyperlink>
      <w:r w:rsidRPr="00E7340B">
        <w:rPr>
          <w:rFonts w:ascii="Arial" w:eastAsia="Times New Roman" w:hAnsi="Arial" w:cs="Arial"/>
          <w:color w:val="000000"/>
        </w:rPr>
        <w:t>.</w:t>
      </w:r>
    </w:p>
    <w:sectPr w:rsidR="004B049D">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B4493" w14:textId="77777777" w:rsidR="003F6C2C" w:rsidRDefault="003F6C2C">
      <w:pPr>
        <w:spacing w:after="0" w:line="240" w:lineRule="auto"/>
      </w:pPr>
      <w:r>
        <w:separator/>
      </w:r>
    </w:p>
  </w:endnote>
  <w:endnote w:type="continuationSeparator" w:id="0">
    <w:p w14:paraId="4AE27D57" w14:textId="77777777" w:rsidR="003F6C2C" w:rsidRDefault="003F6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B4DD1" w14:textId="77777777" w:rsidR="003F6C2C" w:rsidRDefault="003F6C2C">
      <w:pPr>
        <w:spacing w:after="0" w:line="240" w:lineRule="auto"/>
      </w:pPr>
      <w:r>
        <w:separator/>
      </w:r>
    </w:p>
  </w:footnote>
  <w:footnote w:type="continuationSeparator" w:id="0">
    <w:p w14:paraId="07414E31" w14:textId="77777777" w:rsidR="003F6C2C" w:rsidRDefault="003F6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826867"/>
      <w:docPartObj>
        <w:docPartGallery w:val="Page Numbers (Top of Page)"/>
        <w:docPartUnique/>
      </w:docPartObj>
    </w:sdtPr>
    <w:sdtEndPr>
      <w:rPr>
        <w:noProof/>
      </w:rPr>
    </w:sdtEndPr>
    <w:sdtContent>
      <w:p w14:paraId="696614ED" w14:textId="77777777" w:rsidR="004D5FD2" w:rsidRDefault="00000000" w:rsidP="006438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487"/>
    <w:multiLevelType w:val="hybridMultilevel"/>
    <w:tmpl w:val="C848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C5D52"/>
    <w:multiLevelType w:val="hybridMultilevel"/>
    <w:tmpl w:val="B0C29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F418B6"/>
    <w:multiLevelType w:val="hybridMultilevel"/>
    <w:tmpl w:val="5CA8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298256">
    <w:abstractNumId w:val="0"/>
  </w:num>
  <w:num w:numId="2" w16cid:durableId="178083866">
    <w:abstractNumId w:val="1"/>
  </w:num>
  <w:num w:numId="3" w16cid:durableId="507869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CF"/>
    <w:rsid w:val="00005019"/>
    <w:rsid w:val="00012E50"/>
    <w:rsid w:val="000236DC"/>
    <w:rsid w:val="000253CB"/>
    <w:rsid w:val="00026FE3"/>
    <w:rsid w:val="00030891"/>
    <w:rsid w:val="00056B80"/>
    <w:rsid w:val="000634C7"/>
    <w:rsid w:val="000C2A3D"/>
    <w:rsid w:val="000D27DE"/>
    <w:rsid w:val="000E2441"/>
    <w:rsid w:val="000E4B39"/>
    <w:rsid w:val="000F16A9"/>
    <w:rsid w:val="000F3BB6"/>
    <w:rsid w:val="00101BD4"/>
    <w:rsid w:val="001103D5"/>
    <w:rsid w:val="00114D36"/>
    <w:rsid w:val="00120461"/>
    <w:rsid w:val="00137A10"/>
    <w:rsid w:val="00145CE1"/>
    <w:rsid w:val="00156897"/>
    <w:rsid w:val="001734C8"/>
    <w:rsid w:val="001A30FC"/>
    <w:rsid w:val="001B43FA"/>
    <w:rsid w:val="001B6B58"/>
    <w:rsid w:val="001B7921"/>
    <w:rsid w:val="001C47BF"/>
    <w:rsid w:val="0021246A"/>
    <w:rsid w:val="00213A83"/>
    <w:rsid w:val="00215411"/>
    <w:rsid w:val="002214B5"/>
    <w:rsid w:val="00223658"/>
    <w:rsid w:val="00230358"/>
    <w:rsid w:val="00232A1F"/>
    <w:rsid w:val="00235F39"/>
    <w:rsid w:val="00240EBB"/>
    <w:rsid w:val="00245972"/>
    <w:rsid w:val="00247B1E"/>
    <w:rsid w:val="00251018"/>
    <w:rsid w:val="00252FD3"/>
    <w:rsid w:val="002552E0"/>
    <w:rsid w:val="00257694"/>
    <w:rsid w:val="00263622"/>
    <w:rsid w:val="00283070"/>
    <w:rsid w:val="00290017"/>
    <w:rsid w:val="00297844"/>
    <w:rsid w:val="002B7C84"/>
    <w:rsid w:val="002B7DB9"/>
    <w:rsid w:val="002C2DB8"/>
    <w:rsid w:val="002D7B9A"/>
    <w:rsid w:val="002E6C5E"/>
    <w:rsid w:val="0031161C"/>
    <w:rsid w:val="0032196D"/>
    <w:rsid w:val="003430BA"/>
    <w:rsid w:val="0034765E"/>
    <w:rsid w:val="00347AD3"/>
    <w:rsid w:val="00361375"/>
    <w:rsid w:val="0037695F"/>
    <w:rsid w:val="00396041"/>
    <w:rsid w:val="003A7A3A"/>
    <w:rsid w:val="003B1703"/>
    <w:rsid w:val="003D1DEC"/>
    <w:rsid w:val="003E5F47"/>
    <w:rsid w:val="003E6EC9"/>
    <w:rsid w:val="003F6C2C"/>
    <w:rsid w:val="00414606"/>
    <w:rsid w:val="004146A0"/>
    <w:rsid w:val="00432375"/>
    <w:rsid w:val="00445EFC"/>
    <w:rsid w:val="00454990"/>
    <w:rsid w:val="00481399"/>
    <w:rsid w:val="00495DB3"/>
    <w:rsid w:val="004A0EC0"/>
    <w:rsid w:val="004A2422"/>
    <w:rsid w:val="004A3E3F"/>
    <w:rsid w:val="004A6D06"/>
    <w:rsid w:val="004B049D"/>
    <w:rsid w:val="004B1B2C"/>
    <w:rsid w:val="004B5815"/>
    <w:rsid w:val="004D0E19"/>
    <w:rsid w:val="004D703A"/>
    <w:rsid w:val="004E0C73"/>
    <w:rsid w:val="004F7CDB"/>
    <w:rsid w:val="005040DF"/>
    <w:rsid w:val="005141FA"/>
    <w:rsid w:val="00517CD6"/>
    <w:rsid w:val="0052415F"/>
    <w:rsid w:val="00531070"/>
    <w:rsid w:val="005323D1"/>
    <w:rsid w:val="00545C4F"/>
    <w:rsid w:val="005619D0"/>
    <w:rsid w:val="00567CDC"/>
    <w:rsid w:val="00581FEE"/>
    <w:rsid w:val="0058563A"/>
    <w:rsid w:val="00590DBA"/>
    <w:rsid w:val="00592FF2"/>
    <w:rsid w:val="005A033B"/>
    <w:rsid w:val="005C58F7"/>
    <w:rsid w:val="005C6457"/>
    <w:rsid w:val="005D29BE"/>
    <w:rsid w:val="005E5E3F"/>
    <w:rsid w:val="005F68DB"/>
    <w:rsid w:val="006008A1"/>
    <w:rsid w:val="006038E1"/>
    <w:rsid w:val="00617EAC"/>
    <w:rsid w:val="00621766"/>
    <w:rsid w:val="00623918"/>
    <w:rsid w:val="006242B7"/>
    <w:rsid w:val="00626DC9"/>
    <w:rsid w:val="006279DA"/>
    <w:rsid w:val="006323B1"/>
    <w:rsid w:val="00653756"/>
    <w:rsid w:val="006710E1"/>
    <w:rsid w:val="0067248B"/>
    <w:rsid w:val="00682395"/>
    <w:rsid w:val="00694C7A"/>
    <w:rsid w:val="00694F67"/>
    <w:rsid w:val="006B5F26"/>
    <w:rsid w:val="006E6A5E"/>
    <w:rsid w:val="00707576"/>
    <w:rsid w:val="007241ED"/>
    <w:rsid w:val="007272D5"/>
    <w:rsid w:val="00751B8F"/>
    <w:rsid w:val="00751DF0"/>
    <w:rsid w:val="007713A6"/>
    <w:rsid w:val="007A53B6"/>
    <w:rsid w:val="007A7E1B"/>
    <w:rsid w:val="007B1E09"/>
    <w:rsid w:val="007D381F"/>
    <w:rsid w:val="007F044F"/>
    <w:rsid w:val="007F1F63"/>
    <w:rsid w:val="008052DA"/>
    <w:rsid w:val="00807198"/>
    <w:rsid w:val="0082471F"/>
    <w:rsid w:val="00824C5D"/>
    <w:rsid w:val="00832672"/>
    <w:rsid w:val="00837FCD"/>
    <w:rsid w:val="00841FBC"/>
    <w:rsid w:val="00843601"/>
    <w:rsid w:val="00847C63"/>
    <w:rsid w:val="008553E9"/>
    <w:rsid w:val="00861E47"/>
    <w:rsid w:val="008663AD"/>
    <w:rsid w:val="00866CDB"/>
    <w:rsid w:val="0089582B"/>
    <w:rsid w:val="008A6A25"/>
    <w:rsid w:val="008B2E58"/>
    <w:rsid w:val="008B6B98"/>
    <w:rsid w:val="008D3224"/>
    <w:rsid w:val="008D77D9"/>
    <w:rsid w:val="008F23A7"/>
    <w:rsid w:val="00902FC0"/>
    <w:rsid w:val="009214A4"/>
    <w:rsid w:val="0093220F"/>
    <w:rsid w:val="00947BCC"/>
    <w:rsid w:val="009567E7"/>
    <w:rsid w:val="00971D56"/>
    <w:rsid w:val="009776D4"/>
    <w:rsid w:val="0098666B"/>
    <w:rsid w:val="00996C42"/>
    <w:rsid w:val="009A1C9E"/>
    <w:rsid w:val="009C587B"/>
    <w:rsid w:val="009C6E83"/>
    <w:rsid w:val="009D048B"/>
    <w:rsid w:val="009E453A"/>
    <w:rsid w:val="00A23F55"/>
    <w:rsid w:val="00A2706C"/>
    <w:rsid w:val="00A30BDF"/>
    <w:rsid w:val="00A32926"/>
    <w:rsid w:val="00A37793"/>
    <w:rsid w:val="00A500A3"/>
    <w:rsid w:val="00A545FA"/>
    <w:rsid w:val="00A56B1D"/>
    <w:rsid w:val="00A60EF7"/>
    <w:rsid w:val="00A83841"/>
    <w:rsid w:val="00A9247A"/>
    <w:rsid w:val="00A949F0"/>
    <w:rsid w:val="00AB0AE9"/>
    <w:rsid w:val="00AD23AF"/>
    <w:rsid w:val="00AE4DA4"/>
    <w:rsid w:val="00B0147A"/>
    <w:rsid w:val="00B11AC4"/>
    <w:rsid w:val="00B12244"/>
    <w:rsid w:val="00B31451"/>
    <w:rsid w:val="00B31864"/>
    <w:rsid w:val="00B34A0D"/>
    <w:rsid w:val="00B364E8"/>
    <w:rsid w:val="00B704A6"/>
    <w:rsid w:val="00B731CF"/>
    <w:rsid w:val="00B7527A"/>
    <w:rsid w:val="00B81255"/>
    <w:rsid w:val="00B9717D"/>
    <w:rsid w:val="00BE359A"/>
    <w:rsid w:val="00BF3515"/>
    <w:rsid w:val="00BF5796"/>
    <w:rsid w:val="00C00C6A"/>
    <w:rsid w:val="00C01F3C"/>
    <w:rsid w:val="00C12017"/>
    <w:rsid w:val="00C13D0D"/>
    <w:rsid w:val="00C16DC1"/>
    <w:rsid w:val="00C37CE7"/>
    <w:rsid w:val="00C432B5"/>
    <w:rsid w:val="00C70210"/>
    <w:rsid w:val="00C70E9A"/>
    <w:rsid w:val="00C732EE"/>
    <w:rsid w:val="00C746F7"/>
    <w:rsid w:val="00C81397"/>
    <w:rsid w:val="00C84E11"/>
    <w:rsid w:val="00CB0C7A"/>
    <w:rsid w:val="00CC1AA6"/>
    <w:rsid w:val="00CE4A44"/>
    <w:rsid w:val="00CF0101"/>
    <w:rsid w:val="00CF0A1E"/>
    <w:rsid w:val="00CF4D33"/>
    <w:rsid w:val="00CF5D4D"/>
    <w:rsid w:val="00D16F6A"/>
    <w:rsid w:val="00D424A5"/>
    <w:rsid w:val="00D46381"/>
    <w:rsid w:val="00D573D2"/>
    <w:rsid w:val="00D719A8"/>
    <w:rsid w:val="00D848F4"/>
    <w:rsid w:val="00D84D04"/>
    <w:rsid w:val="00DA6802"/>
    <w:rsid w:val="00DB3F94"/>
    <w:rsid w:val="00DC3A41"/>
    <w:rsid w:val="00DD329F"/>
    <w:rsid w:val="00DD4041"/>
    <w:rsid w:val="00DE3D66"/>
    <w:rsid w:val="00DE77B4"/>
    <w:rsid w:val="00DF4275"/>
    <w:rsid w:val="00E027E3"/>
    <w:rsid w:val="00E1271F"/>
    <w:rsid w:val="00E12C8C"/>
    <w:rsid w:val="00E17E8C"/>
    <w:rsid w:val="00E2037A"/>
    <w:rsid w:val="00E316E7"/>
    <w:rsid w:val="00E3630D"/>
    <w:rsid w:val="00E36711"/>
    <w:rsid w:val="00E37EDA"/>
    <w:rsid w:val="00E418E5"/>
    <w:rsid w:val="00E45C7B"/>
    <w:rsid w:val="00E617F9"/>
    <w:rsid w:val="00E7340B"/>
    <w:rsid w:val="00E77B45"/>
    <w:rsid w:val="00E90435"/>
    <w:rsid w:val="00EA4304"/>
    <w:rsid w:val="00EA7913"/>
    <w:rsid w:val="00EB5856"/>
    <w:rsid w:val="00EB69D9"/>
    <w:rsid w:val="00EC44F8"/>
    <w:rsid w:val="00ED455F"/>
    <w:rsid w:val="00EE0F4C"/>
    <w:rsid w:val="00EE59D8"/>
    <w:rsid w:val="00EE7970"/>
    <w:rsid w:val="00EF087D"/>
    <w:rsid w:val="00F02001"/>
    <w:rsid w:val="00F11809"/>
    <w:rsid w:val="00F167F1"/>
    <w:rsid w:val="00F232D7"/>
    <w:rsid w:val="00F27A6B"/>
    <w:rsid w:val="00F3312B"/>
    <w:rsid w:val="00F52CB3"/>
    <w:rsid w:val="00F5416A"/>
    <w:rsid w:val="00F55EDB"/>
    <w:rsid w:val="00F72BCA"/>
    <w:rsid w:val="00F8170A"/>
    <w:rsid w:val="00F823B6"/>
    <w:rsid w:val="00F915B0"/>
    <w:rsid w:val="00F95F48"/>
    <w:rsid w:val="00F978DF"/>
    <w:rsid w:val="00FA4FF8"/>
    <w:rsid w:val="00FB7EB5"/>
    <w:rsid w:val="00FC059F"/>
    <w:rsid w:val="00FC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CE77"/>
  <w15:chartTrackingRefBased/>
  <w15:docId w15:val="{73078232-E77D-4CDF-98E1-1F6F3F71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1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1CF"/>
    <w:rPr>
      <w:color w:val="0563C1" w:themeColor="hyperlink"/>
      <w:u w:val="single"/>
    </w:rPr>
  </w:style>
  <w:style w:type="paragraph" w:styleId="Header">
    <w:name w:val="header"/>
    <w:basedOn w:val="Normal"/>
    <w:link w:val="HeaderChar"/>
    <w:uiPriority w:val="99"/>
    <w:unhideWhenUsed/>
    <w:rsid w:val="00B73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1CF"/>
  </w:style>
  <w:style w:type="paragraph" w:styleId="HTMLPreformatted">
    <w:name w:val="HTML Preformatted"/>
    <w:basedOn w:val="Normal"/>
    <w:link w:val="HTMLPreformattedChar"/>
    <w:uiPriority w:val="99"/>
    <w:semiHidden/>
    <w:unhideWhenUsed/>
    <w:rsid w:val="00DC3A4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3A41"/>
    <w:rPr>
      <w:rFonts w:ascii="Consolas" w:hAnsi="Consolas"/>
      <w:sz w:val="20"/>
      <w:szCs w:val="20"/>
    </w:rPr>
  </w:style>
  <w:style w:type="paragraph" w:styleId="Caption">
    <w:name w:val="caption"/>
    <w:basedOn w:val="Normal"/>
    <w:next w:val="Normal"/>
    <w:uiPriority w:val="35"/>
    <w:unhideWhenUsed/>
    <w:qFormat/>
    <w:rsid w:val="00847C63"/>
    <w:pPr>
      <w:spacing w:after="200" w:line="240" w:lineRule="auto"/>
    </w:pPr>
    <w:rPr>
      <w:i/>
      <w:iCs/>
      <w:color w:val="44546A" w:themeColor="text2"/>
      <w:sz w:val="18"/>
      <w:szCs w:val="18"/>
    </w:rPr>
  </w:style>
  <w:style w:type="paragraph" w:styleId="ListParagraph">
    <w:name w:val="List Paragraph"/>
    <w:basedOn w:val="Normal"/>
    <w:uiPriority w:val="34"/>
    <w:qFormat/>
    <w:rsid w:val="00B704A6"/>
    <w:pPr>
      <w:ind w:left="720"/>
      <w:contextualSpacing/>
    </w:pPr>
  </w:style>
  <w:style w:type="character" w:styleId="FollowedHyperlink">
    <w:name w:val="FollowedHyperlink"/>
    <w:basedOn w:val="DefaultParagraphFont"/>
    <w:uiPriority w:val="99"/>
    <w:semiHidden/>
    <w:unhideWhenUsed/>
    <w:rsid w:val="00DD32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2102">
      <w:bodyDiv w:val="1"/>
      <w:marLeft w:val="0"/>
      <w:marRight w:val="0"/>
      <w:marTop w:val="0"/>
      <w:marBottom w:val="0"/>
      <w:divBdr>
        <w:top w:val="none" w:sz="0" w:space="0" w:color="auto"/>
        <w:left w:val="none" w:sz="0" w:space="0" w:color="auto"/>
        <w:bottom w:val="none" w:sz="0" w:space="0" w:color="auto"/>
        <w:right w:val="none" w:sz="0" w:space="0" w:color="auto"/>
      </w:divBdr>
    </w:div>
    <w:div w:id="138544905">
      <w:bodyDiv w:val="1"/>
      <w:marLeft w:val="0"/>
      <w:marRight w:val="0"/>
      <w:marTop w:val="0"/>
      <w:marBottom w:val="0"/>
      <w:divBdr>
        <w:top w:val="none" w:sz="0" w:space="0" w:color="auto"/>
        <w:left w:val="none" w:sz="0" w:space="0" w:color="auto"/>
        <w:bottom w:val="none" w:sz="0" w:space="0" w:color="auto"/>
        <w:right w:val="none" w:sz="0" w:space="0" w:color="auto"/>
      </w:divBdr>
    </w:div>
    <w:div w:id="379716718">
      <w:bodyDiv w:val="1"/>
      <w:marLeft w:val="0"/>
      <w:marRight w:val="0"/>
      <w:marTop w:val="0"/>
      <w:marBottom w:val="0"/>
      <w:divBdr>
        <w:top w:val="none" w:sz="0" w:space="0" w:color="auto"/>
        <w:left w:val="none" w:sz="0" w:space="0" w:color="auto"/>
        <w:bottom w:val="none" w:sz="0" w:space="0" w:color="auto"/>
        <w:right w:val="none" w:sz="0" w:space="0" w:color="auto"/>
      </w:divBdr>
    </w:div>
    <w:div w:id="954139758">
      <w:bodyDiv w:val="1"/>
      <w:marLeft w:val="0"/>
      <w:marRight w:val="0"/>
      <w:marTop w:val="0"/>
      <w:marBottom w:val="0"/>
      <w:divBdr>
        <w:top w:val="none" w:sz="0" w:space="0" w:color="auto"/>
        <w:left w:val="none" w:sz="0" w:space="0" w:color="auto"/>
        <w:bottom w:val="none" w:sz="0" w:space="0" w:color="auto"/>
        <w:right w:val="none" w:sz="0" w:space="0" w:color="auto"/>
      </w:divBdr>
    </w:div>
    <w:div w:id="1027095885">
      <w:bodyDiv w:val="1"/>
      <w:marLeft w:val="0"/>
      <w:marRight w:val="0"/>
      <w:marTop w:val="0"/>
      <w:marBottom w:val="0"/>
      <w:divBdr>
        <w:top w:val="none" w:sz="0" w:space="0" w:color="auto"/>
        <w:left w:val="none" w:sz="0" w:space="0" w:color="auto"/>
        <w:bottom w:val="none" w:sz="0" w:space="0" w:color="auto"/>
        <w:right w:val="none" w:sz="0" w:space="0" w:color="auto"/>
      </w:divBdr>
    </w:div>
    <w:div w:id="1198396601">
      <w:bodyDiv w:val="1"/>
      <w:marLeft w:val="0"/>
      <w:marRight w:val="0"/>
      <w:marTop w:val="0"/>
      <w:marBottom w:val="0"/>
      <w:divBdr>
        <w:top w:val="none" w:sz="0" w:space="0" w:color="auto"/>
        <w:left w:val="none" w:sz="0" w:space="0" w:color="auto"/>
        <w:bottom w:val="none" w:sz="0" w:space="0" w:color="auto"/>
        <w:right w:val="none" w:sz="0" w:space="0" w:color="auto"/>
      </w:divBdr>
    </w:div>
    <w:div w:id="1662197586">
      <w:bodyDiv w:val="1"/>
      <w:marLeft w:val="0"/>
      <w:marRight w:val="0"/>
      <w:marTop w:val="0"/>
      <w:marBottom w:val="0"/>
      <w:divBdr>
        <w:top w:val="none" w:sz="0" w:space="0" w:color="auto"/>
        <w:left w:val="none" w:sz="0" w:space="0" w:color="auto"/>
        <w:bottom w:val="none" w:sz="0" w:space="0" w:color="auto"/>
        <w:right w:val="none" w:sz="0" w:space="0" w:color="auto"/>
      </w:divBdr>
    </w:div>
    <w:div w:id="202401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nationalbreastcancer.org/early-detection-of-breast-canc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ancer.org/cancer/types/breast-cancer/screening-tests-and-early-detection/mammograms/limitations-of-mammogram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ancer.net/cancer-types/breast-cancer/statisti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cancerimagingarchive.net/collection/cbis-dds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cancer.org/about-us/who-we-are/our-history.html" TargetMode="External"/><Relationship Id="rId10" Type="http://schemas.openxmlformats.org/officeDocument/2006/relationships/image" Target="media/image4.png"/><Relationship Id="rId19" Type="http://schemas.openxmlformats.org/officeDocument/2006/relationships/hyperlink" Target="https://www.breastcancer.org/facts-statisti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houstonmethodist.org/blog/articles/2019/sep/mammograms-why-early-%20detection-ma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5054</TotalTime>
  <Pages>7</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7037mccormn@gmail.com</dc:creator>
  <cp:keywords/>
  <dc:description/>
  <cp:lastModifiedBy>7037mccormn@gmail.com</cp:lastModifiedBy>
  <cp:revision>4</cp:revision>
  <cp:lastPrinted>2024-02-27T04:11:00Z</cp:lastPrinted>
  <dcterms:created xsi:type="dcterms:W3CDTF">2024-02-27T04:11:00Z</dcterms:created>
  <dcterms:modified xsi:type="dcterms:W3CDTF">2024-03-01T16:24:00Z</dcterms:modified>
</cp:coreProperties>
</file>