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5</w:t>
      </w:r>
    </w:p>
    <w:p>
      <w:pPr>
        <w:pStyle w:val="Heading1"/>
        <w:rPr/>
      </w:pPr>
      <w:r>
        <w:rPr/>
        <w:t>Team:</w:t>
      </w:r>
    </w:p>
    <w:p>
      <w:pPr>
        <w:pStyle w:val="ListParagraph"/>
        <w:numPr>
          <w:ilvl w:val="0"/>
          <w:numId w:val="1"/>
        </w:numPr>
        <w:rPr/>
      </w:pPr>
      <w:r>
        <w:rPr/>
        <w:t>u25443705</w:t>
      </w:r>
    </w:p>
    <w:p>
      <w:pPr>
        <w:pStyle w:val="ListParagraph"/>
        <w:numPr>
          <w:ilvl w:val="0"/>
          <w:numId w:val="1"/>
        </w:numPr>
        <w:rPr/>
      </w:pPr>
      <w:r>
        <w:rPr/>
        <w:t>u25108582</w:t>
      </w:r>
    </w:p>
    <w:p>
      <w:pPr>
        <w:pStyle w:val="ListParagraph"/>
        <w:numPr>
          <w:ilvl w:val="0"/>
          <w:numId w:val="1"/>
        </w:numPr>
        <w:rPr/>
      </w:pPr>
      <w:r>
        <w:rPr/>
        <w:t>u25245962</w:t>
      </w:r>
    </w:p>
    <w:p>
      <w:pPr>
        <w:pStyle w:val="Heading1"/>
        <w:rPr/>
      </w:pPr>
      <w:r>
        <w:rPr/>
        <w:t>System Description</w:t>
      </w:r>
    </w:p>
    <w:p>
      <w:pPr>
        <w:pStyle w:val="Normal"/>
        <w:rPr/>
      </w:pPr>
      <w:r>
        <w:rP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 A Pa announcement will be sent out for all incidents.</w:t>
      </w:r>
    </w:p>
    <w:p>
      <w:pPr>
        <w:pStyle w:val="Heading1"/>
        <w:rPr/>
      </w:pPr>
      <w:r>
        <w:rPr/>
        <w:t>UML Diagram</w:t>
      </w:r>
    </w:p>
    <w:p>
      <w:pPr>
        <w:pStyle w:val="Normal"/>
        <w:rPr/>
      </w:pPr>
      <w:r>
        <w:rPr/>
        <w:drawing>
          <wp:inline distT="0" distB="0" distL="0" distR="0">
            <wp:extent cx="5731510" cy="308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3087370"/>
                    </a:xfrm>
                    <a:prstGeom prst="rect">
                      <a:avLst/>
                    </a:prstGeom>
                    <a:noFill/>
                  </pic:spPr>
                </pic:pic>
              </a:graphicData>
            </a:graphic>
          </wp:inline>
        </w:drawing>
      </w:r>
    </w:p>
    <w:p>
      <w:pPr>
        <w:pStyle w:val="Heading1"/>
        <w:rPr/>
      </w:pPr>
      <w:r>
        <w:rPr/>
        <w:t>GoF Participants</w:t>
      </w:r>
    </w:p>
    <w:p>
      <w:pPr>
        <w:pStyle w:val="Normal"/>
        <w:rPr>
          <w:b/>
          <w:bCs/>
        </w:rPr>
      </w:pPr>
      <w:r>
        <w:rPr>
          <w:b/>
          <w:bCs/>
        </w:rPr>
        <w:t>Command</w:t>
      </w:r>
    </w:p>
    <w:p>
      <w:pPr>
        <w:pStyle w:val="Normal"/>
        <w:numPr>
          <w:ilvl w:val="0"/>
          <w:numId w:val="2"/>
        </w:numPr>
        <w:rPr/>
      </w:pPr>
      <w:r>
        <w:rPr/>
        <w:t>Command – OperatorCommand</w:t>
      </w:r>
    </w:p>
    <w:p>
      <w:pPr>
        <w:pStyle w:val="Normal"/>
        <w:numPr>
          <w:ilvl w:val="0"/>
          <w:numId w:val="2"/>
        </w:numPr>
        <w:rPr/>
      </w:pPr>
      <w:r>
        <w:rPr/>
        <w:t>ConcreteCommands – BuildingAccess / DispatchSecurity / DispatchMedicalResponder / DispatchStaff / EmergencyAlert</w:t>
      </w:r>
    </w:p>
    <w:p>
      <w:pPr>
        <w:pStyle w:val="Normal"/>
        <w:numPr>
          <w:ilvl w:val="0"/>
          <w:numId w:val="2"/>
        </w:numPr>
        <w:rPr/>
      </w:pPr>
      <w:r>
        <w:rPr/>
        <w:t>Recievers – Staff, MedicalResponders, SecurityUnit</w:t>
      </w:r>
    </w:p>
    <w:p>
      <w:pPr>
        <w:pStyle w:val="Normal"/>
        <w:numPr>
          <w:ilvl w:val="0"/>
          <w:numId w:val="2"/>
        </w:numPr>
        <w:rPr/>
      </w:pPr>
      <w:r>
        <w:rPr/>
        <w:t>Invoker – OperatorConsole</w:t>
      </w:r>
    </w:p>
    <w:p>
      <w:pPr>
        <w:pStyle w:val="Normal"/>
        <w:rPr/>
      </w:pPr>
      <w:r>
        <w:rPr/>
      </w:r>
    </w:p>
    <w:p>
      <w:pPr>
        <w:pStyle w:val="Normal"/>
        <w:rPr>
          <w:b/>
          <w:bCs/>
        </w:rPr>
      </w:pPr>
      <w:r>
        <w:rPr>
          <w:b/>
          <w:bCs/>
        </w:rPr>
        <w:t>Mediator</w:t>
      </w:r>
    </w:p>
    <w:p>
      <w:pPr>
        <w:pStyle w:val="Normal"/>
        <w:numPr>
          <w:ilvl w:val="0"/>
          <w:numId w:val="2"/>
        </w:numPr>
        <w:rPr/>
      </w:pPr>
      <w:r>
        <w:rPr/>
        <w:t>Mediator</w:t>
      </w:r>
    </w:p>
    <w:p>
      <w:pPr>
        <w:pStyle w:val="Normal"/>
        <w:numPr>
          <w:ilvl w:val="0"/>
          <w:numId w:val="2"/>
        </w:numPr>
        <w:rPr/>
      </w:pPr>
      <w:r>
        <w:rPr/>
        <w:t>Colleague</w:t>
      </w:r>
    </w:p>
    <w:p>
      <w:pPr>
        <w:pStyle w:val="Normal"/>
        <w:numPr>
          <w:ilvl w:val="0"/>
          <w:numId w:val="2"/>
        </w:numPr>
        <w:rPr/>
      </w:pPr>
      <w:r>
        <w:rPr/>
        <w:t>ConcreteMediator – IncidentMediator</w:t>
      </w:r>
    </w:p>
    <w:p>
      <w:pPr>
        <w:pStyle w:val="Normal"/>
        <w:numPr>
          <w:ilvl w:val="0"/>
          <w:numId w:val="2"/>
        </w:numPr>
        <w:rPr/>
      </w:pPr>
      <w:r>
        <w:rPr/>
        <w:t>ConcreteColleague – Incident</w:t>
      </w:r>
    </w:p>
    <w:p>
      <w:pPr>
        <w:pStyle w:val="Normal"/>
        <w:rPr/>
      </w:pPr>
      <w:r>
        <w:rPr/>
      </w:r>
    </w:p>
    <w:p>
      <w:pPr>
        <w:pStyle w:val="Normal"/>
        <w:rPr>
          <w:b/>
          <w:bCs/>
        </w:rPr>
      </w:pPr>
      <w:r>
        <w:rPr>
          <w:b/>
          <w:bCs/>
        </w:rPr>
        <w:t>Adaptor</w:t>
      </w:r>
    </w:p>
    <w:p>
      <w:pPr>
        <w:pStyle w:val="Normal"/>
        <w:numPr>
          <w:ilvl w:val="0"/>
          <w:numId w:val="4"/>
        </w:numPr>
        <w:rPr/>
      </w:pPr>
      <w:r>
        <w:rPr/>
        <w:t>Adaptee – PaSystem</w:t>
      </w:r>
    </w:p>
    <w:p>
      <w:pPr>
        <w:pStyle w:val="Normal"/>
        <w:numPr>
          <w:ilvl w:val="0"/>
          <w:numId w:val="4"/>
        </w:numPr>
        <w:rPr/>
      </w:pPr>
      <w:r>
        <w:rPr/>
        <w:t>Target – CommsSystem</w:t>
      </w:r>
    </w:p>
    <w:p>
      <w:pPr>
        <w:pStyle w:val="Normal"/>
        <w:numPr>
          <w:ilvl w:val="0"/>
          <w:numId w:val="4"/>
        </w:numPr>
        <w:rPr/>
      </w:pPr>
      <w:r>
        <w:rPr/>
        <w:t>Adapter – PaSystemAdapter</w:t>
      </w:r>
    </w:p>
    <w:p>
      <w:pPr>
        <w:pStyle w:val="Normal"/>
        <w:rPr/>
      </w:pPr>
      <w:r>
        <w:rPr/>
      </w:r>
    </w:p>
    <w:p>
      <w:pPr>
        <w:pStyle w:val="Normal"/>
        <w:rPr>
          <w:b/>
          <w:bCs/>
        </w:rPr>
      </w:pPr>
      <w:r>
        <w:rPr>
          <w:b/>
          <w:bCs/>
        </w:rPr>
        <w:t>Facade</w:t>
      </w:r>
    </w:p>
    <w:p>
      <w:pPr>
        <w:pStyle w:val="Normal"/>
        <w:numPr>
          <w:ilvl w:val="0"/>
          <w:numId w:val="3"/>
        </w:numPr>
        <w:rPr/>
      </w:pPr>
      <w:r>
        <w:rPr/>
        <w:t>Facade – CampusGuardFacade</w:t>
      </w:r>
    </w:p>
    <w:p>
      <w:pPr>
        <w:pStyle w:val="Normal"/>
        <w:rPr/>
      </w:pPr>
      <w:r>
        <w:rPr/>
      </w:r>
    </w:p>
    <w:p>
      <w:pPr>
        <w:pStyle w:val="Heading4"/>
        <w:rPr/>
      </w:pPr>
      <w:r>
        <w:rPr/>
        <w:t>Added Design Patterns</w:t>
      </w:r>
    </w:p>
    <w:p>
      <w:pPr>
        <w:pStyle w:val="Normal"/>
        <w:rPr>
          <w:b/>
          <w:bCs/>
        </w:rPr>
      </w:pPr>
      <w:r>
        <w:rPr>
          <w:b/>
          <w:bCs/>
        </w:rPr>
        <w:t>State</w:t>
      </w:r>
    </w:p>
    <w:p>
      <w:pPr>
        <w:pStyle w:val="Normal"/>
        <w:numPr>
          <w:ilvl w:val="0"/>
          <w:numId w:val="5"/>
        </w:numPr>
        <w:rPr/>
      </w:pPr>
      <w:r>
        <w:rPr/>
        <w:t>State – IncidentStatus</w:t>
      </w:r>
    </w:p>
    <w:p>
      <w:pPr>
        <w:pStyle w:val="Normal"/>
        <w:numPr>
          <w:ilvl w:val="0"/>
          <w:numId w:val="5"/>
        </w:numPr>
        <w:rPr/>
      </w:pPr>
      <w:r>
        <w:rPr/>
        <w:t>ConcreteStates – ReportedStatus / EscalatedStatus /DispatchedStatus / ResolvedStatus</w:t>
      </w:r>
    </w:p>
    <w:p>
      <w:pPr>
        <w:pStyle w:val="Normal"/>
        <w:numPr>
          <w:ilvl w:val="0"/>
          <w:numId w:val="5"/>
        </w:numPr>
        <w:rPr/>
      </w:pPr>
      <w:r>
        <w:rPr/>
        <w:t>Context – Incident</w:t>
      </w:r>
    </w:p>
    <w:p>
      <w:pPr>
        <w:pStyle w:val="Normal"/>
        <w:rPr/>
      </w:pPr>
      <w:r>
        <w:rPr/>
      </w:r>
    </w:p>
    <w:p>
      <w:pPr>
        <w:pStyle w:val="Normal"/>
        <w:rPr>
          <w:b/>
          <w:bCs/>
        </w:rPr>
      </w:pPr>
      <w:r>
        <w:rPr>
          <w:b/>
          <w:bCs/>
        </w:rPr>
        <w:t>Strategy</w:t>
      </w:r>
    </w:p>
    <w:p>
      <w:pPr>
        <w:pStyle w:val="Normal"/>
        <w:numPr>
          <w:ilvl w:val="0"/>
          <w:numId w:val="6"/>
        </w:numPr>
        <w:rPr/>
      </w:pPr>
      <w:r>
        <w:rPr/>
        <w:t>Strategy – AccessStrategy</w:t>
      </w:r>
    </w:p>
    <w:p>
      <w:pPr>
        <w:pStyle w:val="Normal"/>
        <w:numPr>
          <w:ilvl w:val="0"/>
          <w:numId w:val="6"/>
        </w:numPr>
        <w:rPr/>
      </w:pPr>
      <w:r>
        <w:rPr/>
        <w:t>ConcreteStrategies – FullLockdownStrategy / PartialLockdownStrategy / EvacuationStrategy</w:t>
      </w:r>
    </w:p>
    <w:p>
      <w:pPr>
        <w:pStyle w:val="Normal"/>
        <w:numPr>
          <w:ilvl w:val="0"/>
          <w:numId w:val="6"/>
        </w:numPr>
        <w:rPr/>
      </w:pPr>
      <w:r>
        <w:rPr/>
        <w:t>Context – Building</w:t>
      </w:r>
    </w:p>
    <w:p>
      <w:pPr>
        <w:pStyle w:val="Normal"/>
        <w:rPr/>
      </w:pPr>
      <w:r>
        <w:rPr/>
      </w:r>
    </w:p>
    <w:p>
      <w:pPr>
        <w:pStyle w:val="Heading4"/>
        <w:rPr/>
      </w:pPr>
      <w:r>
        <w:rPr/>
        <w:t>Justification</w:t>
      </w:r>
    </w:p>
    <w:p>
      <w:pPr>
        <w:pStyle w:val="Normal"/>
        <w:rPr/>
      </w:pPr>
      <w:r>
        <w:rPr/>
        <w:t>Incidents will have a process in which they are handled. State pattern allows for ‘phases’ (ReportedStatus, EscalatedStatus, DispatchedStatus, ResolvedStatus) and the operations to differ based on what phase it is in.</w:t>
      </w:r>
    </w:p>
    <w:p>
      <w:pPr>
        <w:pStyle w:val="Normal"/>
        <w:rPr/>
      </w:pPr>
      <w:r>
        <w:rPr/>
        <w:t>Better than having a nested if/else or a switch statement, allows for new concretestates being added without modifying the existing Incident class.</w:t>
      </w:r>
    </w:p>
    <w:p>
      <w:pPr>
        <w:pStyle w:val="Normal"/>
        <w:rPr/>
      </w:pPr>
      <w:r>
        <w:rPr/>
      </w:r>
    </w:p>
    <w:p>
      <w:pPr>
        <w:pStyle w:val="Normal"/>
        <w:rPr/>
      </w:pPr>
      <w:r>
        <w:rPr/>
        <w:t>Different scenarios will need different access types for access to a Building. How each of these are handled can easily be descibed by each concreteStrategy.</w:t>
      </w:r>
    </w:p>
    <w:p>
      <w:pPr>
        <w:pStyle w:val="Normal"/>
        <w:rPr/>
      </w:pPr>
      <w:r>
        <w:rPr/>
        <w:t>Strategy pattern can be dynamically changed at runtime, and new saftey protocols can be easily added/implemented at a later time.</w:t>
      </w:r>
    </w:p>
    <w:p>
      <w:pPr>
        <w:pStyle w:val="Heading1"/>
        <w:rPr/>
      </w:pPr>
      <w:r>
        <w:rPr/>
        <w:t>Relationships and Ownership decisions:</w:t>
      </w:r>
    </w:p>
    <w:p>
      <w:pPr>
        <w:pStyle w:val="Normal"/>
        <w:rPr/>
      </w:pPr>
      <w:r>
        <w:rP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 Incident inherits from collegue, and every colleague owns a mediator.</w:t>
      </w:r>
    </w:p>
    <w:p>
      <w:pPr>
        <w:pStyle w:val="Heading1"/>
        <w:rPr/>
      </w:pPr>
      <w:r>
        <w:rPr/>
        <w:t>Design Pattern Interactions</w:t>
      </w:r>
    </w:p>
    <w:p>
      <w:pPr>
        <w:pStyle w:val="Normal"/>
        <w:rPr/>
      </w:pPr>
      <w:r>
        <w:rPr/>
        <w:t>The campusGuardFacade is connected to the operatorConsole which controls building access, dispatching units and the PA system, The concrete Commands each hold a pointer to an object that they perform actions on like changing building access permissions, dispatching units and sending out announcements. The state of an incident is what allows for certain steps to take place like FullLockDown a building or to dispatching . The IncidentCoordinator (concrete mediator) holds references to all the colleagues ( the units ). These subclasses notify the mediator. The concrete strategies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pPr>
        <w:pStyle w:val="Normal"/>
        <w:rPr/>
      </w:pPr>
      <w:r>
        <w:rPr/>
      </w:r>
    </w:p>
    <w:p>
      <w:pPr>
        <w:pStyle w:val="Heading1"/>
        <w:spacing w:before="0" w:after="80"/>
        <w:rPr/>
      </w:pPr>
      <w:r>
        <w:rPr/>
        <w:t>Diagrams</w:t>
      </w:r>
    </w:p>
    <w:p>
      <w:pPr>
        <w:pStyle w:val="Heading2"/>
        <w:rPr/>
      </w:pPr>
      <w:r>
        <w:rPr/>
        <w:t>Sequence Diagrams:</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165036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31510" cy="165036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-50800</wp:posOffset>
            </wp:positionH>
            <wp:positionV relativeFrom="paragraph">
              <wp:posOffset>2240915</wp:posOffset>
            </wp:positionV>
            <wp:extent cx="5731510" cy="315277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31510" cy="3152775"/>
                    </a:xfrm>
                    <a:prstGeom prst="rect">
                      <a:avLst/>
                    </a:prstGeom>
                    <a:noFill/>
                  </pic:spPr>
                </pic:pic>
              </a:graphicData>
            </a:graphic>
          </wp:anchor>
        </w:drawing>
      </w:r>
    </w:p>
    <w:p>
      <w:pPr>
        <w:pStyle w:val="Heading2"/>
        <w:rPr/>
      </w:pPr>
      <w:r>
        <w:rPr/>
        <w:t xml:space="preserve">Behavioural Diagram: </w:t>
      </w:r>
      <w:r>
        <w:rPr/>
        <w:drawing>
          <wp:inline distT="0" distB="0" distL="0" distR="0">
            <wp:extent cx="5731510" cy="110236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731510" cy="1102360"/>
                    </a:xfrm>
                    <a:prstGeom prst="rect">
                      <a:avLst/>
                    </a:prstGeom>
                    <a:noFill/>
                  </pic:spPr>
                </pic:pic>
              </a:graphicData>
            </a:graphic>
          </wp:inline>
        </w:drawing>
      </w:r>
    </w:p>
    <w:p>
      <w:pPr>
        <w:pStyle w:val="Heading2"/>
        <w:rPr/>
      </w:pPr>
      <w:r>
        <w:rPr/>
        <w:t>GDB and Valgrind</w:t>
      </w:r>
    </w:p>
    <w:p>
      <w:pPr>
        <w:pStyle w:val="Normal"/>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24733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731510" cy="2473325"/>
                    </a:xfrm>
                    <a:prstGeom prst="rect">
                      <a:avLst/>
                    </a:prstGeom>
                    <a:noFill/>
                  </pic:spPr>
                </pic:pic>
              </a:graphicData>
            </a:graphic>
          </wp:anchor>
        </w:drawing>
      </w:r>
    </w:p>
    <w:p>
      <w:pPr>
        <w:pStyle w:val="Heading1"/>
        <w:rPr/>
      </w:pPr>
      <w:r>
        <w:rPr/>
        <w:t>GitHub</w:t>
      </w:r>
    </w:p>
    <w:p>
      <w:pPr>
        <w:pStyle w:val="Normal"/>
        <w:rPr/>
      </w:pPr>
      <w:hyperlink r:id="rId7">
        <w:r>
          <w:rPr>
            <w:rStyle w:val="Hyperlink"/>
          </w:rPr>
          <w:t>https://github.com/nick-on-fleek/COS214-Prac5</w:t>
        </w:r>
      </w:hyperlink>
    </w:p>
    <w:p>
      <w:pPr>
        <w:pStyle w:val="Normal"/>
        <w:widowControl/>
        <w:suppressAutoHyphens w:val="true"/>
        <w:bidi w:val="0"/>
        <w:spacing w:lineRule="auto" w:line="278" w:before="0" w:after="160"/>
        <w:jc w:val="star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 w:customStyle="1">
    <w:name w:val="Bullets"/>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github.com/nick-on-fleek/COS214-Prac5"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443</TotalTime>
  <Application>LibreOffice/26.2.6.3$Linux_X86_64 LibreOffice_project/3368d68623437fcada3460f71c92f6f7a3dc6b22</Application>
  <AppVersion>15.0000</AppVersion>
  <Pages>5</Pages>
  <Words>537</Words>
  <Characters>3273</Characters>
  <CharactersWithSpaces>3757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2026-09-29T06:20:49Z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