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159" w14:textId="63EEBC27" w:rsidR="00EC555D" w:rsidRPr="000A20C3" w:rsidRDefault="00EC555D" w:rsidP="00EC555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center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EC555D">
        <w:rPr>
          <w:rFonts w:cstheme="minorHAnsi"/>
          <w:b/>
          <w:bCs/>
          <w:sz w:val="28"/>
          <w:szCs w:val="28"/>
          <w:u w:val="single"/>
        </w:rPr>
        <w:t>Final Paper</w:t>
      </w:r>
      <w:r w:rsidR="00AA7B76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0A20C3">
        <w:rPr>
          <w:rFonts w:cstheme="minorHAnsi"/>
          <w:b/>
          <w:bCs/>
          <w:sz w:val="28"/>
          <w:szCs w:val="28"/>
          <w:u w:val="single"/>
        </w:rPr>
        <w:t>–</w:t>
      </w:r>
      <w:r w:rsidR="00AA7B76">
        <w:rPr>
          <w:rFonts w:cstheme="minorHAnsi"/>
          <w:b/>
          <w:bCs/>
          <w:sz w:val="28"/>
          <w:szCs w:val="28"/>
          <w:u w:val="single"/>
        </w:rPr>
        <w:t xml:space="preserve"> Wong</w:t>
      </w:r>
      <w:r w:rsidR="000A20C3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0A20C3">
        <w:rPr>
          <w:rFonts w:cstheme="minorHAnsi"/>
          <w:b/>
          <w:bCs/>
          <w:color w:val="FF0000"/>
          <w:sz w:val="28"/>
          <w:szCs w:val="28"/>
          <w:u w:val="single"/>
        </w:rPr>
        <w:t>190/200</w:t>
      </w:r>
    </w:p>
    <w:p w14:paraId="665CFF1E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Abstract, keywords, and reference (5 pts)</w:t>
      </w:r>
    </w:p>
    <w:p w14:paraId="23664342" w14:textId="3E0210EB" w:rsidR="00AF43C0" w:rsidRDefault="00AF43C0" w:rsidP="00AF43C0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Really well written abstract, no issues with this.</w:t>
      </w:r>
    </w:p>
    <w:p w14:paraId="6FA97047" w14:textId="699F61E2" w:rsidR="00971800" w:rsidRPr="00971800" w:rsidRDefault="00971800" w:rsidP="00AF43C0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5/5</w:t>
      </w:r>
    </w:p>
    <w:p w14:paraId="18B415D1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Introduction (25 pts)</w:t>
      </w:r>
    </w:p>
    <w:p w14:paraId="2F6D24A4" w14:textId="1E787DB1" w:rsidR="002C4C99" w:rsidRDefault="002C4C99" w:rsidP="002C4C99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This is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really good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 One thought is to address some of the statistical challenges in the introduction, foreshadow why you might have to build out complicated models to address spatio-temporal data.</w:t>
      </w:r>
    </w:p>
    <w:p w14:paraId="0336AD7E" w14:textId="2945BCDC" w:rsidR="00971800" w:rsidRPr="00971800" w:rsidRDefault="00971800" w:rsidP="002C4C99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23/25</w:t>
      </w:r>
    </w:p>
    <w:p w14:paraId="4FB5A653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Literature Review (25 pts)</w:t>
      </w:r>
    </w:p>
    <w:p w14:paraId="2D34F35A" w14:textId="3F858165" w:rsidR="00502385" w:rsidRDefault="00502385" w:rsidP="00502385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Good analysis of literature. I’d like to see a bit more </w:t>
      </w:r>
      <w:r w:rsidR="006E5CD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here on contrasting what has previously </w:t>
      </w:r>
      <w:proofErr w:type="gramStart"/>
      <w:r w:rsidR="006E5CD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been done</w:t>
      </w:r>
      <w:proofErr w:type="gramEnd"/>
      <w:r w:rsidR="006E5CD7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with the approach you will take</w:t>
      </w:r>
      <w:r w:rsidR="00001D89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in your manuscript.</w:t>
      </w:r>
    </w:p>
    <w:p w14:paraId="552CE12E" w14:textId="749D7624" w:rsidR="00971800" w:rsidRPr="00971800" w:rsidRDefault="00971800" w:rsidP="00502385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22/25</w:t>
      </w:r>
    </w:p>
    <w:p w14:paraId="06BAAF3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Methodology (55 pts)</w:t>
      </w:r>
    </w:p>
    <w:p w14:paraId="230C4731" w14:textId="5829873E" w:rsidR="00C50B53" w:rsidRDefault="00C50B53" w:rsidP="00C50B53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What you had to do to clean the data probably isn’t necessary to include. You likely had to do a lot of work to get the data into the correct format, but unless it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impacts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your results you can leave</w:t>
      </w:r>
      <w:r w:rsidR="000164C3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this out of 3.2.</w:t>
      </w:r>
    </w:p>
    <w:p w14:paraId="42A8D3A9" w14:textId="3AC1FEFC" w:rsidR="000164C3" w:rsidRDefault="000164C3" w:rsidP="00C50B53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“We initially fitted” should be “We initially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fit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”</w:t>
      </w:r>
    </w:p>
    <w:p w14:paraId="486596F8" w14:textId="6F6FBFF1" w:rsidR="00971CCB" w:rsidRDefault="00971CCB" w:rsidP="00C50B53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Figure 3 is an effective plot. </w:t>
      </w:r>
    </w:p>
    <w:p w14:paraId="4C5C1B72" w14:textId="0DDF8714" w:rsidR="00FE2A6F" w:rsidRDefault="00FE2A6F" w:rsidP="00C50B53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Careful being too familiar in your writing. Things like “Now for the covariates” aren’t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appropriate for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academic writing. </w:t>
      </w:r>
      <w:r w:rsidR="00D100C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Ditto for “Also, please </w:t>
      </w:r>
      <w:proofErr w:type="gramStart"/>
      <w:r w:rsidR="00D100C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note..</w:t>
      </w:r>
      <w:proofErr w:type="gramEnd"/>
      <w:r w:rsidR="00D100C8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” Just say what you are doing.</w:t>
      </w:r>
      <w:r w:rsidR="00CD57A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Overall, though, the models </w:t>
      </w:r>
      <w:proofErr w:type="gramStart"/>
      <w:r w:rsidR="00CD57A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are written</w:t>
      </w:r>
      <w:proofErr w:type="gramEnd"/>
      <w:r w:rsidR="00CD57A4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well.</w:t>
      </w:r>
    </w:p>
    <w:p w14:paraId="2A2B8D1E" w14:textId="1E53C951" w:rsidR="00971800" w:rsidRPr="00971800" w:rsidRDefault="00971800" w:rsidP="00C50B53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</w:t>
      </w:r>
      <w:r w:rsidR="000A20C3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</w:t>
      </w: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/55</w:t>
      </w:r>
    </w:p>
    <w:p w14:paraId="42E0D4DB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lastRenderedPageBreak/>
        <w:t>Experimentation and Results (55 pts)</w:t>
      </w:r>
    </w:p>
    <w:p w14:paraId="6A5D9DB5" w14:textId="5089CB50" w:rsidR="00CD57A4" w:rsidRDefault="00CD57A4" w:rsidP="00CD57A4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While it’s ok to relegate the table of parameter estimates to the appendix, I would have liked to see some of the key results in the body of the text. You do a good job with the model assessment and selection, but the “so what” of the analysis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is really contained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in the parameters of the best model. You get to this in the discussion, but I feel it’s better placed in the results section.</w:t>
      </w:r>
    </w:p>
    <w:p w14:paraId="2584166F" w14:textId="2971F25C" w:rsidR="00971800" w:rsidRPr="00971800" w:rsidRDefault="00971800" w:rsidP="00CD57A4">
      <w:pPr>
        <w:shd w:val="clear" w:color="auto" w:fill="FFFFFF"/>
        <w:spacing w:before="100" w:beforeAutospacing="1" w:after="100" w:afterAutospacing="1" w:line="240" w:lineRule="auto"/>
        <w:ind w:left="735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</w:t>
      </w:r>
      <w:r w:rsidR="000A20C3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5</w:t>
      </w: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/55</w:t>
      </w:r>
    </w:p>
    <w:p w14:paraId="4652A369" w14:textId="77777777" w:rsidR="00EC555D" w:rsidRDefault="00EC555D" w:rsidP="00EC555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 w:rsidRPr="00EC555D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Discussion and Conclusions including ethical considerations (35 pts)</w:t>
      </w:r>
    </w:p>
    <w:p w14:paraId="21BF0CE8" w14:textId="0712D633" w:rsidR="002C5FBB" w:rsidRDefault="002C5FBB" w:rsidP="002C5F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Good discussion of significance and recommendations here. You </w:t>
      </w:r>
      <w:r>
        <w:rPr>
          <w:rFonts w:eastAsia="Times New Roman" w:cstheme="minorHAnsi"/>
          <w:i/>
          <w:iCs/>
          <w:color w:val="000000"/>
          <w:kern w:val="0"/>
          <w:sz w:val="28"/>
          <w:szCs w:val="28"/>
          <w14:ligatures w14:val="none"/>
        </w:rPr>
        <w:t>sort of</w:t>
      </w: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mention the ethical limitations, but it’d be nice of this </w:t>
      </w:r>
      <w:proofErr w:type="gramStart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was made</w:t>
      </w:r>
      <w:proofErr w:type="gramEnd"/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 xml:space="preserve"> a bit more explicit</w:t>
      </w:r>
      <w:r w:rsidR="00971800"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. Overall, very well written report.</w:t>
      </w:r>
    </w:p>
    <w:p w14:paraId="1457AC69" w14:textId="1E78734A" w:rsidR="00971800" w:rsidRPr="00971800" w:rsidRDefault="00971800" w:rsidP="002C5FBB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>30/35</w:t>
      </w:r>
    </w:p>
    <w:p w14:paraId="176008F0" w14:textId="77777777" w:rsidR="00AD61FC" w:rsidRDefault="00AD61FC"/>
    <w:sectPr w:rsidR="00AD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57E04"/>
    <w:multiLevelType w:val="multilevel"/>
    <w:tmpl w:val="8334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27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D"/>
    <w:rsid w:val="00001D89"/>
    <w:rsid w:val="000164C3"/>
    <w:rsid w:val="000A20C3"/>
    <w:rsid w:val="00216EC5"/>
    <w:rsid w:val="002C4C99"/>
    <w:rsid w:val="002C5FBB"/>
    <w:rsid w:val="00502385"/>
    <w:rsid w:val="006E5CD7"/>
    <w:rsid w:val="00971800"/>
    <w:rsid w:val="00971CCB"/>
    <w:rsid w:val="0098349A"/>
    <w:rsid w:val="00A01922"/>
    <w:rsid w:val="00AA7B76"/>
    <w:rsid w:val="00AD61FC"/>
    <w:rsid w:val="00AF43C0"/>
    <w:rsid w:val="00C50B53"/>
    <w:rsid w:val="00CD57A4"/>
    <w:rsid w:val="00D100C8"/>
    <w:rsid w:val="00D3174E"/>
    <w:rsid w:val="00D60C17"/>
    <w:rsid w:val="00DA1FE3"/>
    <w:rsid w:val="00E5552C"/>
    <w:rsid w:val="00EC555D"/>
    <w:rsid w:val="00FA4F34"/>
    <w:rsid w:val="00FB5265"/>
    <w:rsid w:val="00F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16E7"/>
  <w15:chartTrackingRefBased/>
  <w15:docId w15:val="{264F3895-F8A2-4D5A-B75F-CB990E9B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Nicholas J COL</dc:creator>
  <cp:keywords/>
  <dc:description/>
  <cp:lastModifiedBy>Clark, Nicholas J COL</cp:lastModifiedBy>
  <cp:revision>16</cp:revision>
  <dcterms:created xsi:type="dcterms:W3CDTF">2024-05-08T18:32:00Z</dcterms:created>
  <dcterms:modified xsi:type="dcterms:W3CDTF">2024-05-08T18:43:00Z</dcterms:modified>
</cp:coreProperties>
</file>