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2125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Patient Consultation Data Analysis: Initial Exploration</w:t>
      </w:r>
    </w:p>
    <w:p w14:paraId="1169680E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1. Project Overview</w:t>
      </w:r>
    </w:p>
    <w:p w14:paraId="13C98BDF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1.1 Problem Definition</w:t>
      </w:r>
    </w:p>
    <w:p w14:paraId="3607B8FD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This analysis aims to develop a machine learning model to predict the probability of a variable called "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 xml:space="preserve">" based on patient consultation data. Each patient (identified by a unique </w:t>
      </w:r>
      <w:proofErr w:type="spellStart"/>
      <w:r w:rsidRPr="000F2000">
        <w:rPr>
          <w:lang w:val="en-DE"/>
        </w:rPr>
        <w:t>accident_number</w:t>
      </w:r>
      <w:proofErr w:type="spellEnd"/>
      <w:r w:rsidRPr="000F2000">
        <w:rPr>
          <w:lang w:val="en-DE"/>
        </w:rPr>
        <w:t>) receives multiple consultations where consultants assess:</w:t>
      </w:r>
    </w:p>
    <w:p w14:paraId="6150869E" w14:textId="77777777" w:rsidR="000F2000" w:rsidRPr="000F2000" w:rsidRDefault="000F2000" w:rsidP="000F2000">
      <w:pPr>
        <w:numPr>
          <w:ilvl w:val="0"/>
          <w:numId w:val="1"/>
        </w:numPr>
        <w:rPr>
          <w:lang w:val="en-DE"/>
        </w:rPr>
      </w:pPr>
      <w:r w:rsidRPr="000F2000">
        <w:rPr>
          <w:b/>
          <w:bCs/>
          <w:lang w:val="en-DE"/>
        </w:rPr>
        <w:t>Pain score (</w:t>
      </w:r>
      <w:proofErr w:type="spellStart"/>
      <w:r w:rsidRPr="000F2000">
        <w:rPr>
          <w:b/>
          <w:bCs/>
          <w:lang w:val="en-DE"/>
        </w:rPr>
        <w:t>p_score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Values range from 0 (no pain) to 4 (maximum pain)</w:t>
      </w:r>
    </w:p>
    <w:p w14:paraId="69494AE4" w14:textId="77777777" w:rsidR="000F2000" w:rsidRPr="000F2000" w:rsidRDefault="000F2000" w:rsidP="000F2000">
      <w:pPr>
        <w:numPr>
          <w:ilvl w:val="0"/>
          <w:numId w:val="1"/>
        </w:numPr>
        <w:rPr>
          <w:lang w:val="en-DE"/>
        </w:rPr>
      </w:pPr>
      <w:r w:rsidRPr="000F2000">
        <w:rPr>
          <w:b/>
          <w:bCs/>
          <w:lang w:val="en-DE"/>
        </w:rPr>
        <w:t>Pain status (</w:t>
      </w:r>
      <w:proofErr w:type="spellStart"/>
      <w:r w:rsidRPr="000F2000">
        <w:rPr>
          <w:b/>
          <w:bCs/>
          <w:lang w:val="en-DE"/>
        </w:rPr>
        <w:t>p_status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Values are 0 (worse), 1 (unchanged), or 2 (better)</w:t>
      </w:r>
    </w:p>
    <w:p w14:paraId="3BCAF175" w14:textId="77777777" w:rsidR="000F2000" w:rsidRPr="000F2000" w:rsidRDefault="000F2000" w:rsidP="000F2000">
      <w:pPr>
        <w:numPr>
          <w:ilvl w:val="0"/>
          <w:numId w:val="1"/>
        </w:numPr>
        <w:rPr>
          <w:lang w:val="en-DE"/>
        </w:rPr>
      </w:pPr>
      <w:r w:rsidRPr="000F2000">
        <w:rPr>
          <w:b/>
          <w:bCs/>
          <w:lang w:val="en-DE"/>
        </w:rPr>
        <w:t>Function limitation score (</w:t>
      </w:r>
      <w:proofErr w:type="spellStart"/>
      <w:r w:rsidRPr="000F2000">
        <w:rPr>
          <w:b/>
          <w:bCs/>
          <w:lang w:val="en-DE"/>
        </w:rPr>
        <w:t>fl_score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Values range from 0 (no limitation) to 4 (maximum limitation)</w:t>
      </w:r>
    </w:p>
    <w:p w14:paraId="739DED2B" w14:textId="77777777" w:rsidR="000F2000" w:rsidRPr="000F2000" w:rsidRDefault="000F2000" w:rsidP="000F2000">
      <w:pPr>
        <w:numPr>
          <w:ilvl w:val="0"/>
          <w:numId w:val="1"/>
        </w:numPr>
        <w:rPr>
          <w:lang w:val="en-DE"/>
        </w:rPr>
      </w:pPr>
      <w:r w:rsidRPr="000F2000">
        <w:rPr>
          <w:b/>
          <w:bCs/>
          <w:lang w:val="en-DE"/>
        </w:rPr>
        <w:t>Function limitation status (</w:t>
      </w:r>
      <w:proofErr w:type="spellStart"/>
      <w:r w:rsidRPr="000F2000">
        <w:rPr>
          <w:b/>
          <w:bCs/>
          <w:lang w:val="en-DE"/>
        </w:rPr>
        <w:t>fl_status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Values are 0 (worse), 1 (unchanged), or 2 (better)</w:t>
      </w:r>
    </w:p>
    <w:p w14:paraId="0CA07865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Based on these assessments and established medical guidelines, consultants determine whether a patient is within the expected normal range of recovery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=1), outside this range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=0), or when there's insufficient information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=2).</w:t>
      </w:r>
    </w:p>
    <w:p w14:paraId="03377238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 xml:space="preserve">The goal is to build a machine learning model that can accurately predict the probability of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 xml:space="preserve">=1 or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=0 for new patient consultations.</w:t>
      </w:r>
    </w:p>
    <w:p w14:paraId="01257250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1.2 Data Source</w:t>
      </w:r>
    </w:p>
    <w:p w14:paraId="149F21BD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The dataset was extracted from a SQL database and contains 7,491 records representing patient consultations. Each record includes patient identifiers, consultation dates, assessment scores, and the target variable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).</w:t>
      </w:r>
    </w:p>
    <w:p w14:paraId="37DDFC63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1.3 Steps Covered</w:t>
      </w:r>
    </w:p>
    <w:p w14:paraId="5A283989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This first phase covered the "Data Understanding and Exploration" stage of our analysis plan, including:</w:t>
      </w:r>
    </w:p>
    <w:p w14:paraId="54342B70" w14:textId="77777777" w:rsidR="000F2000" w:rsidRPr="000F2000" w:rsidRDefault="000F2000" w:rsidP="000F2000">
      <w:pPr>
        <w:numPr>
          <w:ilvl w:val="0"/>
          <w:numId w:val="2"/>
        </w:numPr>
        <w:rPr>
          <w:lang w:val="en-DE"/>
        </w:rPr>
      </w:pPr>
      <w:r w:rsidRPr="000F2000">
        <w:rPr>
          <w:lang w:val="en-DE"/>
        </w:rPr>
        <w:t>Dataset overview and basic statistics</w:t>
      </w:r>
    </w:p>
    <w:p w14:paraId="70734C63" w14:textId="77777777" w:rsidR="000F2000" w:rsidRPr="000F2000" w:rsidRDefault="000F2000" w:rsidP="000F2000">
      <w:pPr>
        <w:numPr>
          <w:ilvl w:val="0"/>
          <w:numId w:val="2"/>
        </w:numPr>
        <w:rPr>
          <w:lang w:val="en-DE"/>
        </w:rPr>
      </w:pPr>
      <w:r w:rsidRPr="000F2000">
        <w:rPr>
          <w:lang w:val="en-DE"/>
        </w:rPr>
        <w:t>Descriptive statistics and distributions of key variables</w:t>
      </w:r>
    </w:p>
    <w:p w14:paraId="124676F7" w14:textId="77777777" w:rsidR="000F2000" w:rsidRPr="000F2000" w:rsidRDefault="000F2000" w:rsidP="000F2000">
      <w:pPr>
        <w:numPr>
          <w:ilvl w:val="0"/>
          <w:numId w:val="2"/>
        </w:numPr>
        <w:rPr>
          <w:lang w:val="en-DE"/>
        </w:rPr>
      </w:pPr>
      <w:r w:rsidRPr="000F2000">
        <w:rPr>
          <w:lang w:val="en-DE"/>
        </w:rPr>
        <w:t>Data quality assessment</w:t>
      </w:r>
    </w:p>
    <w:p w14:paraId="344EA518" w14:textId="77777777" w:rsidR="000F2000" w:rsidRPr="000F2000" w:rsidRDefault="000F2000" w:rsidP="000F2000">
      <w:pPr>
        <w:numPr>
          <w:ilvl w:val="0"/>
          <w:numId w:val="2"/>
        </w:numPr>
        <w:rPr>
          <w:lang w:val="en-DE"/>
        </w:rPr>
      </w:pPr>
      <w:r w:rsidRPr="000F2000">
        <w:rPr>
          <w:lang w:val="en-DE"/>
        </w:rPr>
        <w:t>Feature relationships analysis</w:t>
      </w:r>
    </w:p>
    <w:p w14:paraId="48204882" w14:textId="77777777" w:rsidR="000F2000" w:rsidRPr="000F2000" w:rsidRDefault="000F2000" w:rsidP="000F2000">
      <w:pPr>
        <w:numPr>
          <w:ilvl w:val="0"/>
          <w:numId w:val="2"/>
        </w:numPr>
        <w:rPr>
          <w:lang w:val="en-DE"/>
        </w:rPr>
      </w:pPr>
      <w:r w:rsidRPr="000F2000">
        <w:rPr>
          <w:lang w:val="en-DE"/>
        </w:rPr>
        <w:t>Temporal pattern analysis</w:t>
      </w:r>
    </w:p>
    <w:p w14:paraId="198A854F" w14:textId="77777777" w:rsidR="000F2000" w:rsidRPr="000F2000" w:rsidRDefault="000F2000" w:rsidP="000F2000">
      <w:pPr>
        <w:numPr>
          <w:ilvl w:val="0"/>
          <w:numId w:val="2"/>
        </w:numPr>
        <w:rPr>
          <w:lang w:val="en-DE"/>
        </w:rPr>
      </w:pPr>
      <w:r w:rsidRPr="000F2000">
        <w:rPr>
          <w:lang w:val="en-DE"/>
        </w:rPr>
        <w:t>Initial feature importance evaluation</w:t>
      </w:r>
    </w:p>
    <w:p w14:paraId="7228F89E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 Data Exploration Results</w:t>
      </w:r>
    </w:p>
    <w:p w14:paraId="28D6CC32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lastRenderedPageBreak/>
        <w:t>2.1 Dataset Overview</w:t>
      </w:r>
    </w:p>
    <w:p w14:paraId="53646B4F" w14:textId="77777777" w:rsidR="000F2000" w:rsidRPr="000F2000" w:rsidRDefault="000F2000" w:rsidP="000F2000">
      <w:pPr>
        <w:numPr>
          <w:ilvl w:val="0"/>
          <w:numId w:val="3"/>
        </w:numPr>
        <w:rPr>
          <w:lang w:val="en-DE"/>
        </w:rPr>
      </w:pPr>
      <w:r w:rsidRPr="000F2000">
        <w:rPr>
          <w:b/>
          <w:bCs/>
          <w:lang w:val="en-DE"/>
        </w:rPr>
        <w:t>Dataset size</w:t>
      </w:r>
      <w:r w:rsidRPr="000F2000">
        <w:rPr>
          <w:lang w:val="en-DE"/>
        </w:rPr>
        <w:t>: 7,491 consultations for 2,379 unique patients</w:t>
      </w:r>
    </w:p>
    <w:p w14:paraId="4E75AB09" w14:textId="77777777" w:rsidR="000F2000" w:rsidRPr="000F2000" w:rsidRDefault="000F2000" w:rsidP="000F2000">
      <w:pPr>
        <w:numPr>
          <w:ilvl w:val="0"/>
          <w:numId w:val="3"/>
        </w:numPr>
        <w:rPr>
          <w:lang w:val="en-DE"/>
        </w:rPr>
      </w:pPr>
      <w:r w:rsidRPr="000F2000">
        <w:rPr>
          <w:b/>
          <w:bCs/>
          <w:lang w:val="en-DE"/>
        </w:rPr>
        <w:t>Consultations per patient</w:t>
      </w:r>
      <w:r w:rsidRPr="000F2000">
        <w:rPr>
          <w:lang w:val="en-DE"/>
        </w:rPr>
        <w:t>: Average of 3.15 consultations per patient (range: 1-16)</w:t>
      </w:r>
    </w:p>
    <w:p w14:paraId="132F6358" w14:textId="77777777" w:rsidR="000F2000" w:rsidRPr="000F2000" w:rsidRDefault="000F2000" w:rsidP="000F2000">
      <w:pPr>
        <w:numPr>
          <w:ilvl w:val="0"/>
          <w:numId w:val="3"/>
        </w:numPr>
        <w:rPr>
          <w:lang w:val="en-DE"/>
        </w:rPr>
      </w:pPr>
      <w:r w:rsidRPr="000F2000">
        <w:rPr>
          <w:b/>
          <w:bCs/>
          <w:lang w:val="en-DE"/>
        </w:rPr>
        <w:t>Data completeness</w:t>
      </w:r>
      <w:r w:rsidRPr="000F2000">
        <w:rPr>
          <w:lang w:val="en-DE"/>
        </w:rPr>
        <w:t>: No missing values detected in any fields</w:t>
      </w:r>
    </w:p>
    <w:p w14:paraId="1C02F01A" w14:textId="77777777" w:rsidR="000F2000" w:rsidRPr="000F2000" w:rsidRDefault="000F2000" w:rsidP="000F2000">
      <w:pPr>
        <w:numPr>
          <w:ilvl w:val="0"/>
          <w:numId w:val="3"/>
        </w:numPr>
        <w:rPr>
          <w:lang w:val="en-DE"/>
        </w:rPr>
      </w:pPr>
      <w:r w:rsidRPr="000F2000">
        <w:rPr>
          <w:b/>
          <w:bCs/>
          <w:lang w:val="en-DE"/>
        </w:rPr>
        <w:t>Date range</w:t>
      </w:r>
      <w:r w:rsidRPr="000F2000">
        <w:rPr>
          <w:lang w:val="en-DE"/>
        </w:rPr>
        <w:t>: Consultations span from 2021 to 2025</w:t>
      </w:r>
    </w:p>
    <w:p w14:paraId="37C1D3B6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2.2 Key Variable Distributions</w:t>
      </w:r>
    </w:p>
    <w:p w14:paraId="21E3C4C9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2.2.1 Target Variable (</w:t>
      </w:r>
      <w:proofErr w:type="spellStart"/>
      <w:r w:rsidRPr="000F2000">
        <w:rPr>
          <w:b/>
          <w:bCs/>
          <w:lang w:val="en-DE"/>
        </w:rPr>
        <w:t>nbe</w:t>
      </w:r>
      <w:proofErr w:type="spellEnd"/>
      <w:r w:rsidRPr="000F2000">
        <w:rPr>
          <w:b/>
          <w:bCs/>
          <w:lang w:val="en-DE"/>
        </w:rPr>
        <w:t>)</w:t>
      </w:r>
    </w:p>
    <w:p w14:paraId="3A011A6D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The target variable shows:</w:t>
      </w:r>
    </w:p>
    <w:p w14:paraId="575FA568" w14:textId="77777777" w:rsidR="000F2000" w:rsidRPr="000F2000" w:rsidRDefault="000F2000" w:rsidP="000F2000">
      <w:pPr>
        <w:numPr>
          <w:ilvl w:val="0"/>
          <w:numId w:val="4"/>
        </w:numPr>
        <w:rPr>
          <w:lang w:val="en-DE"/>
        </w:rPr>
      </w:pPr>
      <w:r w:rsidRPr="000F2000">
        <w:rPr>
          <w:lang w:val="en-DE"/>
        </w:rPr>
        <w:t>55.88% of consultations are within normal expected range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=1)</w:t>
      </w:r>
    </w:p>
    <w:p w14:paraId="0B597082" w14:textId="77777777" w:rsidR="000F2000" w:rsidRPr="000F2000" w:rsidRDefault="000F2000" w:rsidP="000F2000">
      <w:pPr>
        <w:numPr>
          <w:ilvl w:val="0"/>
          <w:numId w:val="4"/>
        </w:numPr>
        <w:rPr>
          <w:lang w:val="en-DE"/>
        </w:rPr>
      </w:pPr>
      <w:r w:rsidRPr="000F2000">
        <w:rPr>
          <w:lang w:val="en-DE"/>
        </w:rPr>
        <w:t>27.95% have insufficient information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=2)</w:t>
      </w:r>
    </w:p>
    <w:p w14:paraId="013DEA05" w14:textId="77777777" w:rsidR="000F2000" w:rsidRPr="000F2000" w:rsidRDefault="000F2000" w:rsidP="000F2000">
      <w:pPr>
        <w:numPr>
          <w:ilvl w:val="0"/>
          <w:numId w:val="4"/>
        </w:numPr>
        <w:rPr>
          <w:lang w:val="en-DE"/>
        </w:rPr>
      </w:pPr>
      <w:r w:rsidRPr="000F2000">
        <w:rPr>
          <w:lang w:val="en-DE"/>
        </w:rPr>
        <w:t>16.17% are outside the expected range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=0)</w:t>
      </w:r>
    </w:p>
    <w:p w14:paraId="3F477D89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This distribution shows a moderate class imbalance that may need to be addressed during model training.</w:t>
      </w:r>
    </w:p>
    <w:p w14:paraId="34A7C1B2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2.2.2 Assessment Scores</w:t>
      </w:r>
    </w:p>
    <w:p w14:paraId="22BE8F33" w14:textId="77777777" w:rsidR="000F2000" w:rsidRPr="000F2000" w:rsidRDefault="000F2000" w:rsidP="000F2000">
      <w:pPr>
        <w:numPr>
          <w:ilvl w:val="0"/>
          <w:numId w:val="5"/>
        </w:numPr>
        <w:rPr>
          <w:lang w:val="en-DE"/>
        </w:rPr>
      </w:pPr>
      <w:r w:rsidRPr="000F2000">
        <w:rPr>
          <w:b/>
          <w:bCs/>
          <w:lang w:val="en-DE"/>
        </w:rPr>
        <w:t>Pain scores (</w:t>
      </w:r>
      <w:proofErr w:type="spellStart"/>
      <w:r w:rsidRPr="000F2000">
        <w:rPr>
          <w:b/>
          <w:bCs/>
          <w:lang w:val="en-DE"/>
        </w:rPr>
        <w:t>p_score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Mean of 1.44 (on scale 0-4)</w:t>
      </w:r>
    </w:p>
    <w:p w14:paraId="03886096" w14:textId="77777777" w:rsidR="000F2000" w:rsidRPr="000F2000" w:rsidRDefault="000F2000" w:rsidP="000F2000">
      <w:pPr>
        <w:numPr>
          <w:ilvl w:val="0"/>
          <w:numId w:val="5"/>
        </w:numPr>
        <w:rPr>
          <w:lang w:val="en-DE"/>
        </w:rPr>
      </w:pPr>
      <w:r w:rsidRPr="000F2000">
        <w:rPr>
          <w:b/>
          <w:bCs/>
          <w:lang w:val="en-DE"/>
        </w:rPr>
        <w:t>Function limitation scores (</w:t>
      </w:r>
      <w:proofErr w:type="spellStart"/>
      <w:r w:rsidRPr="000F2000">
        <w:rPr>
          <w:b/>
          <w:bCs/>
          <w:lang w:val="en-DE"/>
        </w:rPr>
        <w:t>fl_score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Mean of 1.97 (on scale 0-4)</w:t>
      </w:r>
    </w:p>
    <w:p w14:paraId="21EE11CB" w14:textId="77777777" w:rsidR="000F2000" w:rsidRPr="000F2000" w:rsidRDefault="000F2000" w:rsidP="000F2000">
      <w:pPr>
        <w:numPr>
          <w:ilvl w:val="0"/>
          <w:numId w:val="5"/>
        </w:numPr>
        <w:rPr>
          <w:lang w:val="en-DE"/>
        </w:rPr>
      </w:pPr>
      <w:r w:rsidRPr="000F2000">
        <w:rPr>
          <w:b/>
          <w:bCs/>
          <w:lang w:val="en-DE"/>
        </w:rPr>
        <w:t>Pain status (</w:t>
      </w:r>
      <w:proofErr w:type="spellStart"/>
      <w:r w:rsidRPr="000F2000">
        <w:rPr>
          <w:b/>
          <w:bCs/>
          <w:lang w:val="en-DE"/>
        </w:rPr>
        <w:t>p_status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Most consultations show improvement (58%)</w:t>
      </w:r>
    </w:p>
    <w:p w14:paraId="452D4E2C" w14:textId="77777777" w:rsidR="000F2000" w:rsidRPr="000F2000" w:rsidRDefault="000F2000" w:rsidP="000F2000">
      <w:pPr>
        <w:numPr>
          <w:ilvl w:val="0"/>
          <w:numId w:val="5"/>
        </w:numPr>
        <w:rPr>
          <w:lang w:val="en-DE"/>
        </w:rPr>
      </w:pPr>
      <w:r w:rsidRPr="000F2000">
        <w:rPr>
          <w:b/>
          <w:bCs/>
          <w:lang w:val="en-DE"/>
        </w:rPr>
        <w:t>Function limitation status (</w:t>
      </w:r>
      <w:proofErr w:type="spellStart"/>
      <w:r w:rsidRPr="000F2000">
        <w:rPr>
          <w:b/>
          <w:bCs/>
          <w:lang w:val="en-DE"/>
        </w:rPr>
        <w:t>fl_status</w:t>
      </w:r>
      <w:proofErr w:type="spellEnd"/>
      <w:r w:rsidRPr="000F2000">
        <w:rPr>
          <w:b/>
          <w:bCs/>
          <w:lang w:val="en-DE"/>
        </w:rPr>
        <w:t>)</w:t>
      </w:r>
      <w:r w:rsidRPr="000F2000">
        <w:rPr>
          <w:lang w:val="en-DE"/>
        </w:rPr>
        <w:t>: Most consultations show improvement (57%)</w:t>
      </w:r>
    </w:p>
    <w:p w14:paraId="761CB503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2.2.3 Consultation Types</w:t>
      </w:r>
    </w:p>
    <w:p w14:paraId="46593BC9" w14:textId="77777777" w:rsidR="000F2000" w:rsidRPr="000F2000" w:rsidRDefault="000F2000" w:rsidP="000F2000">
      <w:pPr>
        <w:numPr>
          <w:ilvl w:val="0"/>
          <w:numId w:val="6"/>
        </w:numPr>
        <w:rPr>
          <w:lang w:val="en-DE"/>
        </w:rPr>
      </w:pPr>
      <w:r w:rsidRPr="000F2000">
        <w:rPr>
          <w:lang w:val="en-DE"/>
        </w:rPr>
        <w:t>51.54% are follow-up consultations</w:t>
      </w:r>
    </w:p>
    <w:p w14:paraId="6857660F" w14:textId="77777777" w:rsidR="000F2000" w:rsidRPr="000F2000" w:rsidRDefault="000F2000" w:rsidP="000F2000">
      <w:pPr>
        <w:numPr>
          <w:ilvl w:val="0"/>
          <w:numId w:val="6"/>
        </w:numPr>
        <w:rPr>
          <w:lang w:val="en-DE"/>
        </w:rPr>
      </w:pPr>
      <w:r w:rsidRPr="000F2000">
        <w:rPr>
          <w:lang w:val="en-DE"/>
        </w:rPr>
        <w:t>27.61% are first contacts</w:t>
      </w:r>
    </w:p>
    <w:p w14:paraId="7BF337B2" w14:textId="77777777" w:rsidR="000F2000" w:rsidRPr="000F2000" w:rsidRDefault="000F2000" w:rsidP="000F2000">
      <w:pPr>
        <w:numPr>
          <w:ilvl w:val="0"/>
          <w:numId w:val="6"/>
        </w:numPr>
        <w:rPr>
          <w:lang w:val="en-DE"/>
        </w:rPr>
      </w:pPr>
      <w:r w:rsidRPr="000F2000">
        <w:rPr>
          <w:lang w:val="en-DE"/>
        </w:rPr>
        <w:t>16.30% represent case closures</w:t>
      </w:r>
    </w:p>
    <w:p w14:paraId="3CAC973C" w14:textId="77777777" w:rsidR="000F2000" w:rsidRPr="000F2000" w:rsidRDefault="000F2000" w:rsidP="000F2000">
      <w:pPr>
        <w:numPr>
          <w:ilvl w:val="0"/>
          <w:numId w:val="6"/>
        </w:numPr>
        <w:rPr>
          <w:lang w:val="en-DE"/>
        </w:rPr>
      </w:pPr>
      <w:r w:rsidRPr="000F2000">
        <w:rPr>
          <w:lang w:val="en-DE"/>
        </w:rPr>
        <w:t>3.54% represent cases where patients weren't reached</w:t>
      </w:r>
    </w:p>
    <w:p w14:paraId="44329E1B" w14:textId="77777777" w:rsidR="000F2000" w:rsidRPr="000F2000" w:rsidRDefault="000F2000" w:rsidP="000F2000">
      <w:pPr>
        <w:numPr>
          <w:ilvl w:val="0"/>
          <w:numId w:val="6"/>
        </w:numPr>
        <w:rPr>
          <w:lang w:val="en-DE"/>
        </w:rPr>
      </w:pPr>
      <w:r w:rsidRPr="000F2000">
        <w:rPr>
          <w:lang w:val="en-DE"/>
        </w:rPr>
        <w:t>1.01% are classified as complex cases</w:t>
      </w:r>
    </w:p>
    <w:p w14:paraId="64E84C52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2.3 Temporal Patterns</w:t>
      </w:r>
    </w:p>
    <w:p w14:paraId="3EC4CFD0" w14:textId="77777777" w:rsidR="000F2000" w:rsidRPr="000F2000" w:rsidRDefault="000F2000" w:rsidP="000F2000">
      <w:pPr>
        <w:numPr>
          <w:ilvl w:val="0"/>
          <w:numId w:val="7"/>
        </w:numPr>
        <w:rPr>
          <w:lang w:val="en-DE"/>
        </w:rPr>
      </w:pPr>
      <w:r w:rsidRPr="000F2000">
        <w:rPr>
          <w:b/>
          <w:bCs/>
          <w:lang w:val="en-DE"/>
        </w:rPr>
        <w:t>Days since accident</w:t>
      </w:r>
      <w:r w:rsidRPr="000F2000">
        <w:rPr>
          <w:lang w:val="en-DE"/>
        </w:rPr>
        <w:t>: Average of 119.21 days between accident and consultation</w:t>
      </w:r>
    </w:p>
    <w:p w14:paraId="1F65393A" w14:textId="77777777" w:rsidR="000F2000" w:rsidRPr="000F2000" w:rsidRDefault="000F2000" w:rsidP="000F2000">
      <w:pPr>
        <w:numPr>
          <w:ilvl w:val="0"/>
          <w:numId w:val="7"/>
        </w:numPr>
        <w:rPr>
          <w:lang w:val="en-DE"/>
        </w:rPr>
      </w:pPr>
      <w:r w:rsidRPr="000F2000">
        <w:rPr>
          <w:b/>
          <w:bCs/>
          <w:lang w:val="en-DE"/>
        </w:rPr>
        <w:lastRenderedPageBreak/>
        <w:t>Days between consultations</w:t>
      </w:r>
      <w:r w:rsidRPr="000F2000">
        <w:rPr>
          <w:lang w:val="en-DE"/>
        </w:rPr>
        <w:t>: Average of 34.73 days between consecutive consultations</w:t>
      </w:r>
    </w:p>
    <w:p w14:paraId="095137AC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2.4 Key Relationships</w:t>
      </w:r>
    </w:p>
    <w:p w14:paraId="0BD16D8C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2.4.1 Feature Correlations with Target</w:t>
      </w:r>
    </w:p>
    <w:p w14:paraId="7C643FD7" w14:textId="77777777" w:rsidR="000F2000" w:rsidRPr="000F2000" w:rsidRDefault="000F2000" w:rsidP="000F2000">
      <w:pPr>
        <w:numPr>
          <w:ilvl w:val="0"/>
          <w:numId w:val="8"/>
        </w:numPr>
        <w:rPr>
          <w:lang w:val="en-DE"/>
        </w:rPr>
      </w:pPr>
      <w:r w:rsidRPr="000F2000">
        <w:rPr>
          <w:b/>
          <w:bCs/>
          <w:lang w:val="en-DE"/>
        </w:rPr>
        <w:t xml:space="preserve">Positive correlations with </w:t>
      </w:r>
      <w:proofErr w:type="spellStart"/>
      <w:r w:rsidRPr="000F2000">
        <w:rPr>
          <w:b/>
          <w:bCs/>
          <w:lang w:val="en-DE"/>
        </w:rPr>
        <w:t>nbe</w:t>
      </w:r>
      <w:proofErr w:type="spellEnd"/>
      <w:r w:rsidRPr="000F2000">
        <w:rPr>
          <w:b/>
          <w:bCs/>
          <w:lang w:val="en-DE"/>
        </w:rPr>
        <w:t>=1</w:t>
      </w:r>
      <w:r w:rsidRPr="000F2000">
        <w:rPr>
          <w:lang w:val="en-DE"/>
        </w:rPr>
        <w:t>:</w:t>
      </w:r>
    </w:p>
    <w:p w14:paraId="2CF20CD9" w14:textId="77777777" w:rsidR="000F2000" w:rsidRPr="000F2000" w:rsidRDefault="000F2000" w:rsidP="000F2000">
      <w:pPr>
        <w:numPr>
          <w:ilvl w:val="1"/>
          <w:numId w:val="8"/>
        </w:numPr>
        <w:rPr>
          <w:lang w:val="en-DE"/>
        </w:rPr>
      </w:pPr>
      <w:r w:rsidRPr="000F2000">
        <w:rPr>
          <w:lang w:val="en-DE"/>
        </w:rPr>
        <w:t xml:space="preserve">Higher </w:t>
      </w:r>
      <w:proofErr w:type="spellStart"/>
      <w:r w:rsidRPr="000F2000">
        <w:rPr>
          <w:lang w:val="en-DE"/>
        </w:rPr>
        <w:t>p_status</w:t>
      </w:r>
      <w:proofErr w:type="spellEnd"/>
      <w:r w:rsidRPr="000F2000">
        <w:rPr>
          <w:lang w:val="en-DE"/>
        </w:rPr>
        <w:t xml:space="preserve"> (pain improving) correlates with higher likelihood of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=1</w:t>
      </w:r>
    </w:p>
    <w:p w14:paraId="5CE3B07B" w14:textId="77777777" w:rsidR="000F2000" w:rsidRPr="000F2000" w:rsidRDefault="000F2000" w:rsidP="000F2000">
      <w:pPr>
        <w:numPr>
          <w:ilvl w:val="1"/>
          <w:numId w:val="8"/>
        </w:numPr>
        <w:rPr>
          <w:lang w:val="en-DE"/>
        </w:rPr>
      </w:pPr>
      <w:r w:rsidRPr="000F2000">
        <w:rPr>
          <w:lang w:val="en-DE"/>
        </w:rPr>
        <w:t xml:space="preserve">Higher </w:t>
      </w:r>
      <w:proofErr w:type="spellStart"/>
      <w:r w:rsidRPr="000F2000">
        <w:rPr>
          <w:lang w:val="en-DE"/>
        </w:rPr>
        <w:t>fl_status</w:t>
      </w:r>
      <w:proofErr w:type="spellEnd"/>
      <w:r w:rsidRPr="000F2000">
        <w:rPr>
          <w:lang w:val="en-DE"/>
        </w:rPr>
        <w:t xml:space="preserve"> (function limitation improving) correlates with higher likelihood of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=1</w:t>
      </w:r>
    </w:p>
    <w:p w14:paraId="25F63BBF" w14:textId="77777777" w:rsidR="000F2000" w:rsidRPr="000F2000" w:rsidRDefault="000F2000" w:rsidP="000F2000">
      <w:pPr>
        <w:numPr>
          <w:ilvl w:val="0"/>
          <w:numId w:val="8"/>
        </w:numPr>
        <w:rPr>
          <w:lang w:val="en-DE"/>
        </w:rPr>
      </w:pPr>
      <w:r w:rsidRPr="000F2000">
        <w:rPr>
          <w:b/>
          <w:bCs/>
          <w:lang w:val="en-DE"/>
        </w:rPr>
        <w:t xml:space="preserve">Negative correlations with </w:t>
      </w:r>
      <w:proofErr w:type="spellStart"/>
      <w:r w:rsidRPr="000F2000">
        <w:rPr>
          <w:b/>
          <w:bCs/>
          <w:lang w:val="en-DE"/>
        </w:rPr>
        <w:t>nbe</w:t>
      </w:r>
      <w:proofErr w:type="spellEnd"/>
      <w:r w:rsidRPr="000F2000">
        <w:rPr>
          <w:b/>
          <w:bCs/>
          <w:lang w:val="en-DE"/>
        </w:rPr>
        <w:t>=1</w:t>
      </w:r>
      <w:r w:rsidRPr="000F2000">
        <w:rPr>
          <w:lang w:val="en-DE"/>
        </w:rPr>
        <w:t>:</w:t>
      </w:r>
    </w:p>
    <w:p w14:paraId="725ED8CA" w14:textId="77777777" w:rsidR="000F2000" w:rsidRPr="000F2000" w:rsidRDefault="000F2000" w:rsidP="000F2000">
      <w:pPr>
        <w:numPr>
          <w:ilvl w:val="1"/>
          <w:numId w:val="8"/>
        </w:numPr>
        <w:rPr>
          <w:lang w:val="en-DE"/>
        </w:rPr>
      </w:pPr>
      <w:r w:rsidRPr="000F2000">
        <w:rPr>
          <w:lang w:val="en-DE"/>
        </w:rPr>
        <w:t xml:space="preserve">Higher </w:t>
      </w:r>
      <w:proofErr w:type="spellStart"/>
      <w:r w:rsidRPr="000F2000">
        <w:rPr>
          <w:lang w:val="en-DE"/>
        </w:rPr>
        <w:t>p_score</w:t>
      </w:r>
      <w:proofErr w:type="spellEnd"/>
      <w:r w:rsidRPr="000F2000">
        <w:rPr>
          <w:lang w:val="en-DE"/>
        </w:rPr>
        <w:t xml:space="preserve"> (more pain) correlates with lower likelihood of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=1</w:t>
      </w:r>
    </w:p>
    <w:p w14:paraId="3BAFA562" w14:textId="77777777" w:rsidR="000F2000" w:rsidRPr="000F2000" w:rsidRDefault="000F2000" w:rsidP="000F2000">
      <w:pPr>
        <w:numPr>
          <w:ilvl w:val="1"/>
          <w:numId w:val="8"/>
        </w:numPr>
        <w:rPr>
          <w:lang w:val="en-DE"/>
        </w:rPr>
      </w:pPr>
      <w:r w:rsidRPr="000F2000">
        <w:rPr>
          <w:lang w:val="en-DE"/>
        </w:rPr>
        <w:t xml:space="preserve">Higher </w:t>
      </w:r>
      <w:proofErr w:type="spellStart"/>
      <w:r w:rsidRPr="000F2000">
        <w:rPr>
          <w:lang w:val="en-DE"/>
        </w:rPr>
        <w:t>fl_score</w:t>
      </w:r>
      <w:proofErr w:type="spellEnd"/>
      <w:r w:rsidRPr="000F2000">
        <w:rPr>
          <w:lang w:val="en-DE"/>
        </w:rPr>
        <w:t xml:space="preserve"> (more function limitation) correlates with lower likelihood of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=1</w:t>
      </w:r>
    </w:p>
    <w:p w14:paraId="5C687EEF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2.4.2 Temporal Effects</w:t>
      </w:r>
    </w:p>
    <w:p w14:paraId="2FDA8AF7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 xml:space="preserve">Days since accident appears to have a substantial relationship with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 xml:space="preserve"> status, suggesting recovery timelines play an important role in determining whether a patient is within normal expected ranges.</w:t>
      </w:r>
    </w:p>
    <w:p w14:paraId="6E11EE09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2.5 Feature Importance</w:t>
      </w:r>
    </w:p>
    <w:p w14:paraId="40E5B3F9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 xml:space="preserve">Based on initial decision tree analysis, the top features for predicting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 xml:space="preserve"> are:</w:t>
      </w:r>
    </w:p>
    <w:p w14:paraId="47363617" w14:textId="77777777" w:rsidR="000F2000" w:rsidRPr="000F2000" w:rsidRDefault="000F2000" w:rsidP="000F2000">
      <w:pPr>
        <w:numPr>
          <w:ilvl w:val="0"/>
          <w:numId w:val="9"/>
        </w:numPr>
        <w:rPr>
          <w:lang w:val="en-DE"/>
        </w:rPr>
      </w:pPr>
      <w:r w:rsidRPr="000F2000">
        <w:rPr>
          <w:lang w:val="en-DE"/>
        </w:rPr>
        <w:t>Days since accident (37.21%)</w:t>
      </w:r>
    </w:p>
    <w:p w14:paraId="05C5FA02" w14:textId="77777777" w:rsidR="000F2000" w:rsidRPr="000F2000" w:rsidRDefault="000F2000" w:rsidP="000F2000">
      <w:pPr>
        <w:numPr>
          <w:ilvl w:val="0"/>
          <w:numId w:val="9"/>
        </w:numPr>
        <w:rPr>
          <w:lang w:val="en-DE"/>
        </w:rPr>
      </w:pPr>
      <w:r w:rsidRPr="000F2000">
        <w:rPr>
          <w:lang w:val="en-DE"/>
        </w:rPr>
        <w:t>Pain status (32.19%)</w:t>
      </w:r>
    </w:p>
    <w:p w14:paraId="1714D68D" w14:textId="77777777" w:rsidR="000F2000" w:rsidRPr="000F2000" w:rsidRDefault="000F2000" w:rsidP="000F2000">
      <w:pPr>
        <w:numPr>
          <w:ilvl w:val="0"/>
          <w:numId w:val="9"/>
        </w:numPr>
        <w:rPr>
          <w:lang w:val="en-DE"/>
        </w:rPr>
      </w:pPr>
      <w:r w:rsidRPr="000F2000">
        <w:rPr>
          <w:lang w:val="en-DE"/>
        </w:rPr>
        <w:t>Function limitation score (12.95%)</w:t>
      </w:r>
    </w:p>
    <w:p w14:paraId="15779F11" w14:textId="77777777" w:rsidR="000F2000" w:rsidRPr="000F2000" w:rsidRDefault="000F2000" w:rsidP="000F2000">
      <w:pPr>
        <w:numPr>
          <w:ilvl w:val="0"/>
          <w:numId w:val="9"/>
        </w:numPr>
        <w:rPr>
          <w:lang w:val="en-DE"/>
        </w:rPr>
      </w:pPr>
      <w:r w:rsidRPr="000F2000">
        <w:rPr>
          <w:lang w:val="en-DE"/>
        </w:rPr>
        <w:t>Function limitation status (12.15%)</w:t>
      </w:r>
    </w:p>
    <w:p w14:paraId="291DF95D" w14:textId="77777777" w:rsidR="000F2000" w:rsidRPr="000F2000" w:rsidRDefault="000F2000" w:rsidP="000F2000">
      <w:pPr>
        <w:numPr>
          <w:ilvl w:val="0"/>
          <w:numId w:val="9"/>
        </w:numPr>
        <w:rPr>
          <w:lang w:val="en-DE"/>
        </w:rPr>
      </w:pPr>
      <w:r w:rsidRPr="000F2000">
        <w:rPr>
          <w:lang w:val="en-DE"/>
        </w:rPr>
        <w:t>Pain score (3.98%)</w:t>
      </w:r>
    </w:p>
    <w:p w14:paraId="7DF4225F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This suggests that recovery time and improvement trends (particularly for pain) are more influential than absolute scores in determining whether a patient is within normal expected ranges.</w:t>
      </w:r>
    </w:p>
    <w:p w14:paraId="19D7A28E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2.6 Telephone Category Impact</w:t>
      </w:r>
    </w:p>
    <w:p w14:paraId="0083E7CC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 xml:space="preserve">Different consultation types show varying distributions of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:</w:t>
      </w:r>
    </w:p>
    <w:p w14:paraId="5F603827" w14:textId="77777777" w:rsidR="000F2000" w:rsidRPr="000F2000" w:rsidRDefault="000F2000" w:rsidP="000F2000">
      <w:pPr>
        <w:numPr>
          <w:ilvl w:val="0"/>
          <w:numId w:val="10"/>
        </w:numPr>
        <w:rPr>
          <w:lang w:val="en-DE"/>
        </w:rPr>
      </w:pPr>
      <w:r w:rsidRPr="000F2000">
        <w:rPr>
          <w:lang w:val="en-DE"/>
        </w:rPr>
        <w:t>First contacts (0): 60.35% within normal range</w:t>
      </w:r>
    </w:p>
    <w:p w14:paraId="09570F1B" w14:textId="77777777" w:rsidR="000F2000" w:rsidRPr="000F2000" w:rsidRDefault="000F2000" w:rsidP="000F2000">
      <w:pPr>
        <w:numPr>
          <w:ilvl w:val="0"/>
          <w:numId w:val="10"/>
        </w:numPr>
        <w:rPr>
          <w:lang w:val="en-DE"/>
        </w:rPr>
      </w:pPr>
      <w:r w:rsidRPr="000F2000">
        <w:rPr>
          <w:lang w:val="en-DE"/>
        </w:rPr>
        <w:lastRenderedPageBreak/>
        <w:t>Follow-up consultations (1): 51.52% within normal range</w:t>
      </w:r>
    </w:p>
    <w:p w14:paraId="6BEB4311" w14:textId="77777777" w:rsidR="000F2000" w:rsidRPr="000F2000" w:rsidRDefault="000F2000" w:rsidP="000F2000">
      <w:pPr>
        <w:numPr>
          <w:ilvl w:val="0"/>
          <w:numId w:val="10"/>
        </w:numPr>
        <w:rPr>
          <w:lang w:val="en-DE"/>
        </w:rPr>
      </w:pPr>
      <w:r w:rsidRPr="000F2000">
        <w:rPr>
          <w:lang w:val="en-DE"/>
        </w:rPr>
        <w:t>Not reached (2): 67.92% within normal range</w:t>
      </w:r>
    </w:p>
    <w:p w14:paraId="3B78CF39" w14:textId="77777777" w:rsidR="000F2000" w:rsidRPr="000F2000" w:rsidRDefault="000F2000" w:rsidP="000F2000">
      <w:pPr>
        <w:numPr>
          <w:ilvl w:val="0"/>
          <w:numId w:val="10"/>
        </w:numPr>
        <w:rPr>
          <w:lang w:val="en-DE"/>
        </w:rPr>
      </w:pPr>
      <w:r w:rsidRPr="000F2000">
        <w:rPr>
          <w:lang w:val="en-DE"/>
        </w:rPr>
        <w:t>Case closed (3): 60.93% within normal range</w:t>
      </w:r>
    </w:p>
    <w:p w14:paraId="24B294DA" w14:textId="77777777" w:rsidR="000F2000" w:rsidRPr="000F2000" w:rsidRDefault="000F2000" w:rsidP="000F2000">
      <w:pPr>
        <w:numPr>
          <w:ilvl w:val="0"/>
          <w:numId w:val="10"/>
        </w:numPr>
        <w:rPr>
          <w:lang w:val="en-DE"/>
        </w:rPr>
      </w:pPr>
      <w:r w:rsidRPr="000F2000">
        <w:rPr>
          <w:lang w:val="en-DE"/>
        </w:rPr>
        <w:t>Complex cases (4): Only 32.89% within normal range</w:t>
      </w:r>
    </w:p>
    <w:p w14:paraId="72052C2F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Notably, complex cases have a much higher rate of being outside normal expectations (38.16%).</w:t>
      </w:r>
    </w:p>
    <w:p w14:paraId="4B7D01BB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3. Insights and Next Steps</w:t>
      </w:r>
    </w:p>
    <w:p w14:paraId="15B84A1D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3.1 Key Insights</w:t>
      </w:r>
    </w:p>
    <w:p w14:paraId="59FFF295" w14:textId="77777777" w:rsidR="000F2000" w:rsidRPr="000F2000" w:rsidRDefault="000F2000" w:rsidP="000F2000">
      <w:pPr>
        <w:numPr>
          <w:ilvl w:val="0"/>
          <w:numId w:val="11"/>
        </w:numPr>
        <w:rPr>
          <w:lang w:val="en-DE"/>
        </w:rPr>
      </w:pPr>
      <w:r w:rsidRPr="000F2000">
        <w:rPr>
          <w:b/>
          <w:bCs/>
          <w:lang w:val="en-DE"/>
        </w:rPr>
        <w:t>Temporal factors are critical</w:t>
      </w:r>
      <w:r w:rsidRPr="000F2000">
        <w:rPr>
          <w:lang w:val="en-DE"/>
        </w:rPr>
        <w:t>: Days since accident appears to be the strongest predictor of whether a patient is within normal expected ranges.</w:t>
      </w:r>
    </w:p>
    <w:p w14:paraId="4B0A12DF" w14:textId="77777777" w:rsidR="000F2000" w:rsidRPr="000F2000" w:rsidRDefault="000F2000" w:rsidP="000F2000">
      <w:pPr>
        <w:numPr>
          <w:ilvl w:val="0"/>
          <w:numId w:val="11"/>
        </w:numPr>
        <w:rPr>
          <w:lang w:val="en-DE"/>
        </w:rPr>
      </w:pPr>
      <w:r w:rsidRPr="000F2000">
        <w:rPr>
          <w:b/>
          <w:bCs/>
          <w:lang w:val="en-DE"/>
        </w:rPr>
        <w:t>Status more important than absolute scores</w:t>
      </w:r>
      <w:r w:rsidRPr="000F2000">
        <w:rPr>
          <w:lang w:val="en-DE"/>
        </w:rPr>
        <w:t>: The trend in a patient's condition (improving vs. worsening) appears more predictive than their absolute pain or limitation levels.</w:t>
      </w:r>
    </w:p>
    <w:p w14:paraId="5C82DF8F" w14:textId="77777777" w:rsidR="000F2000" w:rsidRPr="000F2000" w:rsidRDefault="000F2000" w:rsidP="000F2000">
      <w:pPr>
        <w:numPr>
          <w:ilvl w:val="0"/>
          <w:numId w:val="11"/>
        </w:numPr>
        <w:rPr>
          <w:lang w:val="en-DE"/>
        </w:rPr>
      </w:pPr>
      <w:r w:rsidRPr="000F2000">
        <w:rPr>
          <w:b/>
          <w:bCs/>
          <w:lang w:val="en-DE"/>
        </w:rPr>
        <w:t>Complex cases present challenges</w:t>
      </w:r>
      <w:r w:rsidRPr="000F2000">
        <w:rPr>
          <w:lang w:val="en-DE"/>
        </w:rPr>
        <w:t xml:space="preserve">: The relatively small number of complex cases (1% of dataset) have substantially different 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 xml:space="preserve"> distributions and may need special consideration.</w:t>
      </w:r>
    </w:p>
    <w:p w14:paraId="23C75608" w14:textId="77777777" w:rsidR="000F2000" w:rsidRPr="000F2000" w:rsidRDefault="000F2000" w:rsidP="000F2000">
      <w:pPr>
        <w:numPr>
          <w:ilvl w:val="0"/>
          <w:numId w:val="11"/>
        </w:numPr>
        <w:rPr>
          <w:lang w:val="en-DE"/>
        </w:rPr>
      </w:pPr>
      <w:r w:rsidRPr="000F2000">
        <w:rPr>
          <w:b/>
          <w:bCs/>
          <w:lang w:val="en-DE"/>
        </w:rPr>
        <w:t>Class imbalance exists</w:t>
      </w:r>
      <w:r w:rsidRPr="000F2000">
        <w:rPr>
          <w:lang w:val="en-DE"/>
        </w:rPr>
        <w:t>: With only 16% of cases being outside normal range (</w:t>
      </w:r>
      <w:proofErr w:type="spellStart"/>
      <w:r w:rsidRPr="000F2000">
        <w:rPr>
          <w:lang w:val="en-DE"/>
        </w:rPr>
        <w:t>nbe</w:t>
      </w:r>
      <w:proofErr w:type="spellEnd"/>
      <w:r w:rsidRPr="000F2000">
        <w:rPr>
          <w:lang w:val="en-DE"/>
        </w:rPr>
        <w:t>=0), strategies to address class imbalance will be important.</w:t>
      </w:r>
    </w:p>
    <w:p w14:paraId="313C25A8" w14:textId="77777777" w:rsidR="000F2000" w:rsidRPr="000F2000" w:rsidRDefault="000F2000" w:rsidP="000F2000">
      <w:pPr>
        <w:rPr>
          <w:b/>
          <w:bCs/>
          <w:lang w:val="en-DE"/>
        </w:rPr>
      </w:pPr>
      <w:r w:rsidRPr="000F2000">
        <w:rPr>
          <w:b/>
          <w:bCs/>
          <w:lang w:val="en-DE"/>
        </w:rPr>
        <w:t>3.2 Next Steps: Feature Engineering</w:t>
      </w:r>
    </w:p>
    <w:p w14:paraId="6B7D7313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Based on our data exploration, we'll proceed to feature engineering with a focus on:</w:t>
      </w:r>
    </w:p>
    <w:p w14:paraId="46B47FF6" w14:textId="77777777" w:rsidR="000F2000" w:rsidRPr="000F2000" w:rsidRDefault="000F2000" w:rsidP="000F2000">
      <w:pPr>
        <w:numPr>
          <w:ilvl w:val="0"/>
          <w:numId w:val="12"/>
        </w:numPr>
        <w:rPr>
          <w:lang w:val="en-DE"/>
        </w:rPr>
      </w:pPr>
      <w:r w:rsidRPr="000F2000">
        <w:rPr>
          <w:b/>
          <w:bCs/>
          <w:lang w:val="en-DE"/>
        </w:rPr>
        <w:t>Enhanced temporal features</w:t>
      </w:r>
      <w:r w:rsidRPr="000F2000">
        <w:rPr>
          <w:lang w:val="en-DE"/>
        </w:rPr>
        <w:t>:</w:t>
      </w:r>
    </w:p>
    <w:p w14:paraId="159DD51D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Create features representing recovery timeline stages</w:t>
      </w:r>
    </w:p>
    <w:p w14:paraId="63057DB8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Generate consultation sequence-related features</w:t>
      </w:r>
    </w:p>
    <w:p w14:paraId="64B4E0EC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Calculate rate-of-change metrics between consultations</w:t>
      </w:r>
    </w:p>
    <w:p w14:paraId="0A2598DA" w14:textId="77777777" w:rsidR="000F2000" w:rsidRPr="000F2000" w:rsidRDefault="000F2000" w:rsidP="000F2000">
      <w:pPr>
        <w:numPr>
          <w:ilvl w:val="0"/>
          <w:numId w:val="12"/>
        </w:numPr>
        <w:rPr>
          <w:lang w:val="en-DE"/>
        </w:rPr>
      </w:pPr>
      <w:r w:rsidRPr="000F2000">
        <w:rPr>
          <w:b/>
          <w:bCs/>
          <w:lang w:val="en-DE"/>
        </w:rPr>
        <w:t>Patient-level aggregations</w:t>
      </w:r>
      <w:r w:rsidRPr="000F2000">
        <w:rPr>
          <w:lang w:val="en-DE"/>
        </w:rPr>
        <w:t>:</w:t>
      </w:r>
    </w:p>
    <w:p w14:paraId="5F6591E0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Create features summarizing a patient's consultation history</w:t>
      </w:r>
    </w:p>
    <w:p w14:paraId="569A1E6F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Develop trajectory features showing improvement/deterioration patterns</w:t>
      </w:r>
    </w:p>
    <w:p w14:paraId="718E5CEA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Calculate deviation from expected recovery timelines</w:t>
      </w:r>
    </w:p>
    <w:p w14:paraId="7D8F7FFB" w14:textId="77777777" w:rsidR="000F2000" w:rsidRPr="000F2000" w:rsidRDefault="000F2000" w:rsidP="000F2000">
      <w:pPr>
        <w:numPr>
          <w:ilvl w:val="0"/>
          <w:numId w:val="12"/>
        </w:numPr>
        <w:rPr>
          <w:lang w:val="en-DE"/>
        </w:rPr>
      </w:pPr>
      <w:r w:rsidRPr="000F2000">
        <w:rPr>
          <w:b/>
          <w:bCs/>
          <w:lang w:val="en-DE"/>
        </w:rPr>
        <w:t>Interaction features</w:t>
      </w:r>
      <w:r w:rsidRPr="000F2000">
        <w:rPr>
          <w:lang w:val="en-DE"/>
        </w:rPr>
        <w:t>:</w:t>
      </w:r>
    </w:p>
    <w:p w14:paraId="052DAD82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Generate interaction terms between scores and statuses</w:t>
      </w:r>
    </w:p>
    <w:p w14:paraId="4466084D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lastRenderedPageBreak/>
        <w:t>Create composite recovery indicators combining pain and function limitation</w:t>
      </w:r>
    </w:p>
    <w:p w14:paraId="19595508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Develop features capturing relationship between injury severity and recovery time</w:t>
      </w:r>
    </w:p>
    <w:p w14:paraId="131FCC55" w14:textId="77777777" w:rsidR="000F2000" w:rsidRPr="000F2000" w:rsidRDefault="000F2000" w:rsidP="000F2000">
      <w:pPr>
        <w:numPr>
          <w:ilvl w:val="0"/>
          <w:numId w:val="12"/>
        </w:numPr>
        <w:rPr>
          <w:lang w:val="en-DE"/>
        </w:rPr>
      </w:pPr>
      <w:r w:rsidRPr="000F2000">
        <w:rPr>
          <w:b/>
          <w:bCs/>
          <w:lang w:val="en-DE"/>
        </w:rPr>
        <w:t>Categorical encodings</w:t>
      </w:r>
      <w:r w:rsidRPr="000F2000">
        <w:rPr>
          <w:lang w:val="en-DE"/>
        </w:rPr>
        <w:t>:</w:t>
      </w:r>
    </w:p>
    <w:p w14:paraId="45EE83BD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Apply appropriate encoding for telephone category</w:t>
      </w:r>
    </w:p>
    <w:p w14:paraId="6A40BF9A" w14:textId="77777777" w:rsidR="000F2000" w:rsidRPr="000F2000" w:rsidRDefault="000F2000" w:rsidP="000F2000">
      <w:pPr>
        <w:numPr>
          <w:ilvl w:val="1"/>
          <w:numId w:val="12"/>
        </w:numPr>
        <w:rPr>
          <w:lang w:val="en-DE"/>
        </w:rPr>
      </w:pPr>
      <w:r w:rsidRPr="000F2000">
        <w:rPr>
          <w:lang w:val="en-DE"/>
        </w:rPr>
        <w:t>Convert date-based features into meaningful time periods</w:t>
      </w:r>
    </w:p>
    <w:p w14:paraId="51035DE5" w14:textId="77777777" w:rsidR="000F2000" w:rsidRPr="000F2000" w:rsidRDefault="000F2000" w:rsidP="000F2000">
      <w:pPr>
        <w:rPr>
          <w:lang w:val="en-DE"/>
        </w:rPr>
      </w:pPr>
      <w:r w:rsidRPr="000F2000">
        <w:rPr>
          <w:lang w:val="en-DE"/>
        </w:rPr>
        <w:t>These engineered features will be used to develop models for predicting the probability of a patient being within or outside normal expected ranges in the next phase of our analysis.</w:t>
      </w:r>
    </w:p>
    <w:p w14:paraId="4D2D5F43" w14:textId="77777777" w:rsidR="00176BFA" w:rsidRDefault="00176BFA"/>
    <w:sectPr w:rsidR="0017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C9C"/>
    <w:multiLevelType w:val="multilevel"/>
    <w:tmpl w:val="2846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A3BF0"/>
    <w:multiLevelType w:val="multilevel"/>
    <w:tmpl w:val="49F4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705B8"/>
    <w:multiLevelType w:val="multilevel"/>
    <w:tmpl w:val="335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FB5"/>
    <w:multiLevelType w:val="multilevel"/>
    <w:tmpl w:val="EF6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46AE"/>
    <w:multiLevelType w:val="multilevel"/>
    <w:tmpl w:val="7AD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A4A26"/>
    <w:multiLevelType w:val="multilevel"/>
    <w:tmpl w:val="D69C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A1830"/>
    <w:multiLevelType w:val="multilevel"/>
    <w:tmpl w:val="4D8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A69CD"/>
    <w:multiLevelType w:val="multilevel"/>
    <w:tmpl w:val="73BE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10F8E"/>
    <w:multiLevelType w:val="multilevel"/>
    <w:tmpl w:val="E4E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27D11"/>
    <w:multiLevelType w:val="multilevel"/>
    <w:tmpl w:val="83B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15370"/>
    <w:multiLevelType w:val="multilevel"/>
    <w:tmpl w:val="48B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65BA9"/>
    <w:multiLevelType w:val="multilevel"/>
    <w:tmpl w:val="5BD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02565">
    <w:abstractNumId w:val="10"/>
  </w:num>
  <w:num w:numId="2" w16cid:durableId="1968970013">
    <w:abstractNumId w:val="5"/>
  </w:num>
  <w:num w:numId="3" w16cid:durableId="834883082">
    <w:abstractNumId w:val="6"/>
  </w:num>
  <w:num w:numId="4" w16cid:durableId="1041788532">
    <w:abstractNumId w:val="3"/>
  </w:num>
  <w:num w:numId="5" w16cid:durableId="537204750">
    <w:abstractNumId w:val="4"/>
  </w:num>
  <w:num w:numId="6" w16cid:durableId="1938058902">
    <w:abstractNumId w:val="2"/>
  </w:num>
  <w:num w:numId="7" w16cid:durableId="2015111783">
    <w:abstractNumId w:val="8"/>
  </w:num>
  <w:num w:numId="8" w16cid:durableId="1208418473">
    <w:abstractNumId w:val="11"/>
  </w:num>
  <w:num w:numId="9" w16cid:durableId="1565605894">
    <w:abstractNumId w:val="1"/>
  </w:num>
  <w:num w:numId="10" w16cid:durableId="1054043207">
    <w:abstractNumId w:val="9"/>
  </w:num>
  <w:num w:numId="11" w16cid:durableId="375281652">
    <w:abstractNumId w:val="7"/>
  </w:num>
  <w:num w:numId="12" w16cid:durableId="2225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00"/>
    <w:rsid w:val="00045F4A"/>
    <w:rsid w:val="000F2000"/>
    <w:rsid w:val="00176BFA"/>
    <w:rsid w:val="003679CE"/>
    <w:rsid w:val="007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F91A5"/>
  <w15:chartTrackingRefBased/>
  <w15:docId w15:val="{E03960EA-6674-4BBD-828A-253CCD20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Ashouri</dc:creator>
  <cp:keywords/>
  <dc:description/>
  <cp:lastModifiedBy>Nick Ashouri</cp:lastModifiedBy>
  <cp:revision>1</cp:revision>
  <dcterms:created xsi:type="dcterms:W3CDTF">2025-05-07T12:11:00Z</dcterms:created>
  <dcterms:modified xsi:type="dcterms:W3CDTF">2025-05-07T12:26:00Z</dcterms:modified>
</cp:coreProperties>
</file>