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C3E3" w14:textId="39B28DBE" w:rsidR="00EB6B35" w:rsidRDefault="002D48DF" w:rsidP="002D48DF">
      <w:pPr>
        <w:pStyle w:val="Heading1"/>
        <w:rPr>
          <w:lang w:val="en-US"/>
        </w:rPr>
      </w:pPr>
      <w:r>
        <w:rPr>
          <w:lang w:val="en-US"/>
        </w:rPr>
        <w:t>Withdrawal Test Case Generation</w:t>
      </w:r>
    </w:p>
    <w:p w14:paraId="6E4B532F" w14:textId="6E270B59" w:rsidR="002D48DF" w:rsidRDefault="002D48DF" w:rsidP="002D48DF">
      <w:r>
        <w:rPr>
          <w:lang w:val="en-US"/>
        </w:rPr>
        <w:t xml:space="preserve">The Slice for </w:t>
      </w:r>
      <w:proofErr w:type="spellStart"/>
      <w:r w:rsidRPr="002D48DF">
        <w:t>FinalUse</w:t>
      </w:r>
      <w:proofErr w:type="spellEnd"/>
      <w:r w:rsidRPr="002D48DF">
        <w:t>(fee)</w:t>
      </w:r>
      <w:r>
        <w:t xml:space="preserve"> is the entire function </w:t>
      </w:r>
      <w:proofErr w:type="spellStart"/>
      <w:r w:rsidRPr="002D48DF">
        <w:t>calculateWithdrawalFee</w:t>
      </w:r>
      <w:proofErr w:type="spellEnd"/>
      <w:r>
        <w:t xml:space="preserve">. This is because any variable declarations or assignments and conditionals that directly affect fee must be included. </w:t>
      </w:r>
    </w:p>
    <w:p w14:paraId="6071239F" w14:textId="6605B40B" w:rsidR="002D48DF" w:rsidRDefault="002D48DF" w:rsidP="002D48DF">
      <w:r>
        <w:t xml:space="preserve">For statement coverage we need test cases that cover each path, since there </w:t>
      </w:r>
      <w:proofErr w:type="gramStart"/>
      <w:r>
        <w:t>is</w:t>
      </w:r>
      <w:proofErr w:type="gramEnd"/>
      <w:r>
        <w:t xml:space="preserve"> only 5 paths 5 test cases should suffice. </w:t>
      </w:r>
    </w:p>
    <w:p w14:paraId="35FC3422" w14:textId="26FDD6EF" w:rsidR="002D48DF" w:rsidRDefault="002D48DF" w:rsidP="002D48DF">
      <w:r>
        <w:t>The test cases will cover</w:t>
      </w:r>
      <w:r w:rsidR="00D577A6">
        <w:t>:</w:t>
      </w:r>
    </w:p>
    <w:p w14:paraId="61446B7C" w14:textId="5DE6DB1D" w:rsidR="00D577A6" w:rsidRDefault="00D577A6" w:rsidP="002D48DF">
      <w:r>
        <w:t>Student status: true or false</w:t>
      </w:r>
    </w:p>
    <w:p w14:paraId="6C294C83" w14:textId="07691E53" w:rsidR="00D577A6" w:rsidRDefault="00D577A6" w:rsidP="002D48DF">
      <w:r>
        <w:t>Day of the week: weekend or weekday</w:t>
      </w:r>
    </w:p>
    <w:p w14:paraId="5712E084" w14:textId="3E4839B2" w:rsidR="00D577A6" w:rsidRDefault="00D577A6" w:rsidP="002D48DF">
      <w:r>
        <w:t>Account balance: less than $1000, between $1000 and $10,000, and $10,000 and more</w:t>
      </w:r>
    </w:p>
    <w:p w14:paraId="178565E4" w14:textId="0B5497F1" w:rsidR="00D577A6" w:rsidRDefault="00D577A6" w:rsidP="002D48DF">
      <w:r>
        <w:t>Test</w:t>
      </w:r>
      <w:r w:rsidR="002B16BD">
        <w:t>s:</w:t>
      </w:r>
    </w:p>
    <w:p w14:paraId="3BEF0324" w14:textId="445183F3" w:rsidR="002B16BD" w:rsidRDefault="002B16BD" w:rsidP="002D48DF">
      <w:r>
        <w:t xml:space="preserve">Case 1: {student, weekend, 999} </w:t>
      </w:r>
    </w:p>
    <w:p w14:paraId="47FD24C7" w14:textId="2FF4D140" w:rsidR="002B16BD" w:rsidRDefault="002B16BD" w:rsidP="002D48DF">
      <w:r>
        <w:t xml:space="preserve">Case 2: {student, </w:t>
      </w:r>
      <w:proofErr w:type="gramStart"/>
      <w:r>
        <w:t>week day</w:t>
      </w:r>
      <w:proofErr w:type="gramEnd"/>
      <w:r>
        <w:t>, 999}</w:t>
      </w:r>
    </w:p>
    <w:p w14:paraId="1A7FB5AB" w14:textId="3671A4C0" w:rsidR="002B16BD" w:rsidRDefault="002B16BD" w:rsidP="002D48DF">
      <w:r>
        <w:t>Case 3: {</w:t>
      </w:r>
      <w:proofErr w:type="gramStart"/>
      <w:r>
        <w:t>non student</w:t>
      </w:r>
      <w:proofErr w:type="gramEnd"/>
      <w:r>
        <w:t>, weekend, 999}</w:t>
      </w:r>
    </w:p>
    <w:p w14:paraId="28E7B0FE" w14:textId="2999FEA2" w:rsidR="002B16BD" w:rsidRDefault="002B16BD" w:rsidP="002D48DF">
      <w:r>
        <w:t>Case 4: {non student, weekend, 1000}</w:t>
      </w:r>
    </w:p>
    <w:p w14:paraId="24FF2EAB" w14:textId="5E86504D" w:rsidR="002B16BD" w:rsidRDefault="002B16BD" w:rsidP="002D48DF">
      <w:r>
        <w:t>Case 5: {non student, weekend, 10001}</w:t>
      </w:r>
    </w:p>
    <w:p w14:paraId="5BDF92E5" w14:textId="77777777" w:rsidR="002B16BD" w:rsidRDefault="002B16BD" w:rsidP="002D48DF"/>
    <w:p w14:paraId="47D548BA" w14:textId="77777777" w:rsidR="0075769E" w:rsidRDefault="0075769E" w:rsidP="000D2C62">
      <w:pPr>
        <w:pStyle w:val="Heading1"/>
      </w:pPr>
      <w:r w:rsidRPr="0075769E">
        <w:rPr>
          <w:rFonts w:asciiTheme="minorHAnsi" w:eastAsiaTheme="minorHAnsi" w:hAnsiTheme="minorHAnsi" w:cstheme="minorBidi"/>
          <w:color w:val="auto"/>
          <w:sz w:val="22"/>
          <w:szCs w:val="22"/>
        </w:rPr>
        <w:drawing>
          <wp:inline distT="0" distB="0" distL="0" distR="0" wp14:anchorId="415739DA" wp14:editId="77D4A6B2">
            <wp:extent cx="4296375" cy="1162212"/>
            <wp:effectExtent l="0" t="0" r="9525" b="0"/>
            <wp:docPr id="68142064"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064" name="Picture 1" descr="A white table with black text&#10;&#10;Description automatically generated"/>
                    <pic:cNvPicPr/>
                  </pic:nvPicPr>
                  <pic:blipFill>
                    <a:blip r:embed="rId4"/>
                    <a:stretch>
                      <a:fillRect/>
                    </a:stretch>
                  </pic:blipFill>
                  <pic:spPr>
                    <a:xfrm>
                      <a:off x="0" y="0"/>
                      <a:ext cx="4296375" cy="1162212"/>
                    </a:xfrm>
                    <a:prstGeom prst="rect">
                      <a:avLst/>
                    </a:prstGeom>
                  </pic:spPr>
                </pic:pic>
              </a:graphicData>
            </a:graphic>
          </wp:inline>
        </w:drawing>
      </w:r>
    </w:p>
    <w:p w14:paraId="1920A923" w14:textId="77777777" w:rsidR="0075769E" w:rsidRDefault="0075769E">
      <w:pPr>
        <w:rPr>
          <w:rFonts w:asciiTheme="majorHAnsi" w:eastAsiaTheme="majorEastAsia" w:hAnsiTheme="majorHAnsi" w:cstheme="majorBidi"/>
          <w:color w:val="0F4761" w:themeColor="accent1" w:themeShade="BF"/>
          <w:sz w:val="40"/>
          <w:szCs w:val="40"/>
        </w:rPr>
      </w:pPr>
      <w:r>
        <w:br w:type="page"/>
      </w:r>
    </w:p>
    <w:p w14:paraId="7A8354B3" w14:textId="5C53E262" w:rsidR="000D2C62" w:rsidRDefault="000D2C62" w:rsidP="000D2C62">
      <w:pPr>
        <w:pStyle w:val="Heading1"/>
      </w:pPr>
      <w:r>
        <w:lastRenderedPageBreak/>
        <w:t>Transfer Test Case Generation</w:t>
      </w:r>
    </w:p>
    <w:p w14:paraId="1D49E2D1" w14:textId="77777777" w:rsidR="00AC5103" w:rsidRDefault="00AC5103" w:rsidP="00AC5103">
      <w:pPr>
        <w:rPr>
          <w:lang w:val="en-US"/>
        </w:rPr>
      </w:pPr>
      <w:r>
        <w:rPr>
          <w:lang w:val="en-US"/>
        </w:rPr>
        <w:t>Process and Assumptions to generate test cases.</w:t>
      </w:r>
    </w:p>
    <w:p w14:paraId="368F1B82" w14:textId="77777777" w:rsidR="00AC5103" w:rsidRDefault="00AC5103" w:rsidP="00AC5103">
      <w:pPr>
        <w:rPr>
          <w:lang w:val="en-US"/>
        </w:rPr>
      </w:pPr>
      <w:r>
        <w:rPr>
          <w:lang w:val="en-US"/>
        </w:rPr>
        <w:t>We used the McCabe algorithm to determine our basis paths. We looked at the code and chose a path through the logic all the way to the end, that was our first path. Then we proceeded to move backward from the end, flipping conditions as we went to generate our basis paths.</w:t>
      </w:r>
    </w:p>
    <w:p w14:paraId="2B1F0AD1" w14:textId="77777777" w:rsidR="00AC5103" w:rsidRDefault="00AC5103" w:rsidP="00AC5103">
      <w:pPr>
        <w:rPr>
          <w:lang w:val="en-US"/>
        </w:rPr>
      </w:pPr>
      <w:r>
        <w:rPr>
          <w:lang w:val="en-US"/>
        </w:rPr>
        <w:t xml:space="preserve">We assumed that the numbers for the Transfer fee percentage were to be divided by a hundred before being used to calculate the fee. </w:t>
      </w:r>
      <w:proofErr w:type="gramStart"/>
      <w:r>
        <w:rPr>
          <w:lang w:val="en-US"/>
        </w:rPr>
        <w:t>So</w:t>
      </w:r>
      <w:proofErr w:type="gramEnd"/>
      <w:r>
        <w:rPr>
          <w:lang w:val="en-US"/>
        </w:rPr>
        <w:t xml:space="preserve"> if the fee was 0.1% in the pdf document, then our calculation would be amount * (0.1 / 100).</w:t>
      </w:r>
    </w:p>
    <w:p w14:paraId="60EEBD6E" w14:textId="77777777" w:rsidR="00AC5103" w:rsidRDefault="00AC5103" w:rsidP="00AC5103">
      <w:pPr>
        <w:rPr>
          <w:lang w:val="en-US"/>
        </w:rPr>
      </w:pPr>
      <w:r>
        <w:rPr>
          <w:lang w:val="en-US"/>
        </w:rPr>
        <w:t>Tables with Test Cases</w:t>
      </w:r>
    </w:p>
    <w:p w14:paraId="006E5781" w14:textId="607BD6F1" w:rsidR="00AC5103" w:rsidRDefault="00AC5103" w:rsidP="00AC5103">
      <w:pPr>
        <w:rPr>
          <w:lang w:val="en-US"/>
        </w:rPr>
      </w:pPr>
      <w:r>
        <w:rPr>
          <w:noProof/>
          <w:lang w:val="en-US"/>
        </w:rPr>
        <w:drawing>
          <wp:inline distT="0" distB="0" distL="0" distR="0" wp14:anchorId="0F3A4389" wp14:editId="493D953E">
            <wp:extent cx="4324350" cy="3476625"/>
            <wp:effectExtent l="0" t="0" r="0" b="9525"/>
            <wp:docPr id="16937492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4921" name="Picture 1" descr="A screenshot of a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4350" cy="3476625"/>
                    </a:xfrm>
                    <a:prstGeom prst="rect">
                      <a:avLst/>
                    </a:prstGeom>
                  </pic:spPr>
                </pic:pic>
              </a:graphicData>
            </a:graphic>
          </wp:inline>
        </w:drawing>
      </w:r>
    </w:p>
    <w:p w14:paraId="0C55BD4A" w14:textId="77777777" w:rsidR="0075769E" w:rsidRDefault="0075769E">
      <w:pPr>
        <w:rPr>
          <w:lang w:val="en-US"/>
        </w:rPr>
      </w:pPr>
      <w:r>
        <w:rPr>
          <w:lang w:val="en-US"/>
        </w:rPr>
        <w:br w:type="page"/>
      </w:r>
    </w:p>
    <w:p w14:paraId="241FAAFC" w14:textId="15056DE6" w:rsidR="00AC5103" w:rsidRDefault="00AC5103" w:rsidP="00AC5103">
      <w:pPr>
        <w:rPr>
          <w:lang w:val="en-US"/>
        </w:rPr>
      </w:pPr>
      <w:r>
        <w:rPr>
          <w:lang w:val="en-US"/>
        </w:rPr>
        <w:lastRenderedPageBreak/>
        <w:t>Test Results</w:t>
      </w:r>
    </w:p>
    <w:p w14:paraId="6DEF4516" w14:textId="77777777" w:rsidR="00AC5103" w:rsidRPr="0024694D" w:rsidRDefault="00AC5103" w:rsidP="00AC5103">
      <w:pPr>
        <w:rPr>
          <w:lang w:val="en-US"/>
        </w:rPr>
      </w:pPr>
      <w:r>
        <w:rPr>
          <w:noProof/>
          <w:lang w:val="en-US"/>
        </w:rPr>
        <w:drawing>
          <wp:inline distT="0" distB="0" distL="0" distR="0" wp14:anchorId="5A934762" wp14:editId="5F266EF7">
            <wp:extent cx="5295900" cy="3476625"/>
            <wp:effectExtent l="0" t="0" r="0" b="9525"/>
            <wp:docPr id="775144130"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4130" name="Picture 2" descr="A screenshot of a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95900" cy="3476625"/>
                    </a:xfrm>
                    <a:prstGeom prst="rect">
                      <a:avLst/>
                    </a:prstGeom>
                  </pic:spPr>
                </pic:pic>
              </a:graphicData>
            </a:graphic>
          </wp:inline>
        </w:drawing>
      </w:r>
    </w:p>
    <w:p w14:paraId="22F0FC38" w14:textId="77777777" w:rsidR="002B16BD" w:rsidRPr="002D48DF" w:rsidRDefault="002B16BD" w:rsidP="002D48DF"/>
    <w:p w14:paraId="69EEF9C3" w14:textId="5AC316C7" w:rsidR="002D48DF" w:rsidRPr="002D48DF" w:rsidRDefault="002D48DF" w:rsidP="002D48DF">
      <w:pPr>
        <w:rPr>
          <w:lang w:val="en-US"/>
        </w:rPr>
      </w:pPr>
    </w:p>
    <w:sectPr w:rsidR="002D48DF" w:rsidRPr="002D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2"/>
    <w:rsid w:val="000D2C62"/>
    <w:rsid w:val="001B1C8B"/>
    <w:rsid w:val="002B16BD"/>
    <w:rsid w:val="002D48DF"/>
    <w:rsid w:val="002F5930"/>
    <w:rsid w:val="003727A5"/>
    <w:rsid w:val="003C58E0"/>
    <w:rsid w:val="004B7EC1"/>
    <w:rsid w:val="00517052"/>
    <w:rsid w:val="00523464"/>
    <w:rsid w:val="006E586E"/>
    <w:rsid w:val="00731DEB"/>
    <w:rsid w:val="0075769E"/>
    <w:rsid w:val="008F4E5D"/>
    <w:rsid w:val="009C070C"/>
    <w:rsid w:val="00AC5103"/>
    <w:rsid w:val="00D577A6"/>
    <w:rsid w:val="00EB49AE"/>
    <w:rsid w:val="00EB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8D4A"/>
  <w15:chartTrackingRefBased/>
  <w15:docId w15:val="{D4375CA7-5B26-43B5-9340-FF48CD9F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2"/>
    <w:rPr>
      <w:rFonts w:eastAsiaTheme="majorEastAsia" w:cstheme="majorBidi"/>
      <w:color w:val="272727" w:themeColor="text1" w:themeTint="D8"/>
    </w:rPr>
  </w:style>
  <w:style w:type="paragraph" w:styleId="Title">
    <w:name w:val="Title"/>
    <w:basedOn w:val="Normal"/>
    <w:next w:val="Normal"/>
    <w:link w:val="TitleChar"/>
    <w:uiPriority w:val="10"/>
    <w:qFormat/>
    <w:rsid w:val="0051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2"/>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2"/>
    <w:rPr>
      <w:i/>
      <w:iCs/>
      <w:color w:val="404040" w:themeColor="text1" w:themeTint="BF"/>
    </w:rPr>
  </w:style>
  <w:style w:type="paragraph" w:styleId="ListParagraph">
    <w:name w:val="List Paragraph"/>
    <w:basedOn w:val="Normal"/>
    <w:uiPriority w:val="34"/>
    <w:qFormat/>
    <w:rsid w:val="00517052"/>
    <w:pPr>
      <w:ind w:left="720"/>
      <w:contextualSpacing/>
    </w:pPr>
  </w:style>
  <w:style w:type="character" w:styleId="IntenseEmphasis">
    <w:name w:val="Intense Emphasis"/>
    <w:basedOn w:val="DefaultParagraphFont"/>
    <w:uiPriority w:val="21"/>
    <w:qFormat/>
    <w:rsid w:val="00517052"/>
    <w:rPr>
      <w:i/>
      <w:iCs/>
      <w:color w:val="0F4761" w:themeColor="accent1" w:themeShade="BF"/>
    </w:rPr>
  </w:style>
  <w:style w:type="paragraph" w:styleId="IntenseQuote">
    <w:name w:val="Intense Quote"/>
    <w:basedOn w:val="Normal"/>
    <w:next w:val="Normal"/>
    <w:link w:val="IntenseQuoteChar"/>
    <w:uiPriority w:val="30"/>
    <w:qFormat/>
    <w:rsid w:val="00517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2"/>
    <w:rPr>
      <w:i/>
      <w:iCs/>
      <w:color w:val="0F4761" w:themeColor="accent1" w:themeShade="BF"/>
    </w:rPr>
  </w:style>
  <w:style w:type="character" w:styleId="IntenseReference">
    <w:name w:val="Intense Reference"/>
    <w:basedOn w:val="DefaultParagraphFont"/>
    <w:uiPriority w:val="32"/>
    <w:qFormat/>
    <w:rsid w:val="00517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16804">
      <w:bodyDiv w:val="1"/>
      <w:marLeft w:val="0"/>
      <w:marRight w:val="0"/>
      <w:marTop w:val="0"/>
      <w:marBottom w:val="0"/>
      <w:divBdr>
        <w:top w:val="none" w:sz="0" w:space="0" w:color="auto"/>
        <w:left w:val="none" w:sz="0" w:space="0" w:color="auto"/>
        <w:bottom w:val="none" w:sz="0" w:space="0" w:color="auto"/>
        <w:right w:val="none" w:sz="0" w:space="0" w:color="auto"/>
      </w:divBdr>
      <w:divsChild>
        <w:div w:id="1726643150">
          <w:marLeft w:val="0"/>
          <w:marRight w:val="0"/>
          <w:marTop w:val="0"/>
          <w:marBottom w:val="0"/>
          <w:divBdr>
            <w:top w:val="none" w:sz="0" w:space="0" w:color="auto"/>
            <w:left w:val="none" w:sz="0" w:space="0" w:color="auto"/>
            <w:bottom w:val="none" w:sz="0" w:space="0" w:color="auto"/>
            <w:right w:val="none" w:sz="0" w:space="0" w:color="auto"/>
          </w:divBdr>
          <w:divsChild>
            <w:div w:id="505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9">
      <w:bodyDiv w:val="1"/>
      <w:marLeft w:val="0"/>
      <w:marRight w:val="0"/>
      <w:marTop w:val="0"/>
      <w:marBottom w:val="0"/>
      <w:divBdr>
        <w:top w:val="none" w:sz="0" w:space="0" w:color="auto"/>
        <w:left w:val="none" w:sz="0" w:space="0" w:color="auto"/>
        <w:bottom w:val="none" w:sz="0" w:space="0" w:color="auto"/>
        <w:right w:val="none" w:sz="0" w:space="0" w:color="auto"/>
      </w:divBdr>
      <w:divsChild>
        <w:div w:id="1003165654">
          <w:marLeft w:val="0"/>
          <w:marRight w:val="0"/>
          <w:marTop w:val="0"/>
          <w:marBottom w:val="0"/>
          <w:divBdr>
            <w:top w:val="none" w:sz="0" w:space="0" w:color="auto"/>
            <w:left w:val="none" w:sz="0" w:space="0" w:color="auto"/>
            <w:bottom w:val="none" w:sz="0" w:space="0" w:color="auto"/>
            <w:right w:val="none" w:sz="0" w:space="0" w:color="auto"/>
          </w:divBdr>
          <w:divsChild>
            <w:div w:id="31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Nicholas William Barrie</cp:lastModifiedBy>
  <cp:revision>5</cp:revision>
  <dcterms:created xsi:type="dcterms:W3CDTF">2024-11-10T16:27:00Z</dcterms:created>
  <dcterms:modified xsi:type="dcterms:W3CDTF">2024-11-18T20:20:00Z</dcterms:modified>
</cp:coreProperties>
</file>