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0B52" w:rsidRDefault="009F0B52" w:rsidP="009F0B52">
      <w:pPr>
        <w:ind w:right="-426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80D3B38" wp14:editId="3EA5A65D">
            <wp:simplePos x="0" y="0"/>
            <wp:positionH relativeFrom="column">
              <wp:posOffset>2177415</wp:posOffset>
            </wp:positionH>
            <wp:positionV relativeFrom="paragraph">
              <wp:posOffset>0</wp:posOffset>
            </wp:positionV>
            <wp:extent cx="1130300" cy="1028700"/>
            <wp:effectExtent l="0" t="0" r="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МПГлого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br w:type="textWrapping" w:clear="all"/>
      </w:r>
    </w:p>
    <w:p w:rsidR="009F0B52" w:rsidRPr="00AF1E63" w:rsidRDefault="009F0B52" w:rsidP="009F0B52">
      <w:pPr>
        <w:ind w:left="-567" w:right="-284"/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  <w:r w:rsidRPr="00AF1E63">
        <w:rPr>
          <w:rFonts w:ascii="Arial" w:hAnsi="Arial" w:cs="Arial"/>
          <w:b/>
          <w:color w:val="000000" w:themeColor="text1"/>
          <w:sz w:val="22"/>
          <w:szCs w:val="22"/>
        </w:rPr>
        <w:t>ООО «Минская Промышленная Группа»</w:t>
      </w:r>
    </w:p>
    <w:p w:rsidR="009F0B52" w:rsidRPr="00AF1E63" w:rsidRDefault="009F0B52" w:rsidP="009F0B52">
      <w:pPr>
        <w:ind w:left="-567" w:right="-284"/>
        <w:jc w:val="center"/>
        <w:rPr>
          <w:rFonts w:ascii="Arial" w:hAnsi="Arial" w:cs="Arial"/>
          <w:color w:val="000000" w:themeColor="text1"/>
          <w:sz w:val="22"/>
          <w:szCs w:val="22"/>
        </w:rPr>
      </w:pPr>
      <w:r w:rsidRPr="00AF1E63"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  <w:r w:rsidRPr="00AF1E63">
        <w:rPr>
          <w:rFonts w:ascii="Arial" w:hAnsi="Arial" w:cs="Arial"/>
          <w:color w:val="000000" w:themeColor="text1"/>
          <w:sz w:val="22"/>
          <w:szCs w:val="22"/>
        </w:rPr>
        <w:t xml:space="preserve">Российская Федерация, 214027  г. Смоленск,  ул. Лавочкина,  51/1, оф. 3. </w:t>
      </w:r>
    </w:p>
    <w:p w:rsidR="009F0B52" w:rsidRPr="00AF1E63" w:rsidRDefault="009F0B52" w:rsidP="009F0B52">
      <w:pPr>
        <w:ind w:left="-567" w:right="-284"/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</w:pPr>
      <w:r w:rsidRPr="00AF1E63">
        <w:rPr>
          <w:rFonts w:ascii="Arial" w:hAnsi="Arial" w:cs="Arial"/>
          <w:color w:val="000000" w:themeColor="text1"/>
          <w:sz w:val="22"/>
          <w:szCs w:val="22"/>
        </w:rPr>
        <w:t xml:space="preserve">                                       ОГРН: 1176733010860 ИНН </w:t>
      </w:r>
      <w:r w:rsidRPr="00AF1E63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6732146305 +7 499 380 6162</w:t>
      </w:r>
    </w:p>
    <w:p w:rsidR="009F0B52" w:rsidRPr="00AF1E63" w:rsidRDefault="009F0B52" w:rsidP="009F0B52">
      <w:pPr>
        <w:ind w:left="-567" w:right="-284"/>
        <w:jc w:val="center"/>
        <w:rPr>
          <w:rFonts w:ascii="Arial" w:hAnsi="Arial" w:cs="Arial"/>
          <w:color w:val="000000" w:themeColor="text1"/>
          <w:sz w:val="22"/>
          <w:szCs w:val="22"/>
        </w:rPr>
      </w:pPr>
      <w:r w:rsidRPr="00AF1E63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n-US"/>
        </w:rPr>
        <w:t>info</w:t>
      </w:r>
      <w:r w:rsidRPr="00AF1E63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@</w:t>
      </w:r>
      <w:proofErr w:type="spellStart"/>
      <w:r w:rsidRPr="00AF1E63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n-US"/>
        </w:rPr>
        <w:t>minskprom</w:t>
      </w:r>
      <w:proofErr w:type="spellEnd"/>
      <w:r w:rsidRPr="00AF1E63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.</w:t>
      </w:r>
      <w:proofErr w:type="spellStart"/>
      <w:r w:rsidRPr="00AF1E63">
        <w:rPr>
          <w:rFonts w:ascii="Arial" w:hAnsi="Arial" w:cs="Arial"/>
          <w:color w:val="000000" w:themeColor="text1"/>
          <w:sz w:val="22"/>
          <w:szCs w:val="22"/>
          <w:shd w:val="clear" w:color="auto" w:fill="FFFFFF"/>
          <w:lang w:val="en-US"/>
        </w:rPr>
        <w:t>ru</w:t>
      </w:r>
      <w:proofErr w:type="spellEnd"/>
    </w:p>
    <w:p w:rsidR="009F0B52" w:rsidRPr="00805809" w:rsidRDefault="009F0B52" w:rsidP="009F0B52">
      <w:r>
        <w:t>_________________________________________________________________________________________________</w:t>
      </w:r>
    </w:p>
    <w:p w:rsidR="009F0B52" w:rsidRDefault="009F0B52" w:rsidP="009F0B52">
      <w:pPr>
        <w:suppressAutoHyphens/>
        <w:ind w:firstLine="567"/>
        <w:jc w:val="both"/>
        <w:rPr>
          <w:sz w:val="22"/>
          <w:szCs w:val="22"/>
        </w:rPr>
      </w:pPr>
    </w:p>
    <w:p w:rsidR="009F0B52" w:rsidRDefault="009F0B52" w:rsidP="009F0B52">
      <w:pPr>
        <w:suppressAutoHyphens/>
        <w:ind w:firstLine="567"/>
        <w:jc w:val="both"/>
        <w:rPr>
          <w:sz w:val="22"/>
          <w:szCs w:val="22"/>
        </w:rPr>
      </w:pPr>
    </w:p>
    <w:p w:rsidR="009F0B52" w:rsidRPr="0004346F" w:rsidRDefault="009F0B52" w:rsidP="009F0B52">
      <w:pPr>
        <w:jc w:val="both"/>
        <w:rPr>
          <w:b/>
          <w:sz w:val="32"/>
          <w:szCs w:val="32"/>
        </w:rPr>
      </w:pPr>
      <w:r w:rsidRPr="0004346F">
        <w:rPr>
          <w:b/>
          <w:sz w:val="32"/>
          <w:szCs w:val="32"/>
        </w:rPr>
        <w:t>Котел «</w:t>
      </w:r>
      <w:r>
        <w:rPr>
          <w:b/>
          <w:sz w:val="32"/>
          <w:szCs w:val="32"/>
        </w:rPr>
        <w:t xml:space="preserve">РЕТРА-4М </w:t>
      </w:r>
      <w:proofErr w:type="spellStart"/>
      <w:r>
        <w:rPr>
          <w:b/>
          <w:sz w:val="32"/>
          <w:szCs w:val="32"/>
        </w:rPr>
        <w:t>Combi</w:t>
      </w:r>
      <w:proofErr w:type="spellEnd"/>
      <w:r>
        <w:rPr>
          <w:b/>
          <w:sz w:val="32"/>
          <w:szCs w:val="32"/>
        </w:rPr>
        <w:t xml:space="preserve"> » 50</w:t>
      </w:r>
      <w:r w:rsidRPr="0004346F">
        <w:rPr>
          <w:b/>
          <w:sz w:val="32"/>
          <w:szCs w:val="32"/>
        </w:rPr>
        <w:t xml:space="preserve"> кВт </w:t>
      </w:r>
      <w:r>
        <w:rPr>
          <w:b/>
          <w:sz w:val="32"/>
          <w:szCs w:val="32"/>
        </w:rPr>
        <w:t xml:space="preserve">с факельной горелкой </w:t>
      </w:r>
    </w:p>
    <w:p w:rsidR="009F0B52" w:rsidRDefault="009F0B52" w:rsidP="009F0B52">
      <w:pPr>
        <w:spacing w:before="100" w:beforeAutospacing="1" w:after="100" w:afterAutospacing="1"/>
        <w:jc w:val="center"/>
        <w:rPr>
          <w:sz w:val="32"/>
          <w:szCs w:val="32"/>
        </w:rPr>
      </w:pPr>
      <w:r w:rsidRPr="0004346F">
        <w:rPr>
          <w:b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73EC2183" wp14:editId="44CE95BA">
            <wp:simplePos x="0" y="0"/>
            <wp:positionH relativeFrom="column">
              <wp:posOffset>312420</wp:posOffset>
            </wp:positionH>
            <wp:positionV relativeFrom="paragraph">
              <wp:posOffset>81280</wp:posOffset>
            </wp:positionV>
            <wp:extent cx="1087922" cy="1933575"/>
            <wp:effectExtent l="0" t="0" r="0" b="0"/>
            <wp:wrapNone/>
            <wp:docPr id="8" name="Рисунок 8" descr="C:\Users\SBG\YandexDisk\Рабочая папка Печкин\Инфо\КОТЛЫ РЕТРА(SBG)\Котел Ретра-4М\Ретра 25-150кВт Combi\Retra-4M Combi foto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BG\YandexDisk\Рабочая папка Печкин\Инфо\КОТЛЫ РЕТРА(SBG)\Котел Ретра-4М\Ретра 25-150кВт Combi\Retra-4M Combi foto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7922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A17D2">
        <w:rPr>
          <w:noProof/>
        </w:rPr>
        <w:drawing>
          <wp:anchor distT="0" distB="0" distL="114300" distR="114300" simplePos="0" relativeHeight="251663360" behindDoc="0" locked="0" layoutInCell="1" allowOverlap="1" wp14:anchorId="4452D311" wp14:editId="38780C7E">
            <wp:simplePos x="0" y="0"/>
            <wp:positionH relativeFrom="column">
              <wp:posOffset>3790950</wp:posOffset>
            </wp:positionH>
            <wp:positionV relativeFrom="paragraph">
              <wp:posOffset>93980</wp:posOffset>
            </wp:positionV>
            <wp:extent cx="2428875" cy="1946895"/>
            <wp:effectExtent l="0" t="0" r="0" b="0"/>
            <wp:wrapNone/>
            <wp:docPr id="15" name="Рисунок 15" descr="C:\Users\SBG\YandexDisk\Рабочая папка Печкин\Инфо\КОТЛЫ РЕТРА(SBG)\Котел Ретра-4М\Ретра 25-150кВт Combi\untitled.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BG\YandexDisk\Рабочая папка Печкин\Инфо\КОТЛЫ РЕТРА(SBG)\Котел Ретра-4М\Ретра 25-150кВт Combi\untitled.67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94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4346F">
        <w:rPr>
          <w:b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70840507" wp14:editId="13C1D3C8">
            <wp:simplePos x="0" y="0"/>
            <wp:positionH relativeFrom="margin">
              <wp:posOffset>1400175</wp:posOffset>
            </wp:positionH>
            <wp:positionV relativeFrom="paragraph">
              <wp:posOffset>81915</wp:posOffset>
            </wp:positionV>
            <wp:extent cx="2400300" cy="1914614"/>
            <wp:effectExtent l="0" t="0" r="0" b="9525"/>
            <wp:wrapNone/>
            <wp:docPr id="9" name="Рисунок 9" descr="C:\Users\SBG\YandexDisk\Рабочая папка Печкин\Инфо\КОТЛЫ РЕТРА(SBG)\Котел Ретра-4М\Ретра 25-150кВт Combi\100_C_Render_v4.1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BG\YandexDisk\Рабочая папка Печкин\Инфо\КОТЛЫ РЕТРА(SBG)\Котел Ретра-4М\Ретра 25-150кВт Combi\100_C_Render_v4.133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914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F0B52" w:rsidRDefault="009F0B52" w:rsidP="009F0B52">
      <w:pPr>
        <w:spacing w:before="100" w:beforeAutospacing="1" w:after="100" w:afterAutospacing="1"/>
        <w:jc w:val="center"/>
        <w:rPr>
          <w:sz w:val="32"/>
          <w:szCs w:val="32"/>
        </w:rPr>
      </w:pPr>
    </w:p>
    <w:p w:rsidR="009F0B52" w:rsidRDefault="009F0B52" w:rsidP="009F0B52">
      <w:pPr>
        <w:pStyle w:val="3"/>
      </w:pPr>
    </w:p>
    <w:p w:rsidR="009F0B52" w:rsidRDefault="009F0B52" w:rsidP="009F0B52">
      <w:pPr>
        <w:pStyle w:val="3"/>
      </w:pPr>
    </w:p>
    <w:p w:rsidR="009F0B52" w:rsidRDefault="009F0B52" w:rsidP="009F0B52">
      <w:pPr>
        <w:pStyle w:val="3"/>
      </w:pPr>
    </w:p>
    <w:p w:rsidR="009F0B52" w:rsidRDefault="009F0B52" w:rsidP="009F0B52">
      <w:pPr>
        <w:pStyle w:val="3"/>
      </w:pPr>
    </w:p>
    <w:p w:rsidR="009F0B52" w:rsidRDefault="009F0B52" w:rsidP="009F0B52">
      <w:pPr>
        <w:pStyle w:val="3"/>
      </w:pPr>
      <w:r>
        <w:t xml:space="preserve">Преимущества </w:t>
      </w:r>
      <w:proofErr w:type="spellStart"/>
      <w:r>
        <w:t>твердотопливых</w:t>
      </w:r>
      <w:proofErr w:type="spellEnd"/>
      <w:r>
        <w:t xml:space="preserve"> котлов Ретра-4М </w:t>
      </w:r>
      <w:proofErr w:type="spellStart"/>
      <w:r>
        <w:t>Combi</w:t>
      </w:r>
      <w:proofErr w:type="spellEnd"/>
      <w:r>
        <w:t>:</w:t>
      </w:r>
    </w:p>
    <w:p w:rsidR="009F0B52" w:rsidRDefault="009F0B52" w:rsidP="009F0B52">
      <w:pPr>
        <w:numPr>
          <w:ilvl w:val="0"/>
          <w:numId w:val="1"/>
        </w:numPr>
        <w:spacing w:before="100" w:beforeAutospacing="1" w:after="100" w:afterAutospacing="1"/>
      </w:pPr>
      <w:r>
        <w:t xml:space="preserve">Большая поверхность теплосъема (продвинутый современный теплообменник) </w:t>
      </w:r>
    </w:p>
    <w:p w:rsidR="009F0B52" w:rsidRDefault="009F0B52" w:rsidP="009F0B52">
      <w:pPr>
        <w:numPr>
          <w:ilvl w:val="0"/>
          <w:numId w:val="1"/>
        </w:numPr>
        <w:spacing w:before="100" w:beforeAutospacing="1" w:after="100" w:afterAutospacing="1"/>
      </w:pPr>
      <w:r>
        <w:t>Надежность бренда – 19 лет на рынке.</w:t>
      </w:r>
    </w:p>
    <w:p w:rsidR="009F0B52" w:rsidRDefault="009F0B52" w:rsidP="009F0B52">
      <w:pPr>
        <w:numPr>
          <w:ilvl w:val="0"/>
          <w:numId w:val="1"/>
        </w:numPr>
        <w:spacing w:before="100" w:beforeAutospacing="1" w:after="100" w:afterAutospacing="1"/>
      </w:pPr>
      <w:r>
        <w:t>Две камеры сгорания.</w:t>
      </w:r>
      <w:r w:rsidRPr="0004346F">
        <w:t xml:space="preserve"> </w:t>
      </w:r>
    </w:p>
    <w:p w:rsidR="009F0B52" w:rsidRDefault="009F0B52" w:rsidP="009F0B52">
      <w:pPr>
        <w:numPr>
          <w:ilvl w:val="0"/>
          <w:numId w:val="1"/>
        </w:numPr>
        <w:spacing w:before="100" w:beforeAutospacing="1" w:after="100" w:afterAutospacing="1"/>
      </w:pPr>
      <w:r>
        <w:t>Современная автоматика, интернет управление</w:t>
      </w:r>
    </w:p>
    <w:p w:rsidR="009F0B52" w:rsidRDefault="009F0B52" w:rsidP="009F0B52">
      <w:pPr>
        <w:numPr>
          <w:ilvl w:val="0"/>
          <w:numId w:val="1"/>
        </w:numPr>
        <w:spacing w:before="100" w:beforeAutospacing="1" w:after="100" w:afterAutospacing="1"/>
      </w:pPr>
      <w:r>
        <w:t>5 лет гарантии на теплообменник.</w:t>
      </w:r>
    </w:p>
    <w:p w:rsidR="009F0B52" w:rsidRDefault="009F0B52" w:rsidP="009F0B52">
      <w:pPr>
        <w:numPr>
          <w:ilvl w:val="0"/>
          <w:numId w:val="1"/>
        </w:numPr>
        <w:spacing w:before="100" w:beforeAutospacing="1" w:after="100" w:afterAutospacing="1"/>
      </w:pPr>
      <w:r>
        <w:t>Постоянный сервис.</w:t>
      </w:r>
    </w:p>
    <w:p w:rsidR="009F0B52" w:rsidRDefault="009F0B52" w:rsidP="009F0B52">
      <w:pPr>
        <w:numPr>
          <w:ilvl w:val="0"/>
          <w:numId w:val="1"/>
        </w:numPr>
        <w:spacing w:before="100" w:beforeAutospacing="1" w:after="100" w:afterAutospacing="1"/>
      </w:pPr>
      <w:r>
        <w:t>Конструкция котла позволяет сжигать разные виды топлива (</w:t>
      </w:r>
      <w:proofErr w:type="spellStart"/>
      <w:r>
        <w:t>пеллеты</w:t>
      </w:r>
      <w:proofErr w:type="spellEnd"/>
      <w:r>
        <w:t>, уголь, дерево, брикеты, опилки, отходы древесины).</w:t>
      </w:r>
    </w:p>
    <w:p w:rsidR="009F0B52" w:rsidRDefault="009F0B52" w:rsidP="009F0B52">
      <w:pPr>
        <w:numPr>
          <w:ilvl w:val="0"/>
          <w:numId w:val="1"/>
        </w:numPr>
        <w:spacing w:before="100" w:beforeAutospacing="1" w:after="100" w:afterAutospacing="1"/>
      </w:pPr>
      <w:r>
        <w:t>Высокая универсальность: возможность использования различных типов горелок или ручного режима работы (отдельная независимая автоматика для ручного режима загрузки)</w:t>
      </w:r>
    </w:p>
    <w:p w:rsidR="009F0B52" w:rsidRDefault="009F0B52" w:rsidP="009F0B52">
      <w:pPr>
        <w:numPr>
          <w:ilvl w:val="0"/>
          <w:numId w:val="1"/>
        </w:numPr>
        <w:spacing w:before="100" w:beforeAutospacing="1" w:after="100" w:afterAutospacing="1"/>
      </w:pPr>
      <w:r>
        <w:t>Толщина стенки теплообменника - 5мм (до 100кВт), 6мм (150кВт), что дает большие сроки эксплуатации.</w:t>
      </w:r>
    </w:p>
    <w:p w:rsidR="009F0B52" w:rsidRDefault="009F0B52" w:rsidP="009F0B52">
      <w:pPr>
        <w:numPr>
          <w:ilvl w:val="0"/>
          <w:numId w:val="1"/>
        </w:numPr>
        <w:spacing w:before="100" w:beforeAutospacing="1" w:after="100" w:afterAutospacing="1"/>
      </w:pPr>
      <w:proofErr w:type="spellStart"/>
      <w:r>
        <w:t>Шамотированная</w:t>
      </w:r>
      <w:proofErr w:type="spellEnd"/>
      <w:r>
        <w:t xml:space="preserve"> задняя стенка котла </w:t>
      </w:r>
    </w:p>
    <w:p w:rsidR="009F0B52" w:rsidRDefault="009F0B52" w:rsidP="009F0B52">
      <w:pPr>
        <w:spacing w:before="100" w:beforeAutospacing="1" w:after="100" w:afterAutospacing="1"/>
      </w:pPr>
    </w:p>
    <w:p w:rsidR="009F0B52" w:rsidRDefault="009F0B52" w:rsidP="009F0B52">
      <w:pPr>
        <w:spacing w:before="100" w:beforeAutospacing="1" w:after="100" w:afterAutospacing="1"/>
      </w:pPr>
    </w:p>
    <w:p w:rsidR="009F0B52" w:rsidRDefault="009F0B52" w:rsidP="009F0B52">
      <w:pPr>
        <w:pStyle w:val="3"/>
      </w:pPr>
      <w:r>
        <w:t xml:space="preserve">Комплект поставки котла "Ретра-4М </w:t>
      </w:r>
      <w:proofErr w:type="spellStart"/>
      <w:r>
        <w:t>Combi</w:t>
      </w:r>
      <w:proofErr w:type="spellEnd"/>
      <w:r>
        <w:t>"</w:t>
      </w:r>
    </w:p>
    <w:p w:rsidR="009F0B52" w:rsidRDefault="009F0B52" w:rsidP="009F0B52">
      <w:pPr>
        <w:numPr>
          <w:ilvl w:val="0"/>
          <w:numId w:val="2"/>
        </w:numPr>
        <w:spacing w:before="100" w:beforeAutospacing="1" w:after="100" w:afterAutospacing="1"/>
      </w:pPr>
      <w:r>
        <w:t>вентилятор-2шт.;</w:t>
      </w:r>
    </w:p>
    <w:p w:rsidR="009F0B52" w:rsidRDefault="009F0B52" w:rsidP="009F0B52">
      <w:pPr>
        <w:numPr>
          <w:ilvl w:val="0"/>
          <w:numId w:val="2"/>
        </w:numPr>
        <w:spacing w:before="100" w:beforeAutospacing="1" w:after="100" w:afterAutospacing="1"/>
      </w:pPr>
      <w:r>
        <w:t>пульт управления-1шт.;</w:t>
      </w:r>
    </w:p>
    <w:p w:rsidR="009F0B52" w:rsidRDefault="009F0B52" w:rsidP="009F0B52">
      <w:pPr>
        <w:numPr>
          <w:ilvl w:val="0"/>
          <w:numId w:val="2"/>
        </w:numPr>
        <w:spacing w:before="100" w:beforeAutospacing="1" w:after="100" w:afterAutospacing="1"/>
      </w:pPr>
      <w:r>
        <w:t>предохранительный клапан -1шт.;</w:t>
      </w:r>
    </w:p>
    <w:p w:rsidR="009F0B52" w:rsidRDefault="009F0B52" w:rsidP="009F0B52">
      <w:pPr>
        <w:numPr>
          <w:ilvl w:val="0"/>
          <w:numId w:val="2"/>
        </w:numPr>
        <w:spacing w:before="100" w:beforeAutospacing="1" w:after="100" w:afterAutospacing="1"/>
      </w:pPr>
      <w:r>
        <w:t>манометр с краном -1шт.;</w:t>
      </w:r>
    </w:p>
    <w:p w:rsidR="009F0B52" w:rsidRDefault="009F0B52" w:rsidP="009F0B52">
      <w:pPr>
        <w:numPr>
          <w:ilvl w:val="0"/>
          <w:numId w:val="2"/>
        </w:numPr>
        <w:spacing w:before="100" w:beforeAutospacing="1" w:after="100" w:afterAutospacing="1"/>
      </w:pPr>
      <w:r>
        <w:t xml:space="preserve">факельная горелка  кВт </w:t>
      </w:r>
      <w:r>
        <w:rPr>
          <w:lang w:val="en-US"/>
        </w:rPr>
        <w:t xml:space="preserve">1 </w:t>
      </w:r>
      <w:proofErr w:type="spellStart"/>
      <w:proofErr w:type="gramStart"/>
      <w:r>
        <w:t>шт</w:t>
      </w:r>
      <w:proofErr w:type="spellEnd"/>
      <w:proofErr w:type="gramEnd"/>
    </w:p>
    <w:p w:rsidR="009F0B52" w:rsidRDefault="009F0B52" w:rsidP="009F0B52">
      <w:pPr>
        <w:numPr>
          <w:ilvl w:val="0"/>
          <w:numId w:val="2"/>
        </w:numPr>
        <w:spacing w:before="100" w:beforeAutospacing="1" w:after="100" w:afterAutospacing="1"/>
      </w:pPr>
      <w:r>
        <w:t>гибкий шнек с рукавом -1шт.;</w:t>
      </w:r>
    </w:p>
    <w:p w:rsidR="009F0B52" w:rsidRDefault="009D6196" w:rsidP="009F0B52">
      <w:pPr>
        <w:numPr>
          <w:ilvl w:val="0"/>
          <w:numId w:val="2"/>
        </w:numPr>
        <w:spacing w:before="100" w:beforeAutospacing="1" w:after="100" w:afterAutospacing="1"/>
      </w:pPr>
      <w:r>
        <w:t>загрузочный бункер 0.6</w:t>
      </w:r>
      <w:bookmarkStart w:id="0" w:name="_GoBack"/>
      <w:bookmarkEnd w:id="0"/>
      <w:r w:rsidR="009F0B52">
        <w:t xml:space="preserve"> м3-1шт.</w:t>
      </w:r>
    </w:p>
    <w:p w:rsidR="009F0B52" w:rsidRDefault="009F0B52" w:rsidP="009F0B52">
      <w:pPr>
        <w:spacing w:before="100" w:beforeAutospacing="1" w:after="100" w:afterAutospacing="1"/>
        <w:ind w:left="360"/>
      </w:pPr>
    </w:p>
    <w:p w:rsidR="009F0B52" w:rsidRDefault="009F0B52" w:rsidP="009F0B52">
      <w:pPr>
        <w:spacing w:before="100" w:beforeAutospacing="1" w:after="100" w:afterAutospacing="1"/>
        <w:ind w:left="360"/>
      </w:pPr>
    </w:p>
    <w:p w:rsidR="009F0B52" w:rsidRDefault="009F0B52" w:rsidP="009F0B52">
      <w:pPr>
        <w:spacing w:before="100" w:beforeAutospacing="1" w:after="100" w:afterAutospacing="1"/>
        <w:ind w:left="360"/>
      </w:pPr>
    </w:p>
    <w:p w:rsidR="009F0B52" w:rsidRDefault="009F0B52" w:rsidP="009F0B52"/>
    <w:p w:rsidR="009F0B52" w:rsidRDefault="009F0B52" w:rsidP="009F0B52"/>
    <w:p w:rsidR="009F0B52" w:rsidRDefault="009F0B52" w:rsidP="009F0B52">
      <w:r w:rsidRPr="00396568">
        <w:rPr>
          <w:noProof/>
        </w:rPr>
        <w:drawing>
          <wp:anchor distT="0" distB="0" distL="114300" distR="114300" simplePos="0" relativeHeight="251662336" behindDoc="0" locked="0" layoutInCell="1" allowOverlap="1" wp14:anchorId="0DE66B43" wp14:editId="5BADA761">
            <wp:simplePos x="0" y="0"/>
            <wp:positionH relativeFrom="margin">
              <wp:posOffset>295275</wp:posOffset>
            </wp:positionH>
            <wp:positionV relativeFrom="paragraph">
              <wp:posOffset>-704850</wp:posOffset>
            </wp:positionV>
            <wp:extent cx="5572125" cy="5562150"/>
            <wp:effectExtent l="0" t="0" r="0" b="635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556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F0B52" w:rsidRPr="0004346F" w:rsidRDefault="009F0B52" w:rsidP="009F0B52"/>
    <w:p w:rsidR="009F0B52" w:rsidRPr="0004346F" w:rsidRDefault="009F0B52" w:rsidP="009F0B52"/>
    <w:p w:rsidR="009F0B52" w:rsidRPr="0004346F" w:rsidRDefault="009F0B52" w:rsidP="009F0B52"/>
    <w:p w:rsidR="009F0B52" w:rsidRPr="0004346F" w:rsidRDefault="009F0B52" w:rsidP="009F0B52"/>
    <w:p w:rsidR="009F0B52" w:rsidRPr="0004346F" w:rsidRDefault="009F0B52" w:rsidP="009F0B52"/>
    <w:p w:rsidR="009F0B52" w:rsidRPr="0004346F" w:rsidRDefault="009F0B52" w:rsidP="009F0B52"/>
    <w:p w:rsidR="009F0B52" w:rsidRPr="0004346F" w:rsidRDefault="009F0B52" w:rsidP="009F0B52"/>
    <w:p w:rsidR="009F0B52" w:rsidRPr="0004346F" w:rsidRDefault="009F0B52" w:rsidP="009F0B52"/>
    <w:p w:rsidR="009F0B52" w:rsidRPr="0004346F" w:rsidRDefault="009F0B52" w:rsidP="009F0B52"/>
    <w:p w:rsidR="009F0B52" w:rsidRDefault="009F0B52" w:rsidP="009F0B52"/>
    <w:p w:rsidR="009F0B52" w:rsidRDefault="009F0B52" w:rsidP="009F0B52"/>
    <w:p w:rsidR="009F0B52" w:rsidRDefault="009F0B52" w:rsidP="009F0B52"/>
    <w:p w:rsidR="009F0B52" w:rsidRDefault="009F0B52" w:rsidP="009F0B52"/>
    <w:p w:rsidR="009F0B52" w:rsidRDefault="009F0B52" w:rsidP="009F0B52"/>
    <w:p w:rsidR="009F0B52" w:rsidRDefault="009F0B52" w:rsidP="009F0B52"/>
    <w:p w:rsidR="009F0B52" w:rsidRDefault="009F0B52" w:rsidP="009F0B52"/>
    <w:p w:rsidR="009F0B52" w:rsidRDefault="009F0B52" w:rsidP="009F0B52">
      <w:pPr>
        <w:pStyle w:val="a3"/>
      </w:pPr>
    </w:p>
    <w:p w:rsidR="009F0B52" w:rsidRDefault="009F0B52" w:rsidP="009F0B52">
      <w:pPr>
        <w:pStyle w:val="a3"/>
      </w:pPr>
    </w:p>
    <w:p w:rsidR="009F0B52" w:rsidRDefault="009F0B52" w:rsidP="009F0B52">
      <w:pPr>
        <w:pStyle w:val="a3"/>
      </w:pPr>
    </w:p>
    <w:p w:rsidR="009F0B52" w:rsidRDefault="009F0B52" w:rsidP="009F0B52">
      <w:pPr>
        <w:pStyle w:val="a3"/>
      </w:pPr>
    </w:p>
    <w:p w:rsidR="009F0B52" w:rsidRDefault="009F0B52" w:rsidP="009F0B52">
      <w:pPr>
        <w:pStyle w:val="a3"/>
      </w:pPr>
    </w:p>
    <w:p w:rsidR="009F0B52" w:rsidRDefault="009F0B52" w:rsidP="009F0B52">
      <w:pPr>
        <w:pStyle w:val="a3"/>
      </w:pPr>
    </w:p>
    <w:p w:rsidR="009F0B52" w:rsidRDefault="009F0B52" w:rsidP="009F0B52">
      <w:pPr>
        <w:pStyle w:val="a3"/>
      </w:pPr>
    </w:p>
    <w:p w:rsidR="009F0B52" w:rsidRDefault="009F0B52" w:rsidP="009F0B52">
      <w:pPr>
        <w:pStyle w:val="a3"/>
      </w:pPr>
      <w:r>
        <w:t xml:space="preserve">Основные технические характеристики </w:t>
      </w:r>
      <w:proofErr w:type="spellStart"/>
      <w:r>
        <w:t>пеллетной</w:t>
      </w:r>
      <w:proofErr w:type="spellEnd"/>
      <w:r>
        <w:t xml:space="preserve"> горелки </w:t>
      </w:r>
      <w:proofErr w:type="spellStart"/>
      <w:r>
        <w:t>Hotta</w:t>
      </w:r>
      <w:proofErr w:type="spellEnd"/>
      <w:r>
        <w:t xml:space="preserve"> </w:t>
      </w:r>
      <w:proofErr w:type="spellStart"/>
      <w:r>
        <w:t>Cyberia</w:t>
      </w:r>
      <w:proofErr w:type="spellEnd"/>
      <w:r>
        <w:t xml:space="preserve"> для </w:t>
      </w:r>
      <w:proofErr w:type="spellStart"/>
      <w:r>
        <w:t>пеллетных</w:t>
      </w:r>
      <w:proofErr w:type="spellEnd"/>
      <w:r>
        <w:t xml:space="preserve"> котлов:</w:t>
      </w:r>
    </w:p>
    <w:p w:rsidR="009F0B52" w:rsidRDefault="009F0B52" w:rsidP="009F0B52">
      <w:pPr>
        <w:numPr>
          <w:ilvl w:val="0"/>
          <w:numId w:val="3"/>
        </w:numPr>
        <w:spacing w:before="100" w:beforeAutospacing="1" w:after="100" w:afterAutospacing="1"/>
      </w:pPr>
      <w:r>
        <w:t xml:space="preserve">Автоматическая, самоочищающаяся </w:t>
      </w:r>
      <w:proofErr w:type="spellStart"/>
      <w:r>
        <w:t>пеллетная</w:t>
      </w:r>
      <w:proofErr w:type="spellEnd"/>
      <w:r>
        <w:t xml:space="preserve"> горелка с подвижными колосниками;</w:t>
      </w:r>
    </w:p>
    <w:p w:rsidR="009F0B52" w:rsidRDefault="009F0B52" w:rsidP="009F0B52">
      <w:pPr>
        <w:numPr>
          <w:ilvl w:val="0"/>
          <w:numId w:val="3"/>
        </w:numPr>
        <w:spacing w:before="100" w:beforeAutospacing="1" w:after="100" w:afterAutospacing="1"/>
      </w:pPr>
      <w:r>
        <w:t>Автоматика горелки обеспечивает управление горелкой, шнеком топливоподачи, дымососом, подачей на бойлер горячей воды, насосом котлового контура, температурой котла, плавную модуляцию мощности горелки;</w:t>
      </w:r>
    </w:p>
    <w:p w:rsidR="009F0B52" w:rsidRDefault="009F0B52" w:rsidP="009F0B52">
      <w:pPr>
        <w:numPr>
          <w:ilvl w:val="0"/>
          <w:numId w:val="3"/>
        </w:numPr>
        <w:spacing w:before="100" w:beforeAutospacing="1" w:after="100" w:afterAutospacing="1"/>
      </w:pPr>
      <w:r>
        <w:t>Автоматическое выключение и включение горелки при пропадании электрического напряжения;</w:t>
      </w:r>
    </w:p>
    <w:p w:rsidR="009F0B52" w:rsidRDefault="009F0B52" w:rsidP="009F0B52">
      <w:pPr>
        <w:numPr>
          <w:ilvl w:val="0"/>
          <w:numId w:val="3"/>
        </w:numPr>
        <w:spacing w:before="100" w:beforeAutospacing="1" w:after="100" w:afterAutospacing="1"/>
      </w:pPr>
      <w:r>
        <w:t xml:space="preserve">Стабильная работа </w:t>
      </w:r>
      <w:proofErr w:type="spellStart"/>
      <w:r>
        <w:t>пеллетной</w:t>
      </w:r>
      <w:proofErr w:type="spellEnd"/>
      <w:r>
        <w:t xml:space="preserve"> горелки при перепадах напряжения в диапазоне 190-250В;</w:t>
      </w:r>
    </w:p>
    <w:p w:rsidR="009F0B52" w:rsidRDefault="009F0B52" w:rsidP="009F0B52">
      <w:pPr>
        <w:numPr>
          <w:ilvl w:val="0"/>
          <w:numId w:val="3"/>
        </w:numPr>
        <w:spacing w:before="100" w:beforeAutospacing="1" w:after="100" w:afterAutospacing="1"/>
      </w:pPr>
      <w:r>
        <w:t xml:space="preserve">Высокий КПД сжигания </w:t>
      </w:r>
      <w:proofErr w:type="spellStart"/>
      <w:r>
        <w:t>пеллеты</w:t>
      </w:r>
      <w:proofErr w:type="spellEnd"/>
      <w:r>
        <w:t xml:space="preserve"> – более 98%, – достигнут благодаря системе распределения воздуха, алгоритму работы автоматики, керамической топке горелки; пожаробезопасность – подача топлива из бункера в горелки организована с разрывом струи топлива;</w:t>
      </w:r>
    </w:p>
    <w:p w:rsidR="009F0B52" w:rsidRDefault="009F0B52" w:rsidP="009F0B52">
      <w:pPr>
        <w:numPr>
          <w:ilvl w:val="0"/>
          <w:numId w:val="3"/>
        </w:numPr>
        <w:spacing w:before="100" w:beforeAutospacing="1" w:after="100" w:afterAutospacing="1"/>
      </w:pPr>
      <w:r>
        <w:t>Конструкция горелки и контрольные функции автоматики позволяют оперативно контролировать безопасность процесса сгорания топлива;</w:t>
      </w:r>
    </w:p>
    <w:p w:rsidR="009F0B52" w:rsidRDefault="009F0B52" w:rsidP="009F0B52">
      <w:pPr>
        <w:numPr>
          <w:ilvl w:val="0"/>
          <w:numId w:val="3"/>
        </w:numPr>
        <w:spacing w:before="100" w:beforeAutospacing="1" w:after="100" w:afterAutospacing="1"/>
      </w:pPr>
      <w:r>
        <w:t xml:space="preserve">Модуляция мощности </w:t>
      </w:r>
      <w:proofErr w:type="spellStart"/>
      <w:r>
        <w:t>пеллетной</w:t>
      </w:r>
      <w:proofErr w:type="spellEnd"/>
      <w:r>
        <w:t xml:space="preserve"> горелки в широком диапазоне позволяют осуществить оптимальную настройку горелки для соответствующего котла и системы отопления длительный срок службы </w:t>
      </w:r>
      <w:proofErr w:type="spellStart"/>
      <w:r>
        <w:t>пеллетной</w:t>
      </w:r>
      <w:proofErr w:type="spellEnd"/>
      <w:r>
        <w:t xml:space="preserve"> горелки – в конструкции используются комплектующие ведущих производителей (EBM, </w:t>
      </w:r>
      <w:proofErr w:type="spellStart"/>
      <w:r>
        <w:t>Belimo</w:t>
      </w:r>
      <w:proofErr w:type="spellEnd"/>
      <w:r>
        <w:t xml:space="preserve">, </w:t>
      </w:r>
      <w:proofErr w:type="spellStart"/>
      <w:r>
        <w:t>Bopla</w:t>
      </w:r>
      <w:proofErr w:type="spellEnd"/>
      <w:r>
        <w:t>), материалы, которые применяются в горелке, соответствуют температурным режимам работы и имеют высокий запас прочности и износостойкости;</w:t>
      </w:r>
    </w:p>
    <w:p w:rsidR="009F0B52" w:rsidRDefault="009F0B52" w:rsidP="009F0B52">
      <w:pPr>
        <w:numPr>
          <w:ilvl w:val="0"/>
          <w:numId w:val="3"/>
        </w:numPr>
        <w:spacing w:before="100" w:beforeAutospacing="1" w:after="100" w:afterAutospacing="1"/>
      </w:pPr>
      <w:r>
        <w:t xml:space="preserve">Работа на </w:t>
      </w:r>
      <w:proofErr w:type="spellStart"/>
      <w:r>
        <w:t>пеллете</w:t>
      </w:r>
      <w:proofErr w:type="spellEnd"/>
      <w:r>
        <w:t xml:space="preserve"> диаметром 6-8 мм, длиной 5-25 мм с зольностью до 5%; возможна работа на </w:t>
      </w:r>
      <w:proofErr w:type="spellStart"/>
      <w:r>
        <w:t>пеллете</w:t>
      </w:r>
      <w:proofErr w:type="spellEnd"/>
      <w:r>
        <w:t xml:space="preserve"> с высшей зольностью при нагрузке ниже номинальной;</w:t>
      </w:r>
    </w:p>
    <w:p w:rsidR="009F0B52" w:rsidRDefault="009F0B52" w:rsidP="009F0B52">
      <w:pPr>
        <w:pStyle w:val="a3"/>
      </w:pPr>
      <w:r>
        <w:rPr>
          <w:noProof/>
        </w:rPr>
        <w:lastRenderedPageBreak/>
        <w:drawing>
          <wp:inline distT="0" distB="0" distL="0" distR="0" wp14:anchorId="2FFB1D5D" wp14:editId="4FA24C8E">
            <wp:extent cx="6096000" cy="4295775"/>
            <wp:effectExtent l="0" t="0" r="0" b="9525"/>
            <wp:docPr id="5" name="Рисунок 5" descr="https://images.by.prom.st/89387597_w640_h2048_oxi_2.png?PIMAGE_ID=89387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ages.by.prom.st/89387597_w640_h2048_oxi_2.png?PIMAGE_ID=8938759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B52" w:rsidRDefault="009F0B52" w:rsidP="009F0B52">
      <w:pPr>
        <w:pStyle w:val="a3"/>
      </w:pPr>
      <w:r>
        <w:t>Преимущества факельной горелки:</w:t>
      </w:r>
    </w:p>
    <w:p w:rsidR="009F0B52" w:rsidRDefault="009F0B52" w:rsidP="009F0B52">
      <w:pPr>
        <w:numPr>
          <w:ilvl w:val="0"/>
          <w:numId w:val="4"/>
        </w:numPr>
        <w:spacing w:before="100" w:beforeAutospacing="1" w:after="100" w:afterAutospacing="1"/>
      </w:pPr>
      <w:r>
        <w:t>Пожарная безопасность – топливо подается небольшими порциями</w:t>
      </w:r>
    </w:p>
    <w:p w:rsidR="009F0B52" w:rsidRDefault="009F0B52" w:rsidP="009F0B52">
      <w:pPr>
        <w:numPr>
          <w:ilvl w:val="0"/>
          <w:numId w:val="4"/>
        </w:numPr>
        <w:spacing w:before="100" w:beforeAutospacing="1" w:after="100" w:afterAutospacing="1"/>
      </w:pPr>
      <w:r>
        <w:t xml:space="preserve">Широкий диапазон модуляции мощности, как </w:t>
      </w:r>
      <w:proofErr w:type="gramStart"/>
      <w:r>
        <w:t>правило</w:t>
      </w:r>
      <w:proofErr w:type="gramEnd"/>
      <w:r>
        <w:t xml:space="preserve"> 30-100%</w:t>
      </w:r>
    </w:p>
    <w:p w:rsidR="009F0B52" w:rsidRDefault="009F0B52" w:rsidP="009F0B52">
      <w:pPr>
        <w:numPr>
          <w:ilvl w:val="0"/>
          <w:numId w:val="4"/>
        </w:numPr>
        <w:spacing w:before="100" w:beforeAutospacing="1" w:after="100" w:afterAutospacing="1"/>
      </w:pPr>
      <w:r>
        <w:t>Быстрый автоматический розжиг и затухание</w:t>
      </w:r>
    </w:p>
    <w:p w:rsidR="009F0B52" w:rsidRDefault="009F0B52" w:rsidP="009F0B52">
      <w:pPr>
        <w:numPr>
          <w:ilvl w:val="0"/>
          <w:numId w:val="4"/>
        </w:numPr>
        <w:spacing w:before="100" w:beforeAutospacing="1" w:after="100" w:afterAutospacing="1"/>
      </w:pPr>
      <w:r>
        <w:t>Не требует постоянного присутствия персонала</w:t>
      </w:r>
    </w:p>
    <w:p w:rsidR="009F0B52" w:rsidRDefault="009F0B52" w:rsidP="009F0B52">
      <w:pPr>
        <w:numPr>
          <w:ilvl w:val="0"/>
          <w:numId w:val="4"/>
        </w:numPr>
        <w:spacing w:before="100" w:beforeAutospacing="1" w:after="100" w:afterAutospacing="1"/>
      </w:pPr>
      <w:r>
        <w:t>Простота монтажа, эксплуатации и обслуживания</w:t>
      </w:r>
    </w:p>
    <w:p w:rsidR="009F0B52" w:rsidRDefault="009F0B52" w:rsidP="009F0B52">
      <w:pPr>
        <w:numPr>
          <w:ilvl w:val="0"/>
          <w:numId w:val="4"/>
        </w:numPr>
        <w:spacing w:before="100" w:beforeAutospacing="1" w:after="100" w:afterAutospacing="1"/>
      </w:pPr>
      <w:r>
        <w:t xml:space="preserve">Устанавливается в существующий </w:t>
      </w:r>
      <w:proofErr w:type="gramStart"/>
      <w:r>
        <w:t>ТТ</w:t>
      </w:r>
      <w:proofErr w:type="gramEnd"/>
      <w:r>
        <w:t xml:space="preserve"> котел, сохраняя возможность сжигания дров и угля</w:t>
      </w:r>
    </w:p>
    <w:p w:rsidR="009F0B52" w:rsidRDefault="009F0B52" w:rsidP="009F0B52">
      <w:pPr>
        <w:numPr>
          <w:ilvl w:val="0"/>
          <w:numId w:val="4"/>
        </w:numPr>
        <w:spacing w:before="100" w:beforeAutospacing="1" w:after="100" w:afterAutospacing="1"/>
      </w:pPr>
      <w:r>
        <w:t>Высокий КПД сжигания, более 90%</w:t>
      </w:r>
    </w:p>
    <w:p w:rsidR="009F0B52" w:rsidRDefault="009F0B52" w:rsidP="009F0B52">
      <w:pPr>
        <w:numPr>
          <w:ilvl w:val="0"/>
          <w:numId w:val="4"/>
        </w:numPr>
        <w:spacing w:before="100" w:beforeAutospacing="1" w:after="100" w:afterAutospacing="1"/>
      </w:pPr>
      <w:r>
        <w:t>Автоматическое возобновление работы после сбоя электропитания</w:t>
      </w:r>
    </w:p>
    <w:p w:rsidR="009F0B52" w:rsidRDefault="009F0B52" w:rsidP="009F0B52">
      <w:pPr>
        <w:pStyle w:val="a3"/>
      </w:pPr>
      <w:r>
        <w:rPr>
          <w:noProof/>
        </w:rPr>
        <w:lastRenderedPageBreak/>
        <w:drawing>
          <wp:inline distT="0" distB="0" distL="0" distR="0" wp14:anchorId="205FC046" wp14:editId="14600B5C">
            <wp:extent cx="4352925" cy="4207828"/>
            <wp:effectExtent l="0" t="0" r="0" b="2540"/>
            <wp:docPr id="4" name="Рисунок 4" descr="https://images.by.prom.st/89387610_w640_h2048_fakelnaya_gorelka.jpg?PIMAGE_ID=89387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ages.by.prom.st/89387610_w640_h2048_fakelnaya_gorelka.jpg?PIMAGE_ID=893876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093" cy="421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B52" w:rsidRDefault="009F0B52" w:rsidP="009F0B52">
      <w:pPr>
        <w:pStyle w:val="3"/>
      </w:pPr>
      <w:r>
        <w:t>Какое топливо подойдет для горелок:</w:t>
      </w:r>
    </w:p>
    <w:p w:rsidR="009F0B52" w:rsidRDefault="009F0B52" w:rsidP="009F0B52">
      <w:pPr>
        <w:numPr>
          <w:ilvl w:val="0"/>
          <w:numId w:val="5"/>
        </w:numPr>
        <w:spacing w:before="100" w:beforeAutospacing="1" w:after="100" w:afterAutospacing="1"/>
      </w:pPr>
      <w:r>
        <w:t>Диаметр 6-8 мм</w:t>
      </w:r>
    </w:p>
    <w:p w:rsidR="009F0B52" w:rsidRDefault="009F0B52" w:rsidP="009F0B52">
      <w:pPr>
        <w:numPr>
          <w:ilvl w:val="0"/>
          <w:numId w:val="5"/>
        </w:numPr>
        <w:spacing w:before="100" w:beforeAutospacing="1" w:after="100" w:afterAutospacing="1"/>
      </w:pPr>
      <w:r>
        <w:t>Длина 5-40 мм</w:t>
      </w:r>
    </w:p>
    <w:p w:rsidR="009F0B52" w:rsidRDefault="009F0B52" w:rsidP="009F0B52">
      <w:pPr>
        <w:numPr>
          <w:ilvl w:val="0"/>
          <w:numId w:val="5"/>
        </w:numPr>
        <w:spacing w:before="100" w:beforeAutospacing="1" w:after="100" w:afterAutospacing="1"/>
      </w:pPr>
      <w:r>
        <w:t>Насыпная плотность не менее 600 кг/м3 </w:t>
      </w:r>
    </w:p>
    <w:p w:rsidR="009F0B52" w:rsidRDefault="009F0B52" w:rsidP="009F0B52">
      <w:pPr>
        <w:numPr>
          <w:ilvl w:val="0"/>
          <w:numId w:val="5"/>
        </w:numPr>
        <w:spacing w:before="100" w:beforeAutospacing="1" w:after="100" w:afterAutospacing="1"/>
      </w:pPr>
      <w:r>
        <w:t>Содержание пыли и мелкой фракции (&lt; 3мм), не более 1%</w:t>
      </w:r>
    </w:p>
    <w:p w:rsidR="009F0B52" w:rsidRDefault="009F0B52" w:rsidP="009F0B52">
      <w:pPr>
        <w:numPr>
          <w:ilvl w:val="0"/>
          <w:numId w:val="5"/>
        </w:numPr>
        <w:spacing w:before="100" w:beforeAutospacing="1" w:after="100" w:afterAutospacing="1"/>
      </w:pPr>
      <w:r>
        <w:t>Теплотворная способность, не менее 4000 ккал/кг</w:t>
      </w:r>
    </w:p>
    <w:p w:rsidR="009F0B52" w:rsidRDefault="009F0B52" w:rsidP="009F0B52">
      <w:pPr>
        <w:numPr>
          <w:ilvl w:val="0"/>
          <w:numId w:val="5"/>
        </w:numPr>
        <w:spacing w:before="100" w:beforeAutospacing="1" w:after="100" w:afterAutospacing="1"/>
      </w:pPr>
      <w:r>
        <w:t>Содержание золы не более 5%</w:t>
      </w:r>
    </w:p>
    <w:p w:rsidR="009F0B52" w:rsidRDefault="009F0B52" w:rsidP="009F0B52">
      <w:pPr>
        <w:numPr>
          <w:ilvl w:val="0"/>
          <w:numId w:val="5"/>
        </w:numPr>
        <w:spacing w:before="100" w:beforeAutospacing="1" w:after="100" w:afterAutospacing="1"/>
      </w:pPr>
      <w:r>
        <w:t>Влажность не более 10%</w:t>
      </w:r>
    </w:p>
    <w:p w:rsidR="009F0B52" w:rsidRDefault="009F0B52" w:rsidP="009F0B52">
      <w:pPr>
        <w:numPr>
          <w:ilvl w:val="0"/>
          <w:numId w:val="5"/>
        </w:numPr>
        <w:spacing w:before="100" w:beforeAutospacing="1" w:after="100" w:afterAutospacing="1"/>
      </w:pPr>
      <w:r>
        <w:t>Температура плавления золы не менее 1100 0С</w:t>
      </w:r>
    </w:p>
    <w:p w:rsidR="009F0B52" w:rsidRDefault="009F0B52" w:rsidP="009F0B52">
      <w:pPr>
        <w:pStyle w:val="a3"/>
      </w:pPr>
      <w:r>
        <w:rPr>
          <w:noProof/>
        </w:rPr>
        <w:drawing>
          <wp:inline distT="0" distB="0" distL="0" distR="0" wp14:anchorId="43A0784D" wp14:editId="7E33FE6E">
            <wp:extent cx="3019425" cy="962442"/>
            <wp:effectExtent l="0" t="0" r="0" b="9525"/>
            <wp:docPr id="3" name="Рисунок 3" descr="https://images.by.prom.st/89387604_w640_h2048_pellety_dlya_gorelok_oxi.png?PIMAGE_ID=89387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ages.by.prom.st/89387604_w640_h2048_pellety_dlya_gorelok_oxi.png?PIMAGE_ID=8938760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3077150" cy="980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B52" w:rsidRDefault="009F0B52" w:rsidP="009F0B52">
      <w:pPr>
        <w:rPr>
          <w:b/>
        </w:rPr>
      </w:pPr>
      <w:r>
        <w:rPr>
          <w:b/>
        </w:rPr>
        <w:t xml:space="preserve">     Стоимость комплекта Котел </w:t>
      </w:r>
      <w:proofErr w:type="spellStart"/>
      <w:r>
        <w:rPr>
          <w:b/>
        </w:rPr>
        <w:t>Ретра</w:t>
      </w:r>
      <w:proofErr w:type="spellEnd"/>
      <w:r>
        <w:rPr>
          <w:b/>
        </w:rPr>
        <w:t xml:space="preserve"> 4М-комби  100 кВт + горелка </w:t>
      </w:r>
      <w:proofErr w:type="spellStart"/>
      <w:r>
        <w:rPr>
          <w:b/>
          <w:lang w:val="en-US"/>
        </w:rPr>
        <w:t>Hotta</w:t>
      </w:r>
      <w:proofErr w:type="spellEnd"/>
      <w:r w:rsidRPr="0053753D">
        <w:rPr>
          <w:b/>
        </w:rPr>
        <w:t xml:space="preserve"> </w:t>
      </w:r>
      <w:proofErr w:type="spellStart"/>
      <w:r>
        <w:rPr>
          <w:b/>
          <w:lang w:val="en-US"/>
        </w:rPr>
        <w:t>Cyberia</w:t>
      </w:r>
      <w:proofErr w:type="spellEnd"/>
      <w:r>
        <w:rPr>
          <w:b/>
        </w:rPr>
        <w:t xml:space="preserve"> </w:t>
      </w:r>
      <w:r>
        <w:rPr>
          <w:b/>
          <w:lang w:val="en-US"/>
        </w:rPr>
        <w:t>PRO</w:t>
      </w:r>
      <w:r w:rsidRPr="008B2DEE">
        <w:rPr>
          <w:b/>
        </w:rPr>
        <w:t xml:space="preserve"> (</w:t>
      </w:r>
      <w:r>
        <w:rPr>
          <w:b/>
        </w:rPr>
        <w:t xml:space="preserve">интернет модуль и </w:t>
      </w:r>
      <w:proofErr w:type="spellStart"/>
      <w:r>
        <w:rPr>
          <w:b/>
        </w:rPr>
        <w:t>погодоза</w:t>
      </w:r>
      <w:r w:rsidR="009D6196">
        <w:rPr>
          <w:b/>
        </w:rPr>
        <w:t>висимая</w:t>
      </w:r>
      <w:proofErr w:type="spellEnd"/>
      <w:r w:rsidR="009D6196">
        <w:rPr>
          <w:b/>
        </w:rPr>
        <w:t xml:space="preserve"> автоматика)  + Бункер  0.6</w:t>
      </w:r>
      <w:r>
        <w:rPr>
          <w:b/>
        </w:rPr>
        <w:t xml:space="preserve"> м3  составляет</w:t>
      </w:r>
      <w:proofErr w:type="gramStart"/>
      <w:r>
        <w:rPr>
          <w:b/>
        </w:rPr>
        <w:t xml:space="preserve"> :</w:t>
      </w:r>
      <w:proofErr w:type="gramEnd"/>
    </w:p>
    <w:p w:rsidR="009F0B52" w:rsidRDefault="009F0B52" w:rsidP="009F0B52">
      <w:pPr>
        <w:rPr>
          <w:b/>
        </w:rPr>
      </w:pPr>
    </w:p>
    <w:p w:rsidR="009F0B52" w:rsidRDefault="009F0B52" w:rsidP="009F0B52">
      <w:pPr>
        <w:rPr>
          <w:b/>
        </w:rPr>
      </w:pPr>
      <w:r>
        <w:rPr>
          <w:b/>
        </w:rPr>
        <w:t>100 кВт – 273040 р.</w:t>
      </w:r>
      <w:r w:rsidRPr="00B6546F">
        <w:rPr>
          <w:b/>
        </w:rPr>
        <w:t xml:space="preserve"> </w:t>
      </w:r>
      <w:r>
        <w:rPr>
          <w:b/>
        </w:rPr>
        <w:t xml:space="preserve">с НДС </w:t>
      </w:r>
    </w:p>
    <w:p w:rsidR="009F0B52" w:rsidRDefault="009F0B52" w:rsidP="009F0B52">
      <w:pPr>
        <w:rPr>
          <w:b/>
        </w:rPr>
      </w:pPr>
    </w:p>
    <w:p w:rsidR="009F0B52" w:rsidRDefault="009F0B52" w:rsidP="009F0B52">
      <w:pPr>
        <w:rPr>
          <w:b/>
        </w:rPr>
      </w:pPr>
      <w:r>
        <w:rPr>
          <w:b/>
        </w:rPr>
        <w:t>В обычной комплектации:</w:t>
      </w:r>
    </w:p>
    <w:p w:rsidR="009F0B52" w:rsidRDefault="009F0B52" w:rsidP="009F0B52">
      <w:pPr>
        <w:rPr>
          <w:b/>
        </w:rPr>
      </w:pPr>
    </w:p>
    <w:p w:rsidR="009F0B52" w:rsidRDefault="009F0B52" w:rsidP="009F0B52">
      <w:pPr>
        <w:rPr>
          <w:b/>
        </w:rPr>
      </w:pPr>
    </w:p>
    <w:p w:rsidR="009F0B52" w:rsidRDefault="009F0B52" w:rsidP="009F0B52">
      <w:pPr>
        <w:rPr>
          <w:b/>
        </w:rPr>
      </w:pPr>
      <w:r>
        <w:rPr>
          <w:b/>
        </w:rPr>
        <w:t>100 кВт – 292640 р. С НДС</w:t>
      </w:r>
    </w:p>
    <w:p w:rsidR="009F0B52" w:rsidRDefault="009F0B52" w:rsidP="009F0B52">
      <w:pPr>
        <w:rPr>
          <w:b/>
        </w:rPr>
      </w:pPr>
    </w:p>
    <w:p w:rsidR="009F0B52" w:rsidRPr="00B6546F" w:rsidRDefault="009F0B52" w:rsidP="009F0B52">
      <w:pPr>
        <w:rPr>
          <w:b/>
        </w:rPr>
      </w:pPr>
    </w:p>
    <w:p w:rsidR="009F0B52" w:rsidRPr="000A17D2" w:rsidRDefault="009F0B52" w:rsidP="009F0B52">
      <w:pPr>
        <w:rPr>
          <w:i/>
        </w:rPr>
      </w:pPr>
      <w:r>
        <w:rPr>
          <w:b/>
        </w:rPr>
        <w:t>Срок поставки – 30 дней с момента 100 % предоплаты</w:t>
      </w:r>
    </w:p>
    <w:p w:rsidR="009F0B52" w:rsidRDefault="009F0B52" w:rsidP="009F0B52">
      <w:pPr>
        <w:suppressAutoHyphens/>
        <w:ind w:firstLine="567"/>
        <w:jc w:val="both"/>
        <w:rPr>
          <w:sz w:val="22"/>
          <w:szCs w:val="22"/>
        </w:rPr>
      </w:pPr>
    </w:p>
    <w:p w:rsidR="009F0B52" w:rsidRPr="00805809" w:rsidRDefault="009F0B52" w:rsidP="009F0B52">
      <w:pPr>
        <w:suppressAutoHyphens/>
        <w:ind w:firstLine="567"/>
        <w:jc w:val="both"/>
        <w:rPr>
          <w:sz w:val="22"/>
          <w:szCs w:val="22"/>
        </w:rPr>
      </w:pPr>
    </w:p>
    <w:p w:rsidR="009F0B52" w:rsidRDefault="009F0B52" w:rsidP="009F0B52">
      <w:pPr>
        <w:suppressAutoHyphens/>
        <w:ind w:firstLine="567"/>
        <w:jc w:val="both"/>
        <w:rPr>
          <w:sz w:val="22"/>
          <w:szCs w:val="22"/>
        </w:rPr>
      </w:pPr>
    </w:p>
    <w:p w:rsidR="009F0B52" w:rsidRDefault="009F0B52" w:rsidP="009F0B52">
      <w:pPr>
        <w:suppressAutoHyphens/>
        <w:ind w:firstLine="567"/>
        <w:jc w:val="both"/>
        <w:rPr>
          <w:sz w:val="22"/>
          <w:szCs w:val="22"/>
        </w:rPr>
      </w:pPr>
    </w:p>
    <w:p w:rsidR="00C62578" w:rsidRPr="009F0B52" w:rsidRDefault="009F0B52" w:rsidP="009F0B52">
      <w:pPr>
        <w:suppressAutoHyphens/>
        <w:ind w:firstLine="567"/>
        <w:jc w:val="both"/>
        <w:rPr>
          <w:rFonts w:asciiTheme="minorHAnsi" w:hAnsiTheme="minorHAnsi" w:cstheme="minorHAnsi"/>
          <w:sz w:val="28"/>
          <w:szCs w:val="28"/>
        </w:rPr>
      </w:pPr>
      <w:r>
        <w:rPr>
          <w:sz w:val="22"/>
          <w:szCs w:val="22"/>
        </w:rPr>
        <w:t>Генеральный директор</w:t>
      </w:r>
      <w:r w:rsidRPr="00AF1E63">
        <w:rPr>
          <w:sz w:val="22"/>
          <w:szCs w:val="22"/>
        </w:rPr>
        <w:t xml:space="preserve">:                                           </w:t>
      </w:r>
      <w:r>
        <w:rPr>
          <w:sz w:val="22"/>
          <w:szCs w:val="22"/>
        </w:rPr>
        <w:t xml:space="preserve">                              Шевцов Д.Ю.</w:t>
      </w:r>
    </w:p>
    <w:sectPr w:rsidR="00C62578" w:rsidRPr="009F0B52" w:rsidSect="005D69A2">
      <w:pgSz w:w="11906" w:h="16838"/>
      <w:pgMar w:top="567" w:right="850" w:bottom="568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22AA8"/>
    <w:multiLevelType w:val="multilevel"/>
    <w:tmpl w:val="53E6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6405B3B"/>
    <w:multiLevelType w:val="multilevel"/>
    <w:tmpl w:val="8654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87C1172"/>
    <w:multiLevelType w:val="multilevel"/>
    <w:tmpl w:val="E814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C602291"/>
    <w:multiLevelType w:val="multilevel"/>
    <w:tmpl w:val="75F6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5972FBD"/>
    <w:multiLevelType w:val="multilevel"/>
    <w:tmpl w:val="58B6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0AA0"/>
    <w:rsid w:val="001F0AA0"/>
    <w:rsid w:val="009D6196"/>
    <w:rsid w:val="009F0B52"/>
    <w:rsid w:val="00C62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0B5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0B5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9F0B52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paragraph" w:styleId="a3">
    <w:name w:val="Normal (Web)"/>
    <w:basedOn w:val="a"/>
    <w:uiPriority w:val="99"/>
    <w:unhideWhenUsed/>
    <w:rsid w:val="009F0B52"/>
    <w:pPr>
      <w:spacing w:before="100" w:beforeAutospacing="1" w:after="100" w:afterAutospacing="1"/>
    </w:pPr>
    <w:rPr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9F0B52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F0B52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0B5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0B5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9F0B52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paragraph" w:styleId="a3">
    <w:name w:val="Normal (Web)"/>
    <w:basedOn w:val="a"/>
    <w:uiPriority w:val="99"/>
    <w:unhideWhenUsed/>
    <w:rsid w:val="009F0B52"/>
    <w:pPr>
      <w:spacing w:before="100" w:beforeAutospacing="1" w:after="100" w:afterAutospacing="1"/>
    </w:pPr>
    <w:rPr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9F0B52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F0B52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595</Words>
  <Characters>3398</Characters>
  <Application>Microsoft Office Word</Application>
  <DocSecurity>0</DocSecurity>
  <Lines>28</Lines>
  <Paragraphs>7</Paragraphs>
  <ScaleCrop>false</ScaleCrop>
  <Company/>
  <LinksUpToDate>false</LinksUpToDate>
  <CharactersWithSpaces>3986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12345</dc:creator>
  <cp:keywords/>
  <dc:description/>
  <cp:lastModifiedBy>12345</cp:lastModifiedBy>
  <cp:revision>3</cp:revision>
  <dcterms:created xsi:type="dcterms:W3CDTF">2018-04-13T12:52:00Z</dcterms:created>
  <dcterms:modified xsi:type="dcterms:W3CDTF">2018-04-13T12:55:00Z</dcterms:modified>
</cp:coreProperties>
</file>