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BD3" w:rsidRDefault="00C35FA3">
      <w:r>
        <w:t>Dinâmicas</w:t>
      </w:r>
    </w:p>
    <w:p w:rsidR="00AF7660" w:rsidRDefault="00C35FA3" w:rsidP="00F35380">
      <w:pPr>
        <w:pStyle w:val="PargrafodaLista"/>
        <w:numPr>
          <w:ilvl w:val="0"/>
          <w:numId w:val="1"/>
        </w:numPr>
        <w:jc w:val="both"/>
      </w:pPr>
      <w:r w:rsidRPr="006C6ECC">
        <w:rPr>
          <w:b/>
        </w:rPr>
        <w:t>Balões da prevenção:</w:t>
      </w:r>
      <w:r>
        <w:t xml:space="preserve"> Convidaremos 8 voluntários a participarem da brincadeira onde serão divididos em 4 duplas, ao dermos o sinal, uma pessoa de cada dupla terá que correr até uma caixa onde conterá balões com um papel dentro, </w:t>
      </w:r>
      <w:r w:rsidR="00F35380">
        <w:t>uns</w:t>
      </w:r>
      <w:r>
        <w:t xml:space="preserve"> em branco e outros com imagens de métodos de prevenção. Após pegar o balão, o voluntário terá que voltar até o se</w:t>
      </w:r>
      <w:r w:rsidR="00F1626C">
        <w:t>u</w:t>
      </w:r>
      <w:r>
        <w:t xml:space="preserve"> parceiro e os dois terão de espocar o balão na barriga. Pegando um balão de cada vez, a dupla que conseguir o maior número de imagens com métodos de prevenção</w:t>
      </w:r>
      <w:r w:rsidR="00AF7660">
        <w:t xml:space="preserve"> em 1 minuto e 30 segundos</w:t>
      </w:r>
      <w:r>
        <w:t xml:space="preserve"> ganhará brindes. Faremos </w:t>
      </w:r>
      <w:r w:rsidR="00AF7660">
        <w:t>três seções com duração de 10 minutos cada.</w:t>
      </w:r>
    </w:p>
    <w:p w:rsidR="001D7A81" w:rsidRDefault="00AF7660" w:rsidP="00F35380">
      <w:pPr>
        <w:pStyle w:val="PargrafodaLista"/>
        <w:numPr>
          <w:ilvl w:val="0"/>
          <w:numId w:val="1"/>
        </w:numPr>
        <w:jc w:val="both"/>
      </w:pPr>
      <w:r w:rsidRPr="006C6ECC">
        <w:rPr>
          <w:b/>
        </w:rPr>
        <w:t>Corrida de ovos:</w:t>
      </w:r>
      <w:r>
        <w:t xml:space="preserve"> Será solicitado a participação de</w:t>
      </w:r>
      <w:r w:rsidR="00FF7B75">
        <w:t xml:space="preserve"> 5 voluntários</w:t>
      </w:r>
      <w:r>
        <w:t xml:space="preserve"> onde com o auxílio de uma colher contendo um ovo, apoiada na boca, terá que percorrer uma distância</w:t>
      </w:r>
      <w:r w:rsidR="00FF7B75">
        <w:t xml:space="preserve"> até um ponto de retorno, e voltar até o ponto de partida</w:t>
      </w:r>
      <w:r>
        <w:t xml:space="preserve"> </w:t>
      </w:r>
      <w:r w:rsidR="00FF7B75">
        <w:t>em menos te</w:t>
      </w:r>
      <w:r w:rsidR="008F225E">
        <w:t>mpo possível sem derrubar o ovo, durante o percurso terá obstáculos onde os participantes deverão passar por cima.</w:t>
      </w:r>
      <w:r w:rsidR="00FF7B75">
        <w:t xml:space="preserve"> Caso o </w:t>
      </w:r>
      <w:r w:rsidR="00FF7B75">
        <w:t>participante</w:t>
      </w:r>
      <w:r w:rsidR="00FF7B75">
        <w:t xml:space="preserve"> derrube o ovo no chão, terá de voltar ao ponto inicial do </w:t>
      </w:r>
      <w:r w:rsidR="008F225E">
        <w:t>percurso. Aquele</w:t>
      </w:r>
      <w:r w:rsidR="00FF7B75">
        <w:t xml:space="preserve"> que chegar primeiro no ponto de chegada ganhará brinde. Serão feitas três seções com duração de 10 minutos cada. No final da dinâmica teremos uma pequena conversa com a comunidade sobre a importância de cada papel (Bebê, Mãe e </w:t>
      </w:r>
      <w:r w:rsidR="006C6ECC">
        <w:t>Avós)</w:t>
      </w:r>
      <w:r w:rsidR="00FF7B75">
        <w:t xml:space="preserve"> na gestação de uma adolescente</w:t>
      </w:r>
      <w:r w:rsidR="00F1626C">
        <w:t>, com o objetivo</w:t>
      </w:r>
      <w:r w:rsidR="006C6ECC">
        <w:t xml:space="preserve"> de explicitar que a</w:t>
      </w:r>
      <w:r w:rsidR="00F1626C">
        <w:t xml:space="preserve">ssim como na dinâmica, </w:t>
      </w:r>
      <w:r w:rsidR="006C6ECC">
        <w:t>cada objeto(</w:t>
      </w:r>
      <w:r w:rsidR="008F225E">
        <w:t>Ovo, Colher</w:t>
      </w:r>
      <w:r w:rsidR="006C6ECC">
        <w:t xml:space="preserve"> e Boca) era importante e necessário para conclusão do objetivo da dinâmica, na gestação cada papel é importante e também fundamental. A roda de conversa terá </w:t>
      </w:r>
      <w:r w:rsidR="008F225E">
        <w:t>uma duração</w:t>
      </w:r>
      <w:r w:rsidR="006C6ECC">
        <w:t xml:space="preserve"> de 20 minutos.</w:t>
      </w:r>
    </w:p>
    <w:p w:rsidR="006C6ECC" w:rsidRPr="001D7A81" w:rsidRDefault="001D7A81" w:rsidP="00F35380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Caixinha da informação: </w:t>
      </w:r>
      <w:r>
        <w:t>Convidaremos voluntários a formar uma roda, col</w:t>
      </w:r>
      <w:r>
        <w:t xml:space="preserve">ocaremos um som </w:t>
      </w:r>
      <w:r>
        <w:t>e daremos uma caixinha que e ao decorrer da música deverá ser passada de mão em mão para cada um dos integrantes, ao ser pausada a música, a pessoa que estiver</w:t>
      </w:r>
      <w:r w:rsidR="00F35380">
        <w:t xml:space="preserve"> com a caixinha no exato momento terá que abrir a caixinha, retirar um papel e responder a pergunta contida nele. As perguntas serão relacionadas aos métodos de prevenção e informações sobre gravidez na adolescência, por exemplo mudanças no corpo, auxílios oferecidos pelo governo e a quem procurar após a descoberta de uma gravidez. Após a pessoa responder a pergunta, lhe será dado um brinde, e completaremos com mais informações sobre o assunto. A dinâmica terá como duração 30 minutos.</w:t>
      </w:r>
      <w:r w:rsidR="006C6ECC" w:rsidRPr="001D7A81">
        <w:rPr>
          <w:b/>
        </w:rPr>
        <w:br w:type="page"/>
      </w:r>
    </w:p>
    <w:p w:rsidR="006C6ECC" w:rsidRDefault="006C6ECC" w:rsidP="006C6ECC">
      <w:r>
        <w:lastRenderedPageBreak/>
        <w:t>Material utilizado</w:t>
      </w:r>
    </w:p>
    <w:p w:rsidR="006C6ECC" w:rsidRDefault="006C6ECC" w:rsidP="006C6ECC">
      <w:pPr>
        <w:pStyle w:val="PargrafodaLista"/>
        <w:numPr>
          <w:ilvl w:val="0"/>
          <w:numId w:val="2"/>
        </w:numPr>
      </w:pPr>
      <w:r>
        <w:t>Caixa de som</w:t>
      </w:r>
      <w:r w:rsidR="008F225E">
        <w:t xml:space="preserve"> </w:t>
      </w:r>
    </w:p>
    <w:p w:rsidR="008F225E" w:rsidRDefault="008F225E" w:rsidP="006C6ECC">
      <w:pPr>
        <w:pStyle w:val="PargrafodaLista"/>
        <w:numPr>
          <w:ilvl w:val="0"/>
          <w:numId w:val="2"/>
        </w:numPr>
      </w:pPr>
      <w:r>
        <w:t>Balões</w:t>
      </w:r>
    </w:p>
    <w:p w:rsidR="008F225E" w:rsidRDefault="008F225E" w:rsidP="006C6ECC">
      <w:pPr>
        <w:pStyle w:val="PargrafodaLista"/>
        <w:numPr>
          <w:ilvl w:val="0"/>
          <w:numId w:val="2"/>
        </w:numPr>
      </w:pPr>
      <w:r>
        <w:t>Imagens de métodos de prevenção</w:t>
      </w:r>
    </w:p>
    <w:p w:rsidR="008F225E" w:rsidRPr="008F225E" w:rsidRDefault="008F225E" w:rsidP="008F225E">
      <w:pPr>
        <w:pStyle w:val="PargrafodaLista"/>
        <w:numPr>
          <w:ilvl w:val="0"/>
          <w:numId w:val="2"/>
        </w:numPr>
      </w:pPr>
      <w:r>
        <w:t xml:space="preserve">Caixa de </w:t>
      </w:r>
      <w:r w:rsidRPr="008F225E">
        <w:t>papelão</w:t>
      </w:r>
    </w:p>
    <w:p w:rsidR="008F225E" w:rsidRDefault="008F225E" w:rsidP="006C6ECC">
      <w:pPr>
        <w:pStyle w:val="PargrafodaLista"/>
        <w:numPr>
          <w:ilvl w:val="0"/>
          <w:numId w:val="2"/>
        </w:numPr>
      </w:pPr>
      <w:r>
        <w:t>Colheres</w:t>
      </w:r>
    </w:p>
    <w:p w:rsidR="008F225E" w:rsidRDefault="008F225E" w:rsidP="006C6ECC">
      <w:pPr>
        <w:pStyle w:val="PargrafodaLista"/>
        <w:numPr>
          <w:ilvl w:val="0"/>
          <w:numId w:val="2"/>
        </w:numPr>
      </w:pPr>
      <w:r>
        <w:t>Ovos cozidos</w:t>
      </w:r>
    </w:p>
    <w:p w:rsidR="008F225E" w:rsidRDefault="008F225E" w:rsidP="006C6ECC">
      <w:pPr>
        <w:pStyle w:val="PargrafodaLista"/>
        <w:numPr>
          <w:ilvl w:val="0"/>
          <w:numId w:val="2"/>
        </w:numPr>
      </w:pPr>
      <w:r>
        <w:t>Cadeiras</w:t>
      </w:r>
    </w:p>
    <w:p w:rsidR="008F225E" w:rsidRDefault="008F225E" w:rsidP="006C6ECC">
      <w:pPr>
        <w:pStyle w:val="PargrafodaLista"/>
        <w:numPr>
          <w:ilvl w:val="0"/>
          <w:numId w:val="2"/>
        </w:numPr>
      </w:pPr>
      <w:r>
        <w:t>Corda</w:t>
      </w:r>
    </w:p>
    <w:p w:rsidR="00C83FCA" w:rsidRDefault="00C83FCA" w:rsidP="006C6ECC">
      <w:pPr>
        <w:pStyle w:val="PargrafodaLista"/>
        <w:numPr>
          <w:ilvl w:val="0"/>
          <w:numId w:val="2"/>
        </w:numPr>
      </w:pPr>
      <w:r>
        <w:t>Caixinha média</w:t>
      </w:r>
    </w:p>
    <w:p w:rsidR="00B64935" w:rsidRDefault="008F225E" w:rsidP="006C6ECC">
      <w:pPr>
        <w:pStyle w:val="PargrafodaLista"/>
        <w:numPr>
          <w:ilvl w:val="0"/>
          <w:numId w:val="2"/>
        </w:numPr>
      </w:pPr>
      <w:r>
        <w:t xml:space="preserve">Preservativos </w:t>
      </w:r>
    </w:p>
    <w:p w:rsidR="00F1626C" w:rsidRDefault="00F1626C" w:rsidP="006C6ECC">
      <w:pPr>
        <w:pStyle w:val="PargrafodaLista"/>
        <w:numPr>
          <w:ilvl w:val="0"/>
          <w:numId w:val="2"/>
        </w:numPr>
      </w:pPr>
      <w:r>
        <w:t>Brindes diversos</w:t>
      </w:r>
    </w:p>
    <w:p w:rsidR="00B64935" w:rsidRDefault="00B64935"/>
    <w:p w:rsidR="00F1626C" w:rsidRDefault="00F1626C"/>
    <w:p w:rsidR="00F1626C" w:rsidRDefault="00F1626C"/>
    <w:p w:rsidR="00F1626C" w:rsidRDefault="00F1626C"/>
    <w:p w:rsidR="00F1626C" w:rsidRDefault="00F1626C"/>
    <w:p w:rsidR="00F1626C" w:rsidRDefault="00F1626C"/>
    <w:p w:rsidR="00F1626C" w:rsidRDefault="00F1626C"/>
    <w:p w:rsidR="00F1626C" w:rsidRDefault="00F1626C"/>
    <w:p w:rsidR="00F1626C" w:rsidRDefault="00F1626C"/>
    <w:p w:rsidR="00F1626C" w:rsidRDefault="00F1626C"/>
    <w:p w:rsidR="00F1626C" w:rsidRDefault="00F1626C"/>
    <w:p w:rsidR="00F1626C" w:rsidRDefault="00F1626C"/>
    <w:p w:rsidR="00F1626C" w:rsidRDefault="00F1626C"/>
    <w:p w:rsidR="00F1626C" w:rsidRDefault="00F1626C"/>
    <w:p w:rsidR="00F1626C" w:rsidRDefault="00F1626C"/>
    <w:p w:rsidR="00F1626C" w:rsidRDefault="00F1626C"/>
    <w:p w:rsidR="00F1626C" w:rsidRDefault="00F1626C"/>
    <w:p w:rsidR="00F1626C" w:rsidRDefault="00F1626C"/>
    <w:p w:rsidR="00F1626C" w:rsidRDefault="00F1626C"/>
    <w:p w:rsidR="00F1626C" w:rsidRDefault="00F1626C"/>
    <w:p w:rsidR="00F1626C" w:rsidRDefault="00F1626C"/>
    <w:p w:rsidR="00F1626C" w:rsidRDefault="00F1626C">
      <w:bookmarkStart w:id="0" w:name="_GoBack"/>
      <w:bookmarkEnd w:id="0"/>
    </w:p>
    <w:p w:rsidR="008F225E" w:rsidRDefault="00B64935" w:rsidP="00B64935">
      <w:r>
        <w:lastRenderedPageBreak/>
        <w:t>Cronograma</w:t>
      </w:r>
    </w:p>
    <w:p w:rsidR="00C83FCA" w:rsidRDefault="00C83FCA" w:rsidP="00B6493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83FCA" w:rsidTr="00C83FCA">
        <w:tc>
          <w:tcPr>
            <w:tcW w:w="1980" w:type="dxa"/>
          </w:tcPr>
          <w:p w:rsidR="00C83FCA" w:rsidRPr="00C83FCA" w:rsidRDefault="00C83FCA" w:rsidP="00C83FCA">
            <w:pPr>
              <w:jc w:val="center"/>
              <w:rPr>
                <w:b/>
              </w:rPr>
            </w:pPr>
            <w:r w:rsidRPr="00C83FCA">
              <w:rPr>
                <w:b/>
              </w:rPr>
              <w:t>Horário</w:t>
            </w:r>
          </w:p>
        </w:tc>
        <w:tc>
          <w:tcPr>
            <w:tcW w:w="6514" w:type="dxa"/>
          </w:tcPr>
          <w:p w:rsidR="00C83FCA" w:rsidRPr="00C83FCA" w:rsidRDefault="00C83FCA" w:rsidP="00C83FCA">
            <w:pPr>
              <w:jc w:val="center"/>
              <w:rPr>
                <w:b/>
              </w:rPr>
            </w:pPr>
            <w:r w:rsidRPr="00C83FCA">
              <w:rPr>
                <w:b/>
              </w:rPr>
              <w:t>Programação</w:t>
            </w:r>
          </w:p>
        </w:tc>
      </w:tr>
      <w:tr w:rsidR="00C83FCA" w:rsidTr="00C83FCA">
        <w:tc>
          <w:tcPr>
            <w:tcW w:w="1980" w:type="dxa"/>
          </w:tcPr>
          <w:p w:rsidR="00C83FCA" w:rsidRDefault="00C83FCA" w:rsidP="00C83FCA">
            <w:pPr>
              <w:jc w:val="center"/>
            </w:pPr>
            <w:r>
              <w:t>08:00</w:t>
            </w:r>
          </w:p>
        </w:tc>
        <w:tc>
          <w:tcPr>
            <w:tcW w:w="6514" w:type="dxa"/>
          </w:tcPr>
          <w:p w:rsidR="00C83FCA" w:rsidRDefault="00C83FCA" w:rsidP="00C83FCA">
            <w:pPr>
              <w:jc w:val="center"/>
            </w:pPr>
            <w:r>
              <w:t>Exposição dos métodos de prevenção</w:t>
            </w:r>
          </w:p>
        </w:tc>
      </w:tr>
      <w:tr w:rsidR="00C83FCA" w:rsidTr="00C83FCA">
        <w:tc>
          <w:tcPr>
            <w:tcW w:w="1980" w:type="dxa"/>
          </w:tcPr>
          <w:p w:rsidR="00C83FCA" w:rsidRDefault="00C83FCA" w:rsidP="00C83FCA">
            <w:pPr>
              <w:jc w:val="center"/>
            </w:pPr>
            <w:r>
              <w:t>09:00</w:t>
            </w:r>
          </w:p>
        </w:tc>
        <w:tc>
          <w:tcPr>
            <w:tcW w:w="6514" w:type="dxa"/>
          </w:tcPr>
          <w:p w:rsidR="00C83FCA" w:rsidRDefault="00C83FCA" w:rsidP="00C83FCA">
            <w:pPr>
              <w:jc w:val="center"/>
            </w:pPr>
            <w:r>
              <w:t>Dinâmica “Balão da prevenção”</w:t>
            </w:r>
          </w:p>
        </w:tc>
      </w:tr>
      <w:tr w:rsidR="00C83FCA" w:rsidTr="00C83FCA">
        <w:tc>
          <w:tcPr>
            <w:tcW w:w="1980" w:type="dxa"/>
          </w:tcPr>
          <w:p w:rsidR="00C83FCA" w:rsidRDefault="00C83FCA" w:rsidP="00C83FCA">
            <w:pPr>
              <w:jc w:val="center"/>
            </w:pPr>
            <w:r>
              <w:t>09:40</w:t>
            </w:r>
          </w:p>
        </w:tc>
        <w:tc>
          <w:tcPr>
            <w:tcW w:w="6514" w:type="dxa"/>
          </w:tcPr>
          <w:p w:rsidR="00C83FCA" w:rsidRDefault="00C83FCA" w:rsidP="00C83FCA">
            <w:pPr>
              <w:jc w:val="center"/>
            </w:pPr>
            <w:r>
              <w:t>Dinâmica “Corrida de ovos”</w:t>
            </w:r>
          </w:p>
        </w:tc>
      </w:tr>
      <w:tr w:rsidR="00C83FCA" w:rsidTr="00C83FCA">
        <w:tc>
          <w:tcPr>
            <w:tcW w:w="1980" w:type="dxa"/>
          </w:tcPr>
          <w:p w:rsidR="00C83FCA" w:rsidRDefault="00C83FCA" w:rsidP="00C83FCA">
            <w:pPr>
              <w:jc w:val="center"/>
            </w:pPr>
            <w:r>
              <w:t>10:30</w:t>
            </w:r>
          </w:p>
        </w:tc>
        <w:tc>
          <w:tcPr>
            <w:tcW w:w="6514" w:type="dxa"/>
          </w:tcPr>
          <w:p w:rsidR="00C83FCA" w:rsidRDefault="00C83FCA" w:rsidP="00C83FCA">
            <w:pPr>
              <w:jc w:val="center"/>
            </w:pPr>
            <w:r>
              <w:t>Lanche</w:t>
            </w:r>
          </w:p>
        </w:tc>
      </w:tr>
      <w:tr w:rsidR="00C83FCA" w:rsidTr="00C83FCA">
        <w:tc>
          <w:tcPr>
            <w:tcW w:w="1980" w:type="dxa"/>
          </w:tcPr>
          <w:p w:rsidR="00C83FCA" w:rsidRDefault="00C83FCA" w:rsidP="00C83FCA">
            <w:pPr>
              <w:jc w:val="center"/>
            </w:pPr>
            <w:r>
              <w:t>11:30</w:t>
            </w:r>
          </w:p>
        </w:tc>
        <w:tc>
          <w:tcPr>
            <w:tcW w:w="6514" w:type="dxa"/>
          </w:tcPr>
          <w:p w:rsidR="00C83FCA" w:rsidRDefault="00C83FCA" w:rsidP="00C83FCA">
            <w:pPr>
              <w:jc w:val="center"/>
            </w:pPr>
            <w:r>
              <w:t>Dinâmica “Caixinha da informação”</w:t>
            </w:r>
          </w:p>
        </w:tc>
      </w:tr>
      <w:tr w:rsidR="00C83FCA" w:rsidTr="00C83FCA">
        <w:tc>
          <w:tcPr>
            <w:tcW w:w="1980" w:type="dxa"/>
          </w:tcPr>
          <w:p w:rsidR="00C83FCA" w:rsidRDefault="00C83FCA" w:rsidP="00C83FCA">
            <w:pPr>
              <w:jc w:val="center"/>
            </w:pPr>
            <w:r>
              <w:t>12:00</w:t>
            </w:r>
          </w:p>
        </w:tc>
        <w:tc>
          <w:tcPr>
            <w:tcW w:w="6514" w:type="dxa"/>
          </w:tcPr>
          <w:p w:rsidR="00C83FCA" w:rsidRDefault="00C83FCA" w:rsidP="00C83FCA">
            <w:pPr>
              <w:jc w:val="center"/>
            </w:pPr>
            <w:r>
              <w:t>Encerramento das atividades</w:t>
            </w:r>
          </w:p>
        </w:tc>
      </w:tr>
    </w:tbl>
    <w:p w:rsidR="00B64935" w:rsidRPr="006C6ECC" w:rsidRDefault="00B64935" w:rsidP="00B64935"/>
    <w:sectPr w:rsidR="00B64935" w:rsidRPr="006C6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E85" w:rsidRDefault="002C7E85" w:rsidP="00C35FA3">
      <w:pPr>
        <w:spacing w:after="0" w:line="240" w:lineRule="auto"/>
      </w:pPr>
      <w:r>
        <w:separator/>
      </w:r>
    </w:p>
  </w:endnote>
  <w:endnote w:type="continuationSeparator" w:id="0">
    <w:p w:rsidR="002C7E85" w:rsidRDefault="002C7E85" w:rsidP="00C35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E85" w:rsidRDefault="002C7E85" w:rsidP="00C35FA3">
      <w:pPr>
        <w:spacing w:after="0" w:line="240" w:lineRule="auto"/>
      </w:pPr>
      <w:r>
        <w:separator/>
      </w:r>
    </w:p>
  </w:footnote>
  <w:footnote w:type="continuationSeparator" w:id="0">
    <w:p w:rsidR="002C7E85" w:rsidRDefault="002C7E85" w:rsidP="00C35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712A4"/>
    <w:multiLevelType w:val="hybridMultilevel"/>
    <w:tmpl w:val="7FBA7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670DD"/>
    <w:multiLevelType w:val="hybridMultilevel"/>
    <w:tmpl w:val="1012EAD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FA3"/>
    <w:rsid w:val="00123BD3"/>
    <w:rsid w:val="001D7A81"/>
    <w:rsid w:val="002C7E85"/>
    <w:rsid w:val="006C6ECC"/>
    <w:rsid w:val="008F225E"/>
    <w:rsid w:val="00AF7660"/>
    <w:rsid w:val="00B64935"/>
    <w:rsid w:val="00C35FA3"/>
    <w:rsid w:val="00C83FCA"/>
    <w:rsid w:val="00F1626C"/>
    <w:rsid w:val="00F35380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D4794"/>
  <w15:chartTrackingRefBased/>
  <w15:docId w15:val="{0337B088-ACDA-45CC-BD57-FDCFAD76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35F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5FA3"/>
  </w:style>
  <w:style w:type="paragraph" w:styleId="Rodap">
    <w:name w:val="footer"/>
    <w:basedOn w:val="Normal"/>
    <w:link w:val="RodapChar"/>
    <w:uiPriority w:val="99"/>
    <w:unhideWhenUsed/>
    <w:rsid w:val="00C35F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5FA3"/>
  </w:style>
  <w:style w:type="paragraph" w:styleId="PargrafodaLista">
    <w:name w:val="List Paragraph"/>
    <w:basedOn w:val="Normal"/>
    <w:uiPriority w:val="34"/>
    <w:qFormat/>
    <w:rsid w:val="00C35FA3"/>
    <w:pPr>
      <w:ind w:left="720"/>
      <w:contextualSpacing/>
    </w:pPr>
  </w:style>
  <w:style w:type="table" w:styleId="Tabelacomgrade">
    <w:name w:val="Table Grid"/>
    <w:basedOn w:val="Tabelanormal"/>
    <w:uiPriority w:val="39"/>
    <w:rsid w:val="00C8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44BEF-3657-46B5-ACFB-37A17AF24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430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2018-04-17T00:14:00Z</dcterms:created>
  <dcterms:modified xsi:type="dcterms:W3CDTF">2018-04-17T01:53:00Z</dcterms:modified>
</cp:coreProperties>
</file>