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3234m4uozww" w:id="0"/>
      <w:bookmarkEnd w:id="0"/>
      <w:r w:rsidDel="00000000" w:rsidR="00000000" w:rsidRPr="00000000">
        <w:rPr>
          <w:b w:val="1"/>
          <w:sz w:val="46"/>
          <w:szCs w:val="46"/>
          <w:rtl w:val="0"/>
        </w:rPr>
        <w:t xml:space="preserve">Master Technician’s Handbook for the Screen Truepress Jet520HD</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A guide for the future caretaker of a high‑definition inkjet web press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5ry9qay71y69" w:id="1"/>
      <w:bookmarkEnd w:id="1"/>
      <w:r w:rsidDel="00000000" w:rsidR="00000000" w:rsidRPr="00000000">
        <w:rPr>
          <w:b w:val="1"/>
          <w:sz w:val="34"/>
          <w:szCs w:val="34"/>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Welcome, future print ninja! Taking over a high‑speed inkjet web press isn’t just about pressing a green button and hoping for the best. The Screen </w:t>
      </w:r>
      <w:r w:rsidDel="00000000" w:rsidR="00000000" w:rsidRPr="00000000">
        <w:rPr>
          <w:b w:val="1"/>
          <w:rtl w:val="0"/>
        </w:rPr>
        <w:t xml:space="preserve">Truepress Jet520HD</w:t>
      </w:r>
      <w:r w:rsidDel="00000000" w:rsidR="00000000" w:rsidRPr="00000000">
        <w:rPr>
          <w:rtl w:val="0"/>
        </w:rPr>
        <w:t xml:space="preserve"> is a sophisticated 1,200 dpi digital press designed to print full‑color variable data at speeds up to </w:t>
      </w:r>
      <w:r w:rsidDel="00000000" w:rsidR="00000000" w:rsidRPr="00000000">
        <w:rPr>
          <w:b w:val="1"/>
          <w:rtl w:val="0"/>
        </w:rPr>
        <w:t xml:space="preserve">150 m/min</w:t>
      </w:r>
      <w:r w:rsidDel="00000000" w:rsidR="00000000" w:rsidRPr="00000000">
        <w:rPr>
          <w:rtl w:val="0"/>
        </w:rPr>
        <w:t xml:space="preserve"> (about 492 ft/min). It combines a </w:t>
      </w:r>
      <w:r w:rsidDel="00000000" w:rsidR="00000000" w:rsidRPr="00000000">
        <w:rPr>
          <w:b w:val="1"/>
          <w:rtl w:val="0"/>
        </w:rPr>
        <w:t xml:space="preserve">roll‑to‑roll transport</w:t>
      </w:r>
      <w:r w:rsidDel="00000000" w:rsidR="00000000" w:rsidRPr="00000000">
        <w:rPr>
          <w:rtl w:val="0"/>
        </w:rPr>
        <w:t xml:space="preserve"> with precision printheads, SC inks and an automated workflow platform (</w:t>
      </w:r>
      <w:r w:rsidDel="00000000" w:rsidR="00000000" w:rsidRPr="00000000">
        <w:rPr>
          <w:b w:val="1"/>
          <w:rtl w:val="0"/>
        </w:rPr>
        <w:t xml:space="preserve">EQUIOS</w:t>
      </w:r>
      <w:r w:rsidDel="00000000" w:rsidR="00000000" w:rsidRPr="00000000">
        <w:rPr>
          <w:rtl w:val="0"/>
        </w:rPr>
        <w:t xml:space="preserve">). This guidebook distills both hardware and software details so you can hit the ground running (and keep the press humming).</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3gnty1lfo4ax" w:id="2"/>
      <w:bookmarkEnd w:id="2"/>
      <w:r w:rsidDel="00000000" w:rsidR="00000000" w:rsidRPr="00000000">
        <w:rPr>
          <w:b w:val="1"/>
          <w:sz w:val="34"/>
          <w:szCs w:val="34"/>
          <w:rtl w:val="0"/>
        </w:rPr>
        <w:t xml:space="preserve">1 Overview of the Truepress Jet520HD</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Printing technology:</w:t>
      </w:r>
      <w:r w:rsidDel="00000000" w:rsidR="00000000" w:rsidRPr="00000000">
        <w:rPr>
          <w:rtl w:val="0"/>
        </w:rPr>
        <w:t xml:space="preserve"> A piezo drop‑on‑demand web press with grayscale inkjet heads delivering 2‑picoliter droplets and resolutions up to </w:t>
      </w:r>
      <w:r w:rsidDel="00000000" w:rsidR="00000000" w:rsidRPr="00000000">
        <w:rPr>
          <w:b w:val="1"/>
          <w:rtl w:val="0"/>
        </w:rPr>
        <w:t xml:space="preserve">1 200 dpi</w:t>
      </w:r>
      <w:hyperlink r:id="rId6">
        <w:r w:rsidDel="00000000" w:rsidR="00000000" w:rsidRPr="00000000">
          <w:rPr>
            <w:color w:val="1155cc"/>
            <w:u w:val="single"/>
            <w:rtl w:val="0"/>
          </w:rPr>
          <w:t xml:space="preserve">images-ga.screen.co.jp</w:t>
        </w:r>
      </w:hyperlink>
      <w:r w:rsidDel="00000000" w:rsidR="00000000" w:rsidRPr="00000000">
        <w:rPr>
          <w:rtl w:val="0"/>
        </w:rPr>
        <w:t xml:space="preserve">. The press reproduces micro‑text and 0.1‑pt lines accurately</w:t>
      </w:r>
      <w:hyperlink r:id="rId7">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Ink system:</w:t>
      </w:r>
      <w:r w:rsidDel="00000000" w:rsidR="00000000" w:rsidRPr="00000000">
        <w:rPr>
          <w:rtl w:val="0"/>
        </w:rPr>
        <w:t xml:space="preserve"> Uses </w:t>
      </w:r>
      <w:r w:rsidDel="00000000" w:rsidR="00000000" w:rsidRPr="00000000">
        <w:rPr>
          <w:b w:val="1"/>
          <w:rtl w:val="0"/>
        </w:rPr>
        <w:t xml:space="preserve">SC (Screen Coated)</w:t>
      </w:r>
      <w:r w:rsidDel="00000000" w:rsidR="00000000" w:rsidRPr="00000000">
        <w:rPr>
          <w:rtl w:val="0"/>
        </w:rPr>
        <w:t xml:space="preserve"> water‑based pigment inks. These wide‑gamut inks are engineered to print directly onto offset‑coated stocks without pre‑treatment; they have unique permeability and adhesion that form sharp dots without bleeding</w:t>
      </w:r>
      <w:hyperlink r:id="rId8">
        <w:r w:rsidDel="00000000" w:rsidR="00000000" w:rsidRPr="00000000">
          <w:rPr>
            <w:color w:val="1155cc"/>
            <w:u w:val="single"/>
            <w:rtl w:val="0"/>
          </w:rPr>
          <w:t xml:space="preserve">images-ga.screen.co.jp</w:t>
        </w:r>
      </w:hyperlink>
      <w:r w:rsidDel="00000000" w:rsidR="00000000" w:rsidRPr="00000000">
        <w:rPr>
          <w:rtl w:val="0"/>
        </w:rPr>
        <w:t xml:space="preserve">. They deliver high density and fast drying</w:t>
      </w:r>
      <w:hyperlink r:id="rId9">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Paper range:</w:t>
      </w:r>
      <w:r w:rsidDel="00000000" w:rsidR="00000000" w:rsidRPr="00000000">
        <w:rPr>
          <w:rtl w:val="0"/>
        </w:rPr>
        <w:t xml:space="preserve"> Supports media widths from 165 mm to 520 mm (6.5–20.4"), printing widths from 150 mm to 508 mm (6–20") and paper weights from </w:t>
      </w:r>
      <w:r w:rsidDel="00000000" w:rsidR="00000000" w:rsidRPr="00000000">
        <w:rPr>
          <w:b w:val="1"/>
          <w:rtl w:val="0"/>
        </w:rPr>
        <w:t xml:space="preserve">40–250 gsm</w:t>
      </w:r>
      <w:hyperlink r:id="rId10">
        <w:r w:rsidDel="00000000" w:rsidR="00000000" w:rsidRPr="00000000">
          <w:rPr>
            <w:color w:val="1155cc"/>
            <w:u w:val="single"/>
            <w:rtl w:val="0"/>
          </w:rPr>
          <w:t xml:space="preserve">images-ga.screen.co.jp</w:t>
        </w:r>
      </w:hyperlink>
      <w:r w:rsidDel="00000000" w:rsidR="00000000" w:rsidRPr="00000000">
        <w:rPr>
          <w:rtl w:val="0"/>
        </w:rPr>
        <w:t xml:space="preserve">. The press comes with drum heaters/heated rollers and air heaters to dry both uncoated and coated stocks</w:t>
      </w:r>
      <w:hyperlink r:id="rId11">
        <w:r w:rsidDel="00000000" w:rsidR="00000000" w:rsidRPr="00000000">
          <w:rPr>
            <w:color w:val="1155cc"/>
            <w:u w:val="single"/>
            <w:rtl w:val="0"/>
          </w:rPr>
          <w:t xml:space="preserve">simprint.com</w:t>
        </w:r>
      </w:hyperlink>
      <w:r w:rsidDel="00000000" w:rsidR="00000000" w:rsidRPr="00000000">
        <w:rPr>
          <w:rtl w:val="0"/>
        </w:rPr>
        <w:t xml:space="preserve">.</w:t>
        <w:br w:type="textWrapping"/>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b w:val="1"/>
          <w:rtl w:val="0"/>
        </w:rPr>
        <w:t xml:space="preserve">Configuration:</w:t>
      </w:r>
      <w:r w:rsidDel="00000000" w:rsidR="00000000" w:rsidRPr="00000000">
        <w:rPr>
          <w:rtl w:val="0"/>
        </w:rPr>
        <w:t xml:space="preserve"> Available as simplex or dual‑simplex (two print engines). An optional additional dryer unit (520HD+) boosts speed and quality on coated stocks</w:t>
      </w:r>
      <w:hyperlink r:id="rId12">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0A">
      <w:pPr>
        <w:numPr>
          <w:ilvl w:val="0"/>
          <w:numId w:val="5"/>
        </w:numPr>
        <w:spacing w:after="240" w:before="0" w:beforeAutospacing="0" w:lineRule="auto"/>
        <w:ind w:left="720" w:hanging="360"/>
      </w:pPr>
      <w:r w:rsidDel="00000000" w:rsidR="00000000" w:rsidRPr="00000000">
        <w:rPr>
          <w:b w:val="1"/>
          <w:rtl w:val="0"/>
        </w:rPr>
        <w:t xml:space="preserve">Workflow platform:</w:t>
      </w:r>
      <w:r w:rsidDel="00000000" w:rsidR="00000000" w:rsidRPr="00000000">
        <w:rPr>
          <w:rtl w:val="0"/>
        </w:rPr>
        <w:t xml:space="preserve"> The press is driven by </w:t>
      </w:r>
      <w:r w:rsidDel="00000000" w:rsidR="00000000" w:rsidRPr="00000000">
        <w:rPr>
          <w:b w:val="1"/>
          <w:rtl w:val="0"/>
        </w:rPr>
        <w:t xml:space="preserve">EQUIOS</w:t>
      </w:r>
      <w:r w:rsidDel="00000000" w:rsidR="00000000" w:rsidRPr="00000000">
        <w:rPr>
          <w:rtl w:val="0"/>
        </w:rPr>
        <w:t xml:space="preserve">, a universal workflow with high‑speed RIP (PDF Print Engine + Mercury) and built‑in imposition, color management and variable data functions</w:t>
      </w:r>
      <w:hyperlink r:id="rId13">
        <w:r w:rsidDel="00000000" w:rsidR="00000000" w:rsidRPr="00000000">
          <w:rPr>
            <w:color w:val="1155cc"/>
            <w:u w:val="single"/>
            <w:rtl w:val="0"/>
          </w:rPr>
          <w:t xml:space="preserve">simprint.com</w:t>
        </w:r>
      </w:hyperlink>
      <w:r w:rsidDel="00000000" w:rsidR="00000000" w:rsidRPr="00000000">
        <w:rPr>
          <w:rtl w:val="0"/>
        </w:rPr>
        <w:t xml:space="preserve">.</w:t>
        <w:br w:type="textWrapping"/>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fcn7ybe2bqep" w:id="3"/>
      <w:bookmarkEnd w:id="3"/>
      <w:r w:rsidDel="00000000" w:rsidR="00000000" w:rsidRPr="00000000">
        <w:rPr>
          <w:b w:val="1"/>
          <w:sz w:val="34"/>
          <w:szCs w:val="34"/>
          <w:rtl w:val="0"/>
        </w:rPr>
        <w:t xml:space="preserve">2 Hardware Systems and Maintenance</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o3l6pktgs90l" w:id="4"/>
      <w:bookmarkEnd w:id="4"/>
      <w:r w:rsidDel="00000000" w:rsidR="00000000" w:rsidRPr="00000000">
        <w:rPr>
          <w:b w:val="1"/>
          <w:color w:val="000000"/>
          <w:sz w:val="26"/>
          <w:szCs w:val="26"/>
          <w:rtl w:val="0"/>
        </w:rPr>
        <w:t xml:space="preserve">2.1 Printhead, Ink and Control Systems</w:t>
      </w:r>
    </w:p>
    <w:p w:rsidR="00000000" w:rsidDel="00000000" w:rsidP="00000000" w:rsidRDefault="00000000" w:rsidRPr="00000000" w14:paraId="0000000D">
      <w:pPr>
        <w:numPr>
          <w:ilvl w:val="0"/>
          <w:numId w:val="13"/>
        </w:numPr>
        <w:spacing w:after="0" w:afterAutospacing="0" w:before="240" w:lineRule="auto"/>
        <w:ind w:left="720" w:hanging="360"/>
      </w:pPr>
      <w:r w:rsidDel="00000000" w:rsidR="00000000" w:rsidRPr="00000000">
        <w:rPr>
          <w:b w:val="1"/>
          <w:rtl w:val="0"/>
        </w:rPr>
        <w:t xml:space="preserve">Grayscale heads:</w:t>
      </w:r>
      <w:r w:rsidDel="00000000" w:rsidR="00000000" w:rsidRPr="00000000">
        <w:rPr>
          <w:rtl w:val="0"/>
        </w:rPr>
        <w:t xml:space="preserve"> The Jet520HD uses newly developed grayscale printheads capable of multi‑droplet printing at 1 200 dpi</w:t>
      </w:r>
      <w:hyperlink r:id="rId14">
        <w:r w:rsidDel="00000000" w:rsidR="00000000" w:rsidRPr="00000000">
          <w:rPr>
            <w:color w:val="1155cc"/>
            <w:u w:val="single"/>
            <w:rtl w:val="0"/>
          </w:rPr>
          <w:t xml:space="preserve">images-ga.screen.co.jp</w:t>
        </w:r>
      </w:hyperlink>
      <w:r w:rsidDel="00000000" w:rsidR="00000000" w:rsidRPr="00000000">
        <w:rPr>
          <w:rtl w:val="0"/>
        </w:rPr>
        <w:t xml:space="preserve">. The small 2‑picoliter drop size produces smooth gradations and sharp detail</w:t>
      </w:r>
      <w:hyperlink r:id="rId15">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0E">
      <w:pPr>
        <w:numPr>
          <w:ilvl w:val="0"/>
          <w:numId w:val="13"/>
        </w:numPr>
        <w:spacing w:after="0" w:afterAutospacing="0" w:before="0" w:beforeAutospacing="0" w:lineRule="auto"/>
        <w:ind w:left="720" w:hanging="360"/>
      </w:pPr>
      <w:r w:rsidDel="00000000" w:rsidR="00000000" w:rsidRPr="00000000">
        <w:rPr>
          <w:b w:val="1"/>
          <w:rtl w:val="0"/>
        </w:rPr>
        <w:t xml:space="preserve">Smart head control:</w:t>
      </w:r>
      <w:r w:rsidDel="00000000" w:rsidR="00000000" w:rsidRPr="00000000">
        <w:rPr>
          <w:rtl w:val="0"/>
        </w:rPr>
        <w:t xml:space="preserve"> Built‑in logic activates only the printheads required for a particular job, keeping unused heads capped to save ink and energy</w:t>
      </w:r>
      <w:hyperlink r:id="rId16">
        <w:r w:rsidDel="00000000" w:rsidR="00000000" w:rsidRPr="00000000">
          <w:rPr>
            <w:color w:val="1155cc"/>
            <w:u w:val="single"/>
            <w:rtl w:val="0"/>
          </w:rPr>
          <w:t xml:space="preserve">images-ga.screen.co.jp</w:t>
        </w:r>
      </w:hyperlink>
      <w:r w:rsidDel="00000000" w:rsidR="00000000" w:rsidRPr="00000000">
        <w:rPr>
          <w:rtl w:val="0"/>
        </w:rPr>
        <w:t xml:space="preserve">. Two optional head arrays expand the system up to six colors for spot or specialty inks</w:t>
      </w:r>
      <w:hyperlink r:id="rId17">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0F">
      <w:pPr>
        <w:numPr>
          <w:ilvl w:val="0"/>
          <w:numId w:val="13"/>
        </w:numPr>
        <w:spacing w:after="0" w:afterAutospacing="0" w:before="0" w:beforeAutospacing="0" w:lineRule="auto"/>
        <w:ind w:left="720" w:hanging="360"/>
      </w:pPr>
      <w:r w:rsidDel="00000000" w:rsidR="00000000" w:rsidRPr="00000000">
        <w:rPr>
          <w:b w:val="1"/>
          <w:rtl w:val="0"/>
        </w:rPr>
        <w:t xml:space="preserve">Quality scanners:</w:t>
      </w:r>
      <w:r w:rsidDel="00000000" w:rsidR="00000000" w:rsidRPr="00000000">
        <w:rPr>
          <w:rtl w:val="0"/>
        </w:rPr>
        <w:t xml:space="preserve"> The press includes scanners that monitor density differences between heads and automatically adjust uniformity, registering results as paper profiles</w:t>
      </w:r>
      <w:hyperlink r:id="rId18">
        <w:r w:rsidDel="00000000" w:rsidR="00000000" w:rsidRPr="00000000">
          <w:rPr>
            <w:color w:val="1155cc"/>
            <w:u w:val="single"/>
            <w:rtl w:val="0"/>
          </w:rPr>
          <w:t xml:space="preserve">images-ga.screen.co.jp</w:t>
        </w:r>
      </w:hyperlink>
      <w:r w:rsidDel="00000000" w:rsidR="00000000" w:rsidRPr="00000000">
        <w:rPr>
          <w:rtl w:val="0"/>
        </w:rPr>
        <w:t xml:space="preserve">. Correction using scanners reduces printhead wear because adjustments are calculated from print results rather than electrical waveforms</w:t>
      </w:r>
      <w:hyperlink r:id="rId19">
        <w:r w:rsidDel="00000000" w:rsidR="00000000" w:rsidRPr="00000000">
          <w:rPr>
            <w:color w:val="1155cc"/>
            <w:u w:val="single"/>
            <w:rtl w:val="0"/>
          </w:rPr>
          <w:t xml:space="preserve">thunderbolt.co.za</w:t>
        </w:r>
      </w:hyperlink>
      <w:r w:rsidDel="00000000" w:rsidR="00000000" w:rsidRPr="00000000">
        <w:rPr>
          <w:rtl w:val="0"/>
        </w:rPr>
        <w:t xml:space="preserve">.</w:t>
        <w:br w:type="textWrapping"/>
      </w:r>
    </w:p>
    <w:p w:rsidR="00000000" w:rsidDel="00000000" w:rsidP="00000000" w:rsidRDefault="00000000" w:rsidRPr="00000000" w14:paraId="00000010">
      <w:pPr>
        <w:numPr>
          <w:ilvl w:val="0"/>
          <w:numId w:val="13"/>
        </w:numPr>
        <w:spacing w:after="0" w:afterAutospacing="0" w:before="0" w:beforeAutospacing="0" w:lineRule="auto"/>
        <w:ind w:left="720" w:hanging="360"/>
      </w:pPr>
      <w:r w:rsidDel="00000000" w:rsidR="00000000" w:rsidRPr="00000000">
        <w:rPr>
          <w:b w:val="1"/>
          <w:rtl w:val="0"/>
        </w:rPr>
        <w:t xml:space="preserve">Dynamic Nozzle Shift (DNS):</w:t>
      </w:r>
      <w:r w:rsidDel="00000000" w:rsidR="00000000" w:rsidRPr="00000000">
        <w:rPr>
          <w:rtl w:val="0"/>
        </w:rPr>
        <w:t xml:space="preserve"> Sensors detect web oscillations during high‑speed transport and automatically adjust the image position</w:t>
      </w:r>
      <w:hyperlink r:id="rId20">
        <w:r w:rsidDel="00000000" w:rsidR="00000000" w:rsidRPr="00000000">
          <w:rPr>
            <w:color w:val="1155cc"/>
            <w:u w:val="single"/>
            <w:rtl w:val="0"/>
          </w:rPr>
          <w:t xml:space="preserve">images-ga.screen.co.jp</w:t>
        </w:r>
      </w:hyperlink>
      <w:r w:rsidDel="00000000" w:rsidR="00000000" w:rsidRPr="00000000">
        <w:rPr>
          <w:rtl w:val="0"/>
        </w:rPr>
        <w:t xml:space="preserve">. This minimizes meandering and skew, improving registration</w:t>
      </w:r>
      <w:hyperlink r:id="rId21">
        <w:r w:rsidDel="00000000" w:rsidR="00000000" w:rsidRPr="00000000">
          <w:rPr>
            <w:color w:val="1155cc"/>
            <w:u w:val="single"/>
            <w:rtl w:val="0"/>
          </w:rPr>
          <w:t xml:space="preserve">simprint.com</w:t>
        </w:r>
      </w:hyperlink>
      <w:r w:rsidDel="00000000" w:rsidR="00000000" w:rsidRPr="00000000">
        <w:rPr>
          <w:rtl w:val="0"/>
        </w:rPr>
        <w:t xml:space="preserve">.</w:t>
        <w:br w:type="textWrapping"/>
      </w:r>
    </w:p>
    <w:p w:rsidR="00000000" w:rsidDel="00000000" w:rsidP="00000000" w:rsidRDefault="00000000" w:rsidRPr="00000000" w14:paraId="00000011">
      <w:pPr>
        <w:numPr>
          <w:ilvl w:val="0"/>
          <w:numId w:val="13"/>
        </w:numPr>
        <w:spacing w:after="240" w:before="0" w:beforeAutospacing="0" w:lineRule="auto"/>
        <w:ind w:left="720" w:hanging="360"/>
      </w:pPr>
      <w:r w:rsidDel="00000000" w:rsidR="00000000" w:rsidRPr="00000000">
        <w:rPr>
          <w:b w:val="1"/>
          <w:rtl w:val="0"/>
        </w:rPr>
        <w:t xml:space="preserve">Cooling roller:</w:t>
      </w:r>
      <w:r w:rsidDel="00000000" w:rsidR="00000000" w:rsidRPr="00000000">
        <w:rPr>
          <w:rtl w:val="0"/>
        </w:rPr>
        <w:t xml:space="preserve"> After the first print engine, a cooling roller normalizes paper stretched by heat. It prevents heat transfer to the back‑side printer and maintains accurate registration</w:t>
      </w:r>
      <w:hyperlink r:id="rId22">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pznu4mybuzv3" w:id="5"/>
      <w:bookmarkEnd w:id="5"/>
      <w:r w:rsidDel="00000000" w:rsidR="00000000" w:rsidRPr="00000000">
        <w:rPr>
          <w:b w:val="1"/>
          <w:color w:val="000000"/>
          <w:sz w:val="26"/>
          <w:szCs w:val="26"/>
          <w:rtl w:val="0"/>
        </w:rPr>
        <w:t xml:space="preserve">2.2 Transport, Drying and Paper Handling</w:t>
      </w:r>
    </w:p>
    <w:p w:rsidR="00000000" w:rsidDel="00000000" w:rsidP="00000000" w:rsidRDefault="00000000" w:rsidRPr="00000000" w14:paraId="00000013">
      <w:pPr>
        <w:numPr>
          <w:ilvl w:val="0"/>
          <w:numId w:val="14"/>
        </w:numPr>
        <w:spacing w:after="0" w:afterAutospacing="0" w:before="240" w:lineRule="auto"/>
        <w:ind w:left="720" w:hanging="360"/>
      </w:pPr>
      <w:r w:rsidDel="00000000" w:rsidR="00000000" w:rsidRPr="00000000">
        <w:rPr>
          <w:b w:val="1"/>
          <w:rtl w:val="0"/>
        </w:rPr>
        <w:t xml:space="preserve">Paper transport:</w:t>
      </w:r>
      <w:r w:rsidDel="00000000" w:rsidR="00000000" w:rsidRPr="00000000">
        <w:rPr>
          <w:rtl w:val="0"/>
        </w:rPr>
        <w:t xml:space="preserve"> A four‑axis mechanism stabilizes web transport for a wide variety of papers</w:t>
      </w:r>
      <w:hyperlink r:id="rId23">
        <w:r w:rsidDel="00000000" w:rsidR="00000000" w:rsidRPr="00000000">
          <w:rPr>
            <w:color w:val="1155cc"/>
            <w:u w:val="single"/>
            <w:rtl w:val="0"/>
          </w:rPr>
          <w:t xml:space="preserve">images-ga.screen.co.jp</w:t>
        </w:r>
      </w:hyperlink>
      <w:r w:rsidDel="00000000" w:rsidR="00000000" w:rsidRPr="00000000">
        <w:rPr>
          <w:rtl w:val="0"/>
        </w:rPr>
        <w:t xml:space="preserve">. Drum heaters and multiple air heaters provide flexible drying; the optional additional dryer (HD+) improves speed on heavy coated stocks</w:t>
      </w:r>
      <w:hyperlink r:id="rId24">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14">
      <w:pPr>
        <w:numPr>
          <w:ilvl w:val="0"/>
          <w:numId w:val="14"/>
        </w:numPr>
        <w:spacing w:after="0" w:afterAutospacing="0" w:before="0" w:beforeAutospacing="0" w:lineRule="auto"/>
        <w:ind w:left="720" w:hanging="360"/>
      </w:pPr>
      <w:r w:rsidDel="00000000" w:rsidR="00000000" w:rsidRPr="00000000">
        <w:rPr>
          <w:b w:val="1"/>
          <w:rtl w:val="0"/>
        </w:rPr>
        <w:t xml:space="preserve">Paper feeding assist:</w:t>
      </w:r>
      <w:r w:rsidDel="00000000" w:rsidR="00000000" w:rsidRPr="00000000">
        <w:rPr>
          <w:rtl w:val="0"/>
        </w:rPr>
        <w:t xml:space="preserve"> A bar secures the web’s leading edge so the operator can quickly feed paper to the discharge section by turning a handle, reducing setup time and errors</w:t>
      </w:r>
      <w:hyperlink r:id="rId25">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15">
      <w:pPr>
        <w:numPr>
          <w:ilvl w:val="0"/>
          <w:numId w:val="14"/>
        </w:numPr>
        <w:spacing w:after="0" w:afterAutospacing="0" w:before="0" w:beforeAutospacing="0" w:lineRule="auto"/>
        <w:ind w:left="720" w:hanging="360"/>
      </w:pPr>
      <w:r w:rsidDel="00000000" w:rsidR="00000000" w:rsidRPr="00000000">
        <w:rPr>
          <w:b w:val="1"/>
          <w:rtl w:val="0"/>
        </w:rPr>
        <w:t xml:space="preserve">Ink supply:</w:t>
      </w:r>
      <w:r w:rsidDel="00000000" w:rsidR="00000000" w:rsidRPr="00000000">
        <w:rPr>
          <w:rtl w:val="0"/>
        </w:rPr>
        <w:t xml:space="preserve"> Ergonomic 10‑litre cartridges tilt as they empty and have different cap shapes to prevent inserting the wrong color</w:t>
      </w:r>
      <w:hyperlink r:id="rId26">
        <w:r w:rsidDel="00000000" w:rsidR="00000000" w:rsidRPr="00000000">
          <w:rPr>
            <w:color w:val="1155cc"/>
            <w:u w:val="single"/>
            <w:rtl w:val="0"/>
          </w:rPr>
          <w:t xml:space="preserve">simprint.com</w:t>
        </w:r>
      </w:hyperlink>
      <w:r w:rsidDel="00000000" w:rsidR="00000000" w:rsidRPr="00000000">
        <w:rPr>
          <w:rtl w:val="0"/>
        </w:rPr>
        <w:t xml:space="preserve">. An optional </w:t>
      </w:r>
      <w:r w:rsidDel="00000000" w:rsidR="00000000" w:rsidRPr="00000000">
        <w:rPr>
          <w:b w:val="1"/>
          <w:rtl w:val="0"/>
        </w:rPr>
        <w:t xml:space="preserve">200‑litre bulk system</w:t>
      </w:r>
      <w:r w:rsidDel="00000000" w:rsidR="00000000" w:rsidRPr="00000000">
        <w:rPr>
          <w:rtl w:val="0"/>
        </w:rPr>
        <w:t xml:space="preserve"> is available</w:t>
      </w:r>
      <w:hyperlink r:id="rId27">
        <w:r w:rsidDel="00000000" w:rsidR="00000000" w:rsidRPr="00000000">
          <w:rPr>
            <w:color w:val="1155cc"/>
            <w:u w:val="single"/>
            <w:rtl w:val="0"/>
          </w:rPr>
          <w:t xml:space="preserve">images-ga.screen.co.jp</w:t>
        </w:r>
      </w:hyperlink>
      <w:r w:rsidDel="00000000" w:rsidR="00000000" w:rsidRPr="00000000">
        <w:rPr>
          <w:rtl w:val="0"/>
        </w:rPr>
        <w:t xml:space="preserve">. Keep spare cartridges on hand but avoid mixing old and new batches to maintain color consistency.</w:t>
        <w:br w:type="textWrapping"/>
      </w:r>
    </w:p>
    <w:p w:rsidR="00000000" w:rsidDel="00000000" w:rsidP="00000000" w:rsidRDefault="00000000" w:rsidRPr="00000000" w14:paraId="00000016">
      <w:pPr>
        <w:numPr>
          <w:ilvl w:val="0"/>
          <w:numId w:val="14"/>
        </w:numPr>
        <w:spacing w:after="240" w:before="0" w:beforeAutospacing="0" w:lineRule="auto"/>
        <w:ind w:left="720" w:hanging="360"/>
      </w:pPr>
      <w:r w:rsidDel="00000000" w:rsidR="00000000" w:rsidRPr="00000000">
        <w:rPr>
          <w:b w:val="1"/>
          <w:rtl w:val="0"/>
        </w:rPr>
        <w:t xml:space="preserve">Maintenance access:</w:t>
      </w:r>
      <w:r w:rsidDel="00000000" w:rsidR="00000000" w:rsidRPr="00000000">
        <w:rPr>
          <w:rtl w:val="0"/>
        </w:rPr>
        <w:t xml:space="preserve"> The printhead module is a pull‑out cassette that simplifies cleaning or replacement</w:t>
      </w:r>
      <w:hyperlink r:id="rId28">
        <w:r w:rsidDel="00000000" w:rsidR="00000000" w:rsidRPr="00000000">
          <w:rPr>
            <w:color w:val="1155cc"/>
            <w:u w:val="single"/>
            <w:rtl w:val="0"/>
          </w:rPr>
          <w:t xml:space="preserve">simprint.com</w:t>
        </w:r>
      </w:hyperlink>
      <w:r w:rsidDel="00000000" w:rsidR="00000000" w:rsidRPr="00000000">
        <w:rPr>
          <w:rtl w:val="0"/>
        </w:rPr>
        <w:t xml:space="preserve">. Always power down and follow lockout/tagout procedures before servicing.</w:t>
        <w:br w:type="textWrapping"/>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yyh4gmg2kk3x" w:id="6"/>
      <w:bookmarkEnd w:id="6"/>
      <w:r w:rsidDel="00000000" w:rsidR="00000000" w:rsidRPr="00000000">
        <w:rPr>
          <w:b w:val="1"/>
          <w:color w:val="000000"/>
          <w:sz w:val="26"/>
          <w:szCs w:val="26"/>
          <w:rtl w:val="0"/>
        </w:rPr>
        <w:t xml:space="preserve">2.3 Routine Maintenance Schedule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1.7257808364216"/>
        <w:gridCol w:w="7898.274219163578"/>
        <w:tblGridChange w:id="0">
          <w:tblGrid>
            <w:gridCol w:w="1461.7257808364216"/>
            <w:gridCol w:w="7898.27421916357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Key tasks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b w:val="1"/>
                <w:rtl w:val="0"/>
              </w:rPr>
              <w:t xml:space="preserve">Before each shift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Power‑on self‑test; check environmental conditions (20–24 °C, 40–60 % RH). Load appropriate paper and confirm that heaters, dryers and web tension settings match stock. Inspect web path for debris.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Daily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Perform nozzle check via test pattern; use the pull‑out module to clean the printheads if nozzles appear clogged. Empty waste ink reservoir. Check ink levels and replace cartridges when they reach ~10 %. Verify cooling roller temperature and confirm dynamic nozzle shift calibration.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Weekly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Run the built‑in scanner calibration to equalize head density</w:t>
            </w:r>
            <w:hyperlink r:id="rId29">
              <w:r w:rsidDel="00000000" w:rsidR="00000000" w:rsidRPr="00000000">
                <w:rPr>
                  <w:color w:val="1155cc"/>
                  <w:u w:val="single"/>
                  <w:rtl w:val="0"/>
                </w:rPr>
                <w:t xml:space="preserve">images-ga.screen.co.jp</w:t>
              </w:r>
            </w:hyperlink>
            <w:r w:rsidDel="00000000" w:rsidR="00000000" w:rsidRPr="00000000">
              <w:rPr>
                <w:rtl w:val="0"/>
              </w:rPr>
              <w:t xml:space="preserve">. Inspect heaters for dust buildup and clean filters. Ensure that the paper feed and take‑up rollers are free of paper dust and that the assist bar operates smoothly.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b w:val="1"/>
                <w:rtl w:val="0"/>
              </w:rPr>
              <w:t xml:space="preserve">Monthly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Update firmware and EQUIOS software. Calibrate paper profiles using the built‑in scanner. Check alignment and lubrication of the four‑axis transport. Test the emergency stop and safety sensors.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b w:val="1"/>
                <w:rtl w:val="0"/>
              </w:rPr>
              <w:t xml:space="preserve">As needed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Replace worn rollers, belts or bearings; calibrate registration using JetInspection or manual alignment; call Screen support for printhead replacement.</w:t>
            </w:r>
          </w:p>
        </w:tc>
      </w:tr>
    </w:tbl>
    <w:p w:rsidR="00000000" w:rsidDel="00000000" w:rsidP="00000000" w:rsidRDefault="00000000" w:rsidRPr="00000000" w14:paraId="00000024">
      <w:pPr>
        <w:spacing w:after="240" w:before="240" w:lineRule="auto"/>
        <w:rPr/>
      </w:pPr>
      <w:r w:rsidDel="00000000" w:rsidR="00000000" w:rsidRPr="00000000">
        <w:rPr>
          <w:i w:val="1"/>
          <w:rtl w:val="0"/>
        </w:rPr>
        <w:t xml:space="preserve">Pro tip:</w:t>
      </w:r>
      <w:r w:rsidDel="00000000" w:rsidR="00000000" w:rsidRPr="00000000">
        <w:rPr>
          <w:rtl w:val="0"/>
        </w:rPr>
        <w:t xml:space="preserve"> keep a </w:t>
      </w:r>
      <w:r w:rsidDel="00000000" w:rsidR="00000000" w:rsidRPr="00000000">
        <w:rPr>
          <w:b w:val="1"/>
          <w:rtl w:val="0"/>
        </w:rPr>
        <w:t xml:space="preserve">maintenance log</w:t>
      </w:r>
      <w:r w:rsidDel="00000000" w:rsidR="00000000" w:rsidRPr="00000000">
        <w:rPr>
          <w:rtl w:val="0"/>
        </w:rPr>
        <w:t xml:space="preserve"> to record cleaning, calibrations, part replacements and any issues you encounter. Patterns in the log will help anticipate future failures and reduce downtime.</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qb423vuppz25" w:id="7"/>
      <w:bookmarkEnd w:id="7"/>
      <w:r w:rsidDel="00000000" w:rsidR="00000000" w:rsidRPr="00000000">
        <w:rPr>
          <w:b w:val="1"/>
          <w:sz w:val="34"/>
          <w:szCs w:val="34"/>
          <w:rtl w:val="0"/>
        </w:rPr>
        <w:t xml:space="preserve">3 Software &amp; Workflow (EQUIOS)</w:t>
      </w:r>
    </w:p>
    <w:p w:rsidR="00000000" w:rsidDel="00000000" w:rsidP="00000000" w:rsidRDefault="00000000" w:rsidRPr="00000000" w14:paraId="00000026">
      <w:pPr>
        <w:spacing w:after="240" w:before="240" w:lineRule="auto"/>
        <w:rPr/>
      </w:pPr>
      <w:r w:rsidDel="00000000" w:rsidR="00000000" w:rsidRPr="00000000">
        <w:rPr>
          <w:rtl w:val="0"/>
        </w:rPr>
        <w:t xml:space="preserve">The Truepress Jet520HD is married to </w:t>
      </w:r>
      <w:r w:rsidDel="00000000" w:rsidR="00000000" w:rsidRPr="00000000">
        <w:rPr>
          <w:b w:val="1"/>
          <w:rtl w:val="0"/>
        </w:rPr>
        <w:t xml:space="preserve">EQUIOS</w:t>
      </w:r>
      <w:r w:rsidDel="00000000" w:rsidR="00000000" w:rsidRPr="00000000">
        <w:rPr>
          <w:rtl w:val="0"/>
        </w:rPr>
        <w:t xml:space="preserve">, Screen’s workflow platform. Mastery of this system is as important as understanding the hardware.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2arcviiohrz9" w:id="8"/>
      <w:bookmarkEnd w:id="8"/>
      <w:r w:rsidDel="00000000" w:rsidR="00000000" w:rsidRPr="00000000">
        <w:rPr>
          <w:b w:val="1"/>
          <w:color w:val="000000"/>
          <w:sz w:val="26"/>
          <w:szCs w:val="26"/>
          <w:rtl w:val="0"/>
        </w:rPr>
        <w:t xml:space="preserve">3.1 RIP and Colour Management</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Mercury RIP:</w:t>
      </w:r>
      <w:r w:rsidDel="00000000" w:rsidR="00000000" w:rsidRPr="00000000">
        <w:rPr>
          <w:rtl w:val="0"/>
        </w:rPr>
        <w:t xml:space="preserve"> EQUIOS uses the Adobe PDF Print Engine with Mercury distributed caching to process variable‑data jobs quickly</w:t>
      </w:r>
      <w:hyperlink r:id="rId30">
        <w:r w:rsidDel="00000000" w:rsidR="00000000" w:rsidRPr="00000000">
          <w:rPr>
            <w:color w:val="1155cc"/>
            <w:u w:val="single"/>
            <w:rtl w:val="0"/>
          </w:rPr>
          <w:t xml:space="preserve">simprint.com</w:t>
        </w:r>
      </w:hyperlink>
      <w:r w:rsidDel="00000000" w:rsidR="00000000" w:rsidRPr="00000000">
        <w:rPr>
          <w:rtl w:val="0"/>
        </w:rPr>
        <w:t xml:space="preserve">. The system caches reusable page elements so shared sections are RIP’d once and reused</w:t>
      </w:r>
      <w:hyperlink r:id="rId31">
        <w:r w:rsidDel="00000000" w:rsidR="00000000" w:rsidRPr="00000000">
          <w:rPr>
            <w:color w:val="1155cc"/>
            <w:u w:val="single"/>
            <w:rtl w:val="0"/>
          </w:rPr>
          <w:t xml:space="preserve">simprint.com</w:t>
        </w:r>
      </w:hyperlink>
      <w:r w:rsidDel="00000000" w:rsidR="00000000" w:rsidRPr="00000000">
        <w:rPr>
          <w:rtl w:val="0"/>
        </w:rPr>
        <w:t xml:space="preserve">. This “on‑the‑fly RIP” increases throughput, especially for long runs with heavy personalization.</w:t>
        <w:br w:type="textWrapping"/>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Color management:</w:t>
      </w:r>
      <w:r w:rsidDel="00000000" w:rsidR="00000000" w:rsidRPr="00000000">
        <w:rPr>
          <w:rtl w:val="0"/>
        </w:rPr>
        <w:t xml:space="preserve"> EQUIOS converts all job elements to a targeted color space (GRACOL, G7, FOGRA, etc.) and automatically selects the appropriate ICC profile based on paper type and output device</w:t>
      </w:r>
      <w:hyperlink r:id="rId32">
        <w:r w:rsidDel="00000000" w:rsidR="00000000" w:rsidRPr="00000000">
          <w:rPr>
            <w:color w:val="1155cc"/>
            <w:u w:val="single"/>
            <w:rtl w:val="0"/>
          </w:rPr>
          <w:t xml:space="preserve">simprint.com</w:t>
        </w:r>
      </w:hyperlink>
      <w:r w:rsidDel="00000000" w:rsidR="00000000" w:rsidRPr="00000000">
        <w:rPr>
          <w:rtl w:val="0"/>
        </w:rPr>
        <w:t xml:space="preserve">. Profiles are linked to print conditions, freeing operators from constant tweaking</w:t>
      </w:r>
      <w:hyperlink r:id="rId33">
        <w:r w:rsidDel="00000000" w:rsidR="00000000" w:rsidRPr="00000000">
          <w:rPr>
            <w:color w:val="1155cc"/>
            <w:u w:val="single"/>
            <w:rtl w:val="0"/>
          </w:rPr>
          <w:t xml:space="preserve">thunderbolt.co.za</w:t>
        </w:r>
      </w:hyperlink>
      <w:r w:rsidDel="00000000" w:rsidR="00000000" w:rsidRPr="00000000">
        <w:rPr>
          <w:rtl w:val="0"/>
        </w:rPr>
        <w:t xml:space="preserve">. A </w:t>
      </w:r>
      <w:r w:rsidDel="00000000" w:rsidR="00000000" w:rsidRPr="00000000">
        <w:rPr>
          <w:b w:val="1"/>
          <w:rtl w:val="0"/>
        </w:rPr>
        <w:t xml:space="preserve">spot‑color editor</w:t>
      </w:r>
      <w:r w:rsidDel="00000000" w:rsidR="00000000" w:rsidRPr="00000000">
        <w:rPr>
          <w:rtl w:val="0"/>
        </w:rPr>
        <w:t xml:space="preserve"> prints patch charts and lets you choose the closest match; the selected separation is registered and applied automatically in future jobs</w:t>
      </w:r>
      <w:hyperlink r:id="rId34">
        <w:r w:rsidDel="00000000" w:rsidR="00000000" w:rsidRPr="00000000">
          <w:rPr>
            <w:color w:val="1155cc"/>
            <w:u w:val="single"/>
            <w:rtl w:val="0"/>
          </w:rPr>
          <w:t xml:space="preserve">simprint.com</w:t>
        </w:r>
      </w:hyperlink>
      <w:r w:rsidDel="00000000" w:rsidR="00000000" w:rsidRPr="00000000">
        <w:rPr>
          <w:rtl w:val="0"/>
        </w:rPr>
        <w:t xml:space="preserve">.</w:t>
        <w:br w:type="textWrapping"/>
      </w:r>
    </w:p>
    <w:p w:rsidR="00000000" w:rsidDel="00000000" w:rsidP="00000000" w:rsidRDefault="00000000" w:rsidRPr="00000000" w14:paraId="0000002A">
      <w:pPr>
        <w:numPr>
          <w:ilvl w:val="0"/>
          <w:numId w:val="3"/>
        </w:numPr>
        <w:spacing w:after="240" w:before="0" w:beforeAutospacing="0" w:lineRule="auto"/>
        <w:ind w:left="720" w:hanging="360"/>
      </w:pPr>
      <w:r w:rsidDel="00000000" w:rsidR="00000000" w:rsidRPr="00000000">
        <w:rPr>
          <w:b w:val="1"/>
          <w:rtl w:val="0"/>
        </w:rPr>
        <w:t xml:space="preserve">PrintSimulator:</w:t>
      </w:r>
      <w:r w:rsidDel="00000000" w:rsidR="00000000" w:rsidRPr="00000000">
        <w:rPr>
          <w:rtl w:val="0"/>
        </w:rPr>
        <w:t xml:space="preserve"> This optional module estimates ink consumption and RIP speed and generates PDF analysis reports</w:t>
      </w:r>
      <w:hyperlink r:id="rId35">
        <w:r w:rsidDel="00000000" w:rsidR="00000000" w:rsidRPr="00000000">
          <w:rPr>
            <w:color w:val="1155cc"/>
            <w:u w:val="single"/>
            <w:rtl w:val="0"/>
          </w:rPr>
          <w:t xml:space="preserve">images-ga.screen.co.jp</w:t>
        </w:r>
      </w:hyperlink>
      <w:r w:rsidDel="00000000" w:rsidR="00000000" w:rsidRPr="00000000">
        <w:rPr>
          <w:rtl w:val="0"/>
        </w:rPr>
        <w:t xml:space="preserve">. Use it to plan long runs or evaluate complex files before committing press time.</w:t>
        <w:br w:type="textWrapping"/>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p8rxr1ppx8nu" w:id="9"/>
      <w:bookmarkEnd w:id="9"/>
      <w:r w:rsidDel="00000000" w:rsidR="00000000" w:rsidRPr="00000000">
        <w:rPr>
          <w:b w:val="1"/>
          <w:color w:val="000000"/>
          <w:sz w:val="26"/>
          <w:szCs w:val="26"/>
          <w:rtl w:val="0"/>
        </w:rPr>
        <w:t xml:space="preserve">3.2 Imposition and Job Creation</w:t>
      </w:r>
    </w:p>
    <w:p w:rsidR="00000000" w:rsidDel="00000000" w:rsidP="00000000" w:rsidRDefault="00000000" w:rsidRPr="00000000" w14:paraId="0000002C">
      <w:pPr>
        <w:numPr>
          <w:ilvl w:val="0"/>
          <w:numId w:val="9"/>
        </w:numPr>
        <w:spacing w:after="0" w:afterAutospacing="0" w:before="240" w:lineRule="auto"/>
        <w:ind w:left="720" w:hanging="360"/>
      </w:pPr>
      <w:r w:rsidDel="00000000" w:rsidR="00000000" w:rsidRPr="00000000">
        <w:rPr>
          <w:b w:val="1"/>
          <w:rtl w:val="0"/>
        </w:rPr>
        <w:t xml:space="preserve">Built‑in templates:</w:t>
      </w:r>
      <w:r w:rsidDel="00000000" w:rsidR="00000000" w:rsidRPr="00000000">
        <w:rPr>
          <w:rtl w:val="0"/>
        </w:rPr>
        <w:t xml:space="preserve"> EQUIOS includes templates for saddle‑stitch, perfect binding and other common folding patterns</w:t>
      </w:r>
      <w:hyperlink r:id="rId36">
        <w:r w:rsidDel="00000000" w:rsidR="00000000" w:rsidRPr="00000000">
          <w:rPr>
            <w:color w:val="1155cc"/>
            <w:u w:val="single"/>
            <w:rtl w:val="0"/>
          </w:rPr>
          <w:t xml:space="preserve">simprint.com</w:t>
        </w:r>
      </w:hyperlink>
      <w:r w:rsidDel="00000000" w:rsidR="00000000" w:rsidRPr="00000000">
        <w:rPr>
          <w:rtl w:val="0"/>
        </w:rPr>
        <w:t xml:space="preserve">. These templates add control marks and barcodes for post‑press automatically</w:t>
      </w:r>
      <w:hyperlink r:id="rId37">
        <w:r w:rsidDel="00000000" w:rsidR="00000000" w:rsidRPr="00000000">
          <w:rPr>
            <w:color w:val="1155cc"/>
            <w:u w:val="single"/>
            <w:rtl w:val="0"/>
          </w:rPr>
          <w:t xml:space="preserve">simprint.com</w:t>
        </w:r>
      </w:hyperlink>
      <w:r w:rsidDel="00000000" w:rsidR="00000000" w:rsidRPr="00000000">
        <w:rPr>
          <w:rtl w:val="0"/>
        </w:rPr>
        <w:t xml:space="preserve">.</w:t>
        <w:br w:type="textWrapping"/>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b w:val="1"/>
          <w:rtl w:val="0"/>
        </w:rPr>
        <w:t xml:space="preserve">Smart imposition:</w:t>
      </w:r>
      <w:r w:rsidDel="00000000" w:rsidR="00000000" w:rsidRPr="00000000">
        <w:rPr>
          <w:rtl w:val="0"/>
        </w:rPr>
        <w:t xml:space="preserve"> Jobs are grouped by output conditions (paper type, size, fold pattern) and imposition is created automatically</w:t>
      </w:r>
      <w:hyperlink r:id="rId38">
        <w:r w:rsidDel="00000000" w:rsidR="00000000" w:rsidRPr="00000000">
          <w:rPr>
            <w:color w:val="1155cc"/>
            <w:u w:val="single"/>
            <w:rtl w:val="0"/>
          </w:rPr>
          <w:t xml:space="preserve">images-ga.screen.co.jp</w:t>
        </w:r>
      </w:hyperlink>
      <w:r w:rsidDel="00000000" w:rsidR="00000000" w:rsidRPr="00000000">
        <w:rPr>
          <w:rtl w:val="0"/>
        </w:rPr>
        <w:t xml:space="preserve">. For book printing, the </w:t>
      </w:r>
      <w:r w:rsidDel="00000000" w:rsidR="00000000" w:rsidRPr="00000000">
        <w:rPr>
          <w:b w:val="1"/>
          <w:rtl w:val="0"/>
        </w:rPr>
        <w:t xml:space="preserve">Book Solution</w:t>
      </w:r>
      <w:r w:rsidDel="00000000" w:rsidR="00000000" w:rsidRPr="00000000">
        <w:rPr>
          <w:rtl w:val="0"/>
        </w:rPr>
        <w:t xml:space="preserve"> automates complex impositions for different page sizes and counts; it handles variable cut lengths to reduce waste</w:t>
      </w:r>
      <w:hyperlink r:id="rId39">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b w:val="1"/>
          <w:rtl w:val="0"/>
        </w:rPr>
        <w:t xml:space="preserve">Barcodes &amp; record management:</w:t>
      </w:r>
      <w:r w:rsidDel="00000000" w:rsidR="00000000" w:rsidRPr="00000000">
        <w:rPr>
          <w:rtl w:val="0"/>
        </w:rPr>
        <w:t xml:space="preserve"> EQUIOS inserts barcodes for section sewing, book blocks and post‑processing devices</w:t>
      </w:r>
      <w:hyperlink r:id="rId40">
        <w:r w:rsidDel="00000000" w:rsidR="00000000" w:rsidRPr="00000000">
          <w:rPr>
            <w:color w:val="1155cc"/>
            <w:u w:val="single"/>
            <w:rtl w:val="0"/>
          </w:rPr>
          <w:t xml:space="preserve">images-ga.screen.co.jp</w:t>
        </w:r>
      </w:hyperlink>
      <w:r w:rsidDel="00000000" w:rsidR="00000000" w:rsidRPr="00000000">
        <w:rPr>
          <w:rtl w:val="0"/>
        </w:rPr>
        <w:t xml:space="preserve">. Record management functions read PDF/VT attributes such as ID numbers and embed variable barcodes; errors can be flagged for reprint</w:t>
      </w:r>
      <w:hyperlink r:id="rId41">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2F">
      <w:pPr>
        <w:numPr>
          <w:ilvl w:val="0"/>
          <w:numId w:val="9"/>
        </w:numPr>
        <w:spacing w:after="240" w:before="0" w:beforeAutospacing="0" w:lineRule="auto"/>
        <w:ind w:left="720" w:hanging="360"/>
      </w:pPr>
      <w:r w:rsidDel="00000000" w:rsidR="00000000" w:rsidRPr="00000000">
        <w:rPr>
          <w:b w:val="1"/>
          <w:rtl w:val="0"/>
        </w:rPr>
        <w:t xml:space="preserve">Varystudio &amp; PDFormstudio:</w:t>
      </w:r>
      <w:r w:rsidDel="00000000" w:rsidR="00000000" w:rsidRPr="00000000">
        <w:rPr>
          <w:rtl w:val="0"/>
        </w:rPr>
        <w:t xml:space="preserve"> Varystudio is an InDesign plugin for mapping variable data, inserting barcodes and producing hot‑folder PDF output</w:t>
      </w:r>
      <w:hyperlink r:id="rId42">
        <w:r w:rsidDel="00000000" w:rsidR="00000000" w:rsidRPr="00000000">
          <w:rPr>
            <w:color w:val="1155cc"/>
            <w:u w:val="single"/>
            <w:rtl w:val="0"/>
          </w:rPr>
          <w:t xml:space="preserve">images-ga.screen.co.jp</w:t>
        </w:r>
      </w:hyperlink>
      <w:r w:rsidDel="00000000" w:rsidR="00000000" w:rsidRPr="00000000">
        <w:rPr>
          <w:rtl w:val="0"/>
        </w:rPr>
        <w:t xml:space="preserve">. PDFormstudio manipulates PDFs by merging, separating and adding variable elements; it can create serial numbers, variable images and perform on‑the‑fly imposition</w:t>
      </w:r>
      <w:hyperlink r:id="rId43">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xrh2ijk81zg1" w:id="10"/>
      <w:bookmarkEnd w:id="10"/>
      <w:r w:rsidDel="00000000" w:rsidR="00000000" w:rsidRPr="00000000">
        <w:rPr>
          <w:b w:val="1"/>
          <w:color w:val="000000"/>
          <w:sz w:val="26"/>
          <w:szCs w:val="26"/>
          <w:rtl w:val="0"/>
        </w:rPr>
        <w:t xml:space="preserve">3.3 JetInspection &amp; Quality Control</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JetInspection:</w:t>
      </w:r>
      <w:r w:rsidDel="00000000" w:rsidR="00000000" w:rsidRPr="00000000">
        <w:rPr>
          <w:rtl w:val="0"/>
        </w:rPr>
        <w:t xml:space="preserve"> A dedicated camera‑based inspection system that monitors every page in real time. It detects OCR fonts, decoded barcodes, missing dots, foreign particles and color variations</w:t>
      </w:r>
      <w:hyperlink r:id="rId44">
        <w:r w:rsidDel="00000000" w:rsidR="00000000" w:rsidRPr="00000000">
          <w:rPr>
            <w:color w:val="1155cc"/>
            <w:u w:val="single"/>
            <w:rtl w:val="0"/>
          </w:rPr>
          <w:t xml:space="preserve">simprint.com</w:t>
        </w:r>
      </w:hyperlink>
      <w:r w:rsidDel="00000000" w:rsidR="00000000" w:rsidRPr="00000000">
        <w:rPr>
          <w:rtl w:val="0"/>
        </w:rPr>
        <w:t xml:space="preserve">. If a defect is detected, operators are alerted via a warning light and the defect’s location appears on the control panel</w:t>
      </w:r>
      <w:hyperlink r:id="rId45">
        <w:r w:rsidDel="00000000" w:rsidR="00000000" w:rsidRPr="00000000">
          <w:rPr>
            <w:color w:val="1155cc"/>
            <w:u w:val="single"/>
            <w:rtl w:val="0"/>
          </w:rPr>
          <w:t xml:space="preserve">simprint.com</w:t>
        </w:r>
      </w:hyperlink>
      <w:r w:rsidDel="00000000" w:rsidR="00000000" w:rsidRPr="00000000">
        <w:rPr>
          <w:rtl w:val="0"/>
        </w:rPr>
        <w:t xml:space="preserve">. Inspection logs can be stored in EQUIOS for traceability</w:t>
      </w:r>
      <w:hyperlink r:id="rId46">
        <w:r w:rsidDel="00000000" w:rsidR="00000000" w:rsidRPr="00000000">
          <w:rPr>
            <w:color w:val="1155cc"/>
            <w:u w:val="single"/>
            <w:rtl w:val="0"/>
          </w:rPr>
          <w:t xml:space="preserve">simprint.com</w:t>
        </w:r>
      </w:hyperlink>
      <w:r w:rsidDel="00000000" w:rsidR="00000000" w:rsidRPr="00000000">
        <w:rPr>
          <w:rtl w:val="0"/>
        </w:rPr>
        <w:t xml:space="preserve">.</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Maintenance integration:</w:t>
      </w:r>
      <w:r w:rsidDel="00000000" w:rsidR="00000000" w:rsidRPr="00000000">
        <w:rPr>
          <w:rtl w:val="0"/>
        </w:rPr>
        <w:t xml:space="preserve"> JetInspection speeds up creation of printhead correction data and supports shading, nozzle clog checks and alignment corrections</w:t>
      </w:r>
      <w:hyperlink r:id="rId47">
        <w:r w:rsidDel="00000000" w:rsidR="00000000" w:rsidRPr="00000000">
          <w:rPr>
            <w:color w:val="1155cc"/>
            <w:u w:val="single"/>
            <w:rtl w:val="0"/>
          </w:rPr>
          <w:t xml:space="preserve">images-ga.screen.co.jp</w:t>
        </w:r>
      </w:hyperlink>
      <w:r w:rsidDel="00000000" w:rsidR="00000000" w:rsidRPr="00000000">
        <w:rPr>
          <w:rtl w:val="0"/>
        </w:rPr>
        <w:t xml:space="preserve">. A JetInspection Lite option is available when full inspection is not required</w:t>
      </w:r>
      <w:hyperlink r:id="rId48">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33">
      <w:pPr>
        <w:numPr>
          <w:ilvl w:val="0"/>
          <w:numId w:val="1"/>
        </w:numPr>
        <w:spacing w:after="240" w:before="0" w:beforeAutospacing="0" w:lineRule="auto"/>
        <w:ind w:left="720" w:hanging="360"/>
      </w:pPr>
      <w:r w:rsidDel="00000000" w:rsidR="00000000" w:rsidRPr="00000000">
        <w:rPr>
          <w:b w:val="1"/>
          <w:rtl w:val="0"/>
        </w:rPr>
        <w:t xml:space="preserve">Dual‑simplex inspection:</w:t>
      </w:r>
      <w:r w:rsidDel="00000000" w:rsidR="00000000" w:rsidRPr="00000000">
        <w:rPr>
          <w:rtl w:val="0"/>
        </w:rPr>
        <w:t xml:space="preserve"> In dual‑engine configurations, both printers can operate independently and be inspected separately</w:t>
      </w:r>
      <w:hyperlink r:id="rId49">
        <w:r w:rsidDel="00000000" w:rsidR="00000000" w:rsidRPr="00000000">
          <w:rPr>
            <w:color w:val="1155cc"/>
            <w:u w:val="single"/>
            <w:rtl w:val="0"/>
          </w:rPr>
          <w:t xml:space="preserve">images-ga.screen.co.jp</w:t>
        </w:r>
      </w:hyperlink>
      <w:r w:rsidDel="00000000" w:rsidR="00000000" w:rsidRPr="00000000">
        <w:rPr>
          <w:rtl w:val="0"/>
        </w:rPr>
        <w:t xml:space="preserve">. Error IDs can be passed to post‑press as CSV files for automatic reprint or removal</w:t>
      </w:r>
      <w:hyperlink r:id="rId50">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34">
      <w:pPr>
        <w:spacing w:after="240" w:before="240" w:lineRule="auto"/>
        <w:rPr/>
      </w:pPr>
      <w:r w:rsidDel="00000000" w:rsidR="00000000" w:rsidRPr="00000000">
        <w:rPr>
          <w:i w:val="1"/>
          <w:rtl w:val="0"/>
        </w:rPr>
        <w:t xml:space="preserve">Tip:</w:t>
      </w:r>
      <w:r w:rsidDel="00000000" w:rsidR="00000000" w:rsidRPr="00000000">
        <w:rPr>
          <w:rtl w:val="0"/>
        </w:rPr>
        <w:t xml:space="preserve"> Always keep the inspection cameras clean. Dust or smudges on the lens can generate false positives.</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7ck9wfr6x1t3" w:id="11"/>
      <w:bookmarkEnd w:id="11"/>
      <w:r w:rsidDel="00000000" w:rsidR="00000000" w:rsidRPr="00000000">
        <w:rPr>
          <w:b w:val="1"/>
          <w:sz w:val="34"/>
          <w:szCs w:val="34"/>
          <w:rtl w:val="0"/>
        </w:rPr>
        <w:t xml:space="preserve">4 Imposition &amp; Layout Basics</w:t>
      </w:r>
    </w:p>
    <w:p w:rsidR="00000000" w:rsidDel="00000000" w:rsidP="00000000" w:rsidRDefault="00000000" w:rsidRPr="00000000" w14:paraId="00000036">
      <w:pPr>
        <w:spacing w:after="240" w:before="240" w:lineRule="auto"/>
        <w:rPr/>
      </w:pPr>
      <w:r w:rsidDel="00000000" w:rsidR="00000000" w:rsidRPr="00000000">
        <w:rPr>
          <w:rtl w:val="0"/>
        </w:rPr>
        <w:t xml:space="preserve">Imposition means arranging page files on a larger sheet or web so they print in the correct order and orientation. Even in a digital world, efficient imposition saves time, reduces waste and ensures the job binds correctly.</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9xq815wcim6a" w:id="12"/>
      <w:bookmarkEnd w:id="12"/>
      <w:r w:rsidDel="00000000" w:rsidR="00000000" w:rsidRPr="00000000">
        <w:rPr>
          <w:b w:val="1"/>
          <w:color w:val="000000"/>
          <w:sz w:val="26"/>
          <w:szCs w:val="26"/>
          <w:rtl w:val="0"/>
        </w:rPr>
        <w:t xml:space="preserve">4.1 Why impose?</w:t>
      </w:r>
    </w:p>
    <w:p w:rsidR="00000000" w:rsidDel="00000000" w:rsidP="00000000" w:rsidRDefault="00000000" w:rsidRPr="00000000" w14:paraId="00000038">
      <w:pPr>
        <w:spacing w:after="240" w:before="240" w:lineRule="auto"/>
        <w:rPr/>
      </w:pPr>
      <w:r w:rsidDel="00000000" w:rsidR="00000000" w:rsidRPr="00000000">
        <w:rPr>
          <w:rtl w:val="0"/>
        </w:rPr>
        <w:t xml:space="preserve">According to the </w:t>
      </w:r>
      <w:r w:rsidDel="00000000" w:rsidR="00000000" w:rsidRPr="00000000">
        <w:rPr>
          <w:b w:val="1"/>
          <w:rtl w:val="0"/>
        </w:rPr>
        <w:t xml:space="preserve">Graphic Design and Print Production Fundamentals</w:t>
      </w:r>
      <w:r w:rsidDel="00000000" w:rsidR="00000000" w:rsidRPr="00000000">
        <w:rPr>
          <w:rtl w:val="0"/>
        </w:rPr>
        <w:t xml:space="preserve"> textbook, imposition serves two main purposes: </w:t>
      </w:r>
      <w:r w:rsidDel="00000000" w:rsidR="00000000" w:rsidRPr="00000000">
        <w:rPr>
          <w:i w:val="1"/>
          <w:rtl w:val="0"/>
        </w:rPr>
        <w:t xml:space="preserve">to use media and press equipment efficiently</w:t>
      </w:r>
      <w:r w:rsidDel="00000000" w:rsidR="00000000" w:rsidRPr="00000000">
        <w:rPr>
          <w:rtl w:val="0"/>
        </w:rPr>
        <w:t xml:space="preserve"> and </w:t>
      </w:r>
      <w:r w:rsidDel="00000000" w:rsidR="00000000" w:rsidRPr="00000000">
        <w:rPr>
          <w:i w:val="1"/>
          <w:rtl w:val="0"/>
        </w:rPr>
        <w:t xml:space="preserve">to add “furniture” (trim marks, color bars, barcodes and control marks) to control downstream processes</w:t>
      </w:r>
      <w:hyperlink r:id="rId51">
        <w:r w:rsidDel="00000000" w:rsidR="00000000" w:rsidRPr="00000000">
          <w:rPr>
            <w:color w:val="1155cc"/>
            <w:u w:val="single"/>
            <w:rtl w:val="0"/>
          </w:rPr>
          <w:t xml:space="preserve">opentextbc.ca</w:t>
        </w:r>
      </w:hyperlink>
      <w:r w:rsidDel="00000000" w:rsidR="00000000" w:rsidRPr="00000000">
        <w:rPr>
          <w:rtl w:val="0"/>
        </w:rPr>
        <w:t xml:space="preserve">. Screen’s pre‑loaded templates handle the furniture automatically; your job is to choose an appropriate layout.</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q820zxcn6u92" w:id="13"/>
      <w:bookmarkEnd w:id="13"/>
      <w:r w:rsidDel="00000000" w:rsidR="00000000" w:rsidRPr="00000000">
        <w:rPr>
          <w:b w:val="1"/>
          <w:color w:val="000000"/>
          <w:sz w:val="26"/>
          <w:szCs w:val="26"/>
          <w:rtl w:val="0"/>
        </w:rPr>
        <w:t xml:space="preserve">4.2 Common binding styles and their imposition implications</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b w:val="1"/>
          <w:rtl w:val="0"/>
        </w:rPr>
        <w:t xml:space="preserve">Saddle‑stitching:</w:t>
      </w:r>
      <w:r w:rsidDel="00000000" w:rsidR="00000000" w:rsidRPr="00000000">
        <w:rPr>
          <w:rtl w:val="0"/>
        </w:rPr>
        <w:t xml:space="preserve"> Pages are folded and nested inside each other and stapled. The first and last pages appear on the same sheet, so ensure imposition places them correctly</w:t>
      </w:r>
      <w:hyperlink r:id="rId52">
        <w:r w:rsidDel="00000000" w:rsidR="00000000" w:rsidRPr="00000000">
          <w:rPr>
            <w:color w:val="1155cc"/>
            <w:u w:val="single"/>
            <w:rtl w:val="0"/>
          </w:rPr>
          <w:t xml:space="preserve">opentextbc.ca</w:t>
        </w:r>
      </w:hyperlink>
      <w:r w:rsidDel="00000000" w:rsidR="00000000" w:rsidRPr="00000000">
        <w:rPr>
          <w:rtl w:val="0"/>
        </w:rPr>
        <w:t xml:space="preserve">.</w:t>
        <w:br w:type="textWrapping"/>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Perfect binding:</w:t>
      </w:r>
      <w:r w:rsidDel="00000000" w:rsidR="00000000" w:rsidRPr="00000000">
        <w:rPr>
          <w:rtl w:val="0"/>
        </w:rPr>
        <w:t xml:space="preserve"> Pages are printed, folded and stacked; the spine is glued and a cover wraps around. Imposition order differs from saddle‑stitch because first pages are on the same sheet and last pages on separate sheets</w:t>
      </w:r>
      <w:hyperlink r:id="rId53">
        <w:r w:rsidDel="00000000" w:rsidR="00000000" w:rsidRPr="00000000">
          <w:rPr>
            <w:color w:val="1155cc"/>
            <w:u w:val="single"/>
            <w:rtl w:val="0"/>
          </w:rPr>
          <w:t xml:space="preserve">opentextbc.ca</w:t>
        </w:r>
      </w:hyperlink>
      <w:r w:rsidDel="00000000" w:rsidR="00000000" w:rsidRPr="00000000">
        <w:rPr>
          <w:rtl w:val="0"/>
        </w:rPr>
        <w:t xml:space="preserve">.</w:t>
        <w:br w:type="textWrapping"/>
      </w:r>
    </w:p>
    <w:p w:rsidR="00000000" w:rsidDel="00000000" w:rsidP="00000000" w:rsidRDefault="00000000" w:rsidRPr="00000000" w14:paraId="0000003C">
      <w:pPr>
        <w:numPr>
          <w:ilvl w:val="0"/>
          <w:numId w:val="6"/>
        </w:numPr>
        <w:spacing w:after="240" w:before="0" w:beforeAutospacing="0" w:lineRule="auto"/>
        <w:ind w:left="720" w:hanging="360"/>
      </w:pPr>
      <w:r w:rsidDel="00000000" w:rsidR="00000000" w:rsidRPr="00000000">
        <w:rPr>
          <w:b w:val="1"/>
          <w:rtl w:val="0"/>
        </w:rPr>
        <w:t xml:space="preserve">Roll‑fed book printing:</w:t>
      </w:r>
      <w:r w:rsidDel="00000000" w:rsidR="00000000" w:rsidRPr="00000000">
        <w:rPr>
          <w:rtl w:val="0"/>
        </w:rPr>
        <w:t xml:space="preserve"> EQUIOS’s Book Solution can gang books of different sizes on the same roll, automatically calculating multiple imposition patterns and sheet lengths</w:t>
      </w:r>
      <w:hyperlink r:id="rId54">
        <w:r w:rsidDel="00000000" w:rsidR="00000000" w:rsidRPr="00000000">
          <w:rPr>
            <w:color w:val="1155cc"/>
            <w:u w:val="single"/>
            <w:rtl w:val="0"/>
          </w:rPr>
          <w:t xml:space="preserve">images-ga.screen.co.jp</w:t>
        </w:r>
      </w:hyperlink>
      <w:r w:rsidDel="00000000" w:rsidR="00000000" w:rsidRPr="00000000">
        <w:rPr>
          <w:rtl w:val="0"/>
        </w:rPr>
        <w:t xml:space="preserve">. Variable cutting reduces waste by switching from 16‑page to 12‑page layouts when needed</w:t>
      </w:r>
      <w:hyperlink r:id="rId55">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22m08uyn8l67" w:id="14"/>
      <w:bookmarkEnd w:id="14"/>
      <w:r w:rsidDel="00000000" w:rsidR="00000000" w:rsidRPr="00000000">
        <w:rPr>
          <w:b w:val="1"/>
          <w:color w:val="000000"/>
          <w:sz w:val="26"/>
          <w:szCs w:val="26"/>
          <w:rtl w:val="0"/>
        </w:rPr>
        <w:t xml:space="preserve">4.3 Imposition styles and when to use them</w:t>
      </w:r>
    </w:p>
    <w:p w:rsidR="00000000" w:rsidDel="00000000" w:rsidP="00000000" w:rsidRDefault="00000000" w:rsidRPr="00000000" w14:paraId="0000003E">
      <w:pPr>
        <w:spacing w:after="240" w:before="240" w:lineRule="auto"/>
        <w:rPr/>
      </w:pPr>
      <w:r w:rsidDel="00000000" w:rsidR="00000000" w:rsidRPr="00000000">
        <w:rPr>
          <w:rtl w:val="0"/>
        </w:rPr>
        <w:t xml:space="preserve">The textbook describes four classic eight‑up imposition styles</w:t>
      </w:r>
      <w:hyperlink r:id="rId56">
        <w:r w:rsidDel="00000000" w:rsidR="00000000" w:rsidRPr="00000000">
          <w:rPr>
            <w:color w:val="1155cc"/>
            <w:u w:val="single"/>
            <w:rtl w:val="0"/>
          </w:rPr>
          <w:t xml:space="preserve">opentextbc.ca</w:t>
        </w:r>
      </w:hyperlink>
      <w:r w:rsidDel="00000000" w:rsidR="00000000" w:rsidRPr="00000000">
        <w:rPr>
          <w:rtl w:val="0"/>
        </w:rPr>
        <w:t xml:space="preserve">:</w:t>
      </w:r>
    </w:p>
    <w:p w:rsidR="00000000" w:rsidDel="00000000" w:rsidP="00000000" w:rsidRDefault="00000000" w:rsidRPr="00000000" w14:paraId="0000003F">
      <w:pPr>
        <w:numPr>
          <w:ilvl w:val="0"/>
          <w:numId w:val="7"/>
        </w:numPr>
        <w:spacing w:after="0" w:afterAutospacing="0" w:before="240" w:lineRule="auto"/>
        <w:ind w:left="720" w:hanging="360"/>
      </w:pPr>
      <w:r w:rsidDel="00000000" w:rsidR="00000000" w:rsidRPr="00000000">
        <w:rPr>
          <w:b w:val="1"/>
          <w:rtl w:val="0"/>
        </w:rPr>
        <w:t xml:space="preserve">Sheet‑wise:</w:t>
      </w:r>
      <w:r w:rsidDel="00000000" w:rsidR="00000000" w:rsidRPr="00000000">
        <w:rPr>
          <w:rtl w:val="0"/>
        </w:rPr>
        <w:t xml:space="preserve"> Print all fronts on one run and all backs on another. Best when a job doesn’t require high registration or when fronts and backs use different inks.</w:t>
        <w:br w:type="textWrapping"/>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b w:val="1"/>
          <w:rtl w:val="0"/>
        </w:rPr>
        <w:t xml:space="preserve">Work and turn:</w:t>
      </w:r>
      <w:r w:rsidDel="00000000" w:rsidR="00000000" w:rsidRPr="00000000">
        <w:rPr>
          <w:rtl w:val="0"/>
        </w:rPr>
        <w:t xml:space="preserve"> Fronts on one half of a sheet and backs on the other; the sheet is flipped along the long edge. Efficient for two‑up printing and ensures both sides share the same plate.</w:t>
        <w:br w:type="textWrapping"/>
      </w:r>
    </w:p>
    <w:p w:rsidR="00000000" w:rsidDel="00000000" w:rsidP="00000000" w:rsidRDefault="00000000" w:rsidRPr="00000000" w14:paraId="00000041">
      <w:pPr>
        <w:numPr>
          <w:ilvl w:val="0"/>
          <w:numId w:val="7"/>
        </w:numPr>
        <w:spacing w:after="0" w:afterAutospacing="0" w:before="0" w:beforeAutospacing="0" w:lineRule="auto"/>
        <w:ind w:left="720" w:hanging="360"/>
      </w:pPr>
      <w:r w:rsidDel="00000000" w:rsidR="00000000" w:rsidRPr="00000000">
        <w:rPr>
          <w:b w:val="1"/>
          <w:rtl w:val="0"/>
        </w:rPr>
        <w:t xml:space="preserve">Work and tumble:</w:t>
      </w:r>
      <w:r w:rsidDel="00000000" w:rsidR="00000000" w:rsidRPr="00000000">
        <w:rPr>
          <w:rtl w:val="0"/>
        </w:rPr>
        <w:t xml:space="preserve"> Fronts on the bottom half and backs on the top; the sheet is flipped along the short edge. Use when the signature requires a different orientation or to reduce travel distance between print heads.</w:t>
        <w:br w:type="textWrapping"/>
      </w:r>
    </w:p>
    <w:p w:rsidR="00000000" w:rsidDel="00000000" w:rsidP="00000000" w:rsidRDefault="00000000" w:rsidRPr="00000000" w14:paraId="00000042">
      <w:pPr>
        <w:numPr>
          <w:ilvl w:val="0"/>
          <w:numId w:val="7"/>
        </w:numPr>
        <w:spacing w:after="240" w:before="0" w:beforeAutospacing="0" w:lineRule="auto"/>
        <w:ind w:left="720" w:hanging="360"/>
      </w:pPr>
      <w:r w:rsidDel="00000000" w:rsidR="00000000" w:rsidRPr="00000000">
        <w:rPr>
          <w:b w:val="1"/>
          <w:rtl w:val="0"/>
        </w:rPr>
        <w:t xml:space="preserve">Cut and stack:</w:t>
      </w:r>
      <w:r w:rsidDel="00000000" w:rsidR="00000000" w:rsidRPr="00000000">
        <w:rPr>
          <w:rtl w:val="0"/>
        </w:rPr>
        <w:t xml:space="preserve"> Pages are imposed sequentially so the collated sheets can be cut and stacked into book blocks. Ideal for perfect‑binding or when combining multiple signatures.</w:t>
        <w:br w:type="textWrapping"/>
      </w:r>
    </w:p>
    <w:p w:rsidR="00000000" w:rsidDel="00000000" w:rsidP="00000000" w:rsidRDefault="00000000" w:rsidRPr="00000000" w14:paraId="00000043">
      <w:pPr>
        <w:spacing w:after="240" w:before="240" w:lineRule="auto"/>
        <w:rPr/>
      </w:pPr>
      <w:r w:rsidDel="00000000" w:rsidR="00000000" w:rsidRPr="00000000">
        <w:rPr>
          <w:rtl w:val="0"/>
        </w:rPr>
        <w:t xml:space="preserve">For web printing, imposition orders depend on web width and fold patterns; dynamic nozzle shift and cooling rollers on the Jet520HD help maintain registration across folds</w:t>
      </w:r>
      <w:hyperlink r:id="rId57">
        <w:r w:rsidDel="00000000" w:rsidR="00000000" w:rsidRPr="00000000">
          <w:rPr>
            <w:color w:val="1155cc"/>
            <w:u w:val="single"/>
            <w:rtl w:val="0"/>
          </w:rPr>
          <w:t xml:space="preserve">simprint.com</w:t>
        </w:r>
      </w:hyperlink>
      <w:r w:rsidDel="00000000" w:rsidR="00000000" w:rsidRPr="00000000">
        <w:rPr>
          <w:rtl w:val="0"/>
        </w:rPr>
        <w:t xml:space="preserve">.</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a3gcmkw1chkj" w:id="15"/>
      <w:bookmarkEnd w:id="15"/>
      <w:r w:rsidDel="00000000" w:rsidR="00000000" w:rsidRPr="00000000">
        <w:rPr>
          <w:b w:val="1"/>
          <w:color w:val="000000"/>
          <w:sz w:val="26"/>
          <w:szCs w:val="26"/>
          <w:rtl w:val="0"/>
        </w:rPr>
        <w:t xml:space="preserve">4.4 Accounting for creep and bottling</w:t>
      </w:r>
    </w:p>
    <w:p w:rsidR="00000000" w:rsidDel="00000000" w:rsidP="00000000" w:rsidRDefault="00000000" w:rsidRPr="00000000" w14:paraId="00000045">
      <w:pPr>
        <w:spacing w:after="240" w:before="240" w:lineRule="auto"/>
        <w:rPr/>
      </w:pPr>
      <w:r w:rsidDel="00000000" w:rsidR="00000000" w:rsidRPr="00000000">
        <w:rPr>
          <w:rtl w:val="0"/>
        </w:rPr>
        <w:t xml:space="preserve">As books get thicker, the </w:t>
      </w:r>
      <w:r w:rsidDel="00000000" w:rsidR="00000000" w:rsidRPr="00000000">
        <w:rPr>
          <w:i w:val="1"/>
          <w:rtl w:val="0"/>
        </w:rPr>
        <w:t xml:space="preserve">creep</w:t>
      </w:r>
      <w:r w:rsidDel="00000000" w:rsidR="00000000" w:rsidRPr="00000000">
        <w:rPr>
          <w:rtl w:val="0"/>
        </w:rPr>
        <w:t xml:space="preserve"> effect pushes page images toward the spine; </w:t>
      </w:r>
      <w:r w:rsidDel="00000000" w:rsidR="00000000" w:rsidRPr="00000000">
        <w:rPr>
          <w:i w:val="1"/>
          <w:rtl w:val="0"/>
        </w:rPr>
        <w:t xml:space="preserve">bottling</w:t>
      </w:r>
      <w:r w:rsidDel="00000000" w:rsidR="00000000" w:rsidRPr="00000000">
        <w:rPr>
          <w:rtl w:val="0"/>
        </w:rPr>
        <w:t xml:space="preserve"> skews images to compensate for paper stretching in folded signatures</w:t>
      </w:r>
      <w:hyperlink r:id="rId58">
        <w:r w:rsidDel="00000000" w:rsidR="00000000" w:rsidRPr="00000000">
          <w:rPr>
            <w:color w:val="1155cc"/>
            <w:u w:val="single"/>
            <w:rtl w:val="0"/>
          </w:rPr>
          <w:t xml:space="preserve">opentextbc.ca</w:t>
        </w:r>
      </w:hyperlink>
      <w:r w:rsidDel="00000000" w:rsidR="00000000" w:rsidRPr="00000000">
        <w:rPr>
          <w:rtl w:val="0"/>
        </w:rPr>
        <w:t xml:space="preserve">. Although EQUIOS automates compensation, always review thick signatures for image creep and adjust gutter margins accordingly.</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nyd4m4konu60" w:id="16"/>
      <w:bookmarkEnd w:id="16"/>
      <w:r w:rsidDel="00000000" w:rsidR="00000000" w:rsidRPr="00000000">
        <w:rPr>
          <w:b w:val="1"/>
          <w:color w:val="000000"/>
          <w:sz w:val="26"/>
          <w:szCs w:val="26"/>
          <w:rtl w:val="0"/>
        </w:rPr>
        <w:t xml:space="preserve">4.5 Imposition for digital/inkjet printing</w:t>
      </w:r>
    </w:p>
    <w:p w:rsidR="00000000" w:rsidDel="00000000" w:rsidP="00000000" w:rsidRDefault="00000000" w:rsidRPr="00000000" w14:paraId="00000047">
      <w:pPr>
        <w:spacing w:after="240" w:before="240" w:lineRule="auto"/>
        <w:rPr/>
      </w:pPr>
      <w:r w:rsidDel="00000000" w:rsidR="00000000" w:rsidRPr="00000000">
        <w:rPr>
          <w:rtl w:val="0"/>
        </w:rPr>
        <w:t xml:space="preserve">In inkjet workflows, imposition often happens at the RIP. The RIP nests rasterized images to fill the media efficiently</w:t>
      </w:r>
      <w:hyperlink r:id="rId59">
        <w:r w:rsidDel="00000000" w:rsidR="00000000" w:rsidRPr="00000000">
          <w:rPr>
            <w:color w:val="1155cc"/>
            <w:u w:val="single"/>
            <w:rtl w:val="0"/>
          </w:rPr>
          <w:t xml:space="preserve">opentextbc.ca</w:t>
        </w:r>
      </w:hyperlink>
      <w:r w:rsidDel="00000000" w:rsidR="00000000" w:rsidRPr="00000000">
        <w:rPr>
          <w:rtl w:val="0"/>
        </w:rPr>
        <w:t xml:space="preserve">. Automatic imposition is tied to the cost of media—expensive media warrants more aggressive nesting</w:t>
      </w:r>
      <w:hyperlink r:id="rId60">
        <w:r w:rsidDel="00000000" w:rsidR="00000000" w:rsidRPr="00000000">
          <w:rPr>
            <w:color w:val="1155cc"/>
            <w:u w:val="single"/>
            <w:rtl w:val="0"/>
          </w:rPr>
          <w:t xml:space="preserve">opentextbc.ca</w:t>
        </w:r>
      </w:hyperlink>
      <w:r w:rsidDel="00000000" w:rsidR="00000000" w:rsidRPr="00000000">
        <w:rPr>
          <w:rtl w:val="0"/>
        </w:rPr>
        <w:t xml:space="preserve">. EQUIOS uses Mercury RIP with caching and supports step‑and‑repeat for labels, barcodes or small cards. Always verify the imposition preview before printing to avoid flipping errors.</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kltyybyi3q6q" w:id="17"/>
      <w:bookmarkEnd w:id="17"/>
      <w:r w:rsidDel="00000000" w:rsidR="00000000" w:rsidRPr="00000000">
        <w:rPr>
          <w:b w:val="1"/>
          <w:sz w:val="34"/>
          <w:szCs w:val="34"/>
          <w:rtl w:val="0"/>
        </w:rPr>
        <w:t xml:space="preserve">5 Paper Selection &amp; Media Handling</w:t>
      </w:r>
    </w:p>
    <w:p w:rsidR="00000000" w:rsidDel="00000000" w:rsidP="00000000" w:rsidRDefault="00000000" w:rsidRPr="00000000" w14:paraId="00000049">
      <w:pPr>
        <w:spacing w:after="240" w:before="240" w:lineRule="auto"/>
        <w:rPr/>
      </w:pPr>
      <w:r w:rsidDel="00000000" w:rsidR="00000000" w:rsidRPr="00000000">
        <w:rPr>
          <w:rtl w:val="0"/>
        </w:rPr>
        <w:t xml:space="preserve">Choosing the right paper is as critical as choosing the right press. The Jet520HD’s SC inks allow printing directly on offset‑coated stocks, but understanding substrate characteristics will help you get the most out of the machine.</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swqvc243e45v" w:id="18"/>
      <w:bookmarkEnd w:id="18"/>
      <w:r w:rsidDel="00000000" w:rsidR="00000000" w:rsidRPr="00000000">
        <w:rPr>
          <w:b w:val="1"/>
          <w:color w:val="000000"/>
          <w:sz w:val="26"/>
          <w:szCs w:val="26"/>
          <w:rtl w:val="0"/>
        </w:rPr>
        <w:t xml:space="preserve">5.1 Supported range</w:t>
      </w:r>
    </w:p>
    <w:p w:rsidR="00000000" w:rsidDel="00000000" w:rsidP="00000000" w:rsidRDefault="00000000" w:rsidRPr="00000000" w14:paraId="0000004B">
      <w:pPr>
        <w:numPr>
          <w:ilvl w:val="0"/>
          <w:numId w:val="17"/>
        </w:numPr>
        <w:spacing w:after="0" w:afterAutospacing="0" w:before="240" w:lineRule="auto"/>
        <w:ind w:left="720" w:hanging="360"/>
      </w:pPr>
      <w:r w:rsidDel="00000000" w:rsidR="00000000" w:rsidRPr="00000000">
        <w:rPr>
          <w:b w:val="1"/>
          <w:rtl w:val="0"/>
        </w:rPr>
        <w:t xml:space="preserve">Weight:</w:t>
      </w:r>
      <w:r w:rsidDel="00000000" w:rsidR="00000000" w:rsidRPr="00000000">
        <w:rPr>
          <w:rtl w:val="0"/>
        </w:rPr>
        <w:t xml:space="preserve"> 40–250 gsm (64–157 gsm for maximum speed)</w:t>
      </w:r>
      <w:hyperlink r:id="rId61">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4C">
      <w:pPr>
        <w:numPr>
          <w:ilvl w:val="0"/>
          <w:numId w:val="17"/>
        </w:numPr>
        <w:spacing w:after="0" w:afterAutospacing="0" w:before="0" w:beforeAutospacing="0" w:lineRule="auto"/>
        <w:ind w:left="720" w:hanging="360"/>
      </w:pPr>
      <w:r w:rsidDel="00000000" w:rsidR="00000000" w:rsidRPr="00000000">
        <w:rPr>
          <w:b w:val="1"/>
          <w:rtl w:val="0"/>
        </w:rPr>
        <w:t xml:space="preserve">Width:</w:t>
      </w:r>
      <w:r w:rsidDel="00000000" w:rsidR="00000000" w:rsidRPr="00000000">
        <w:rPr>
          <w:rtl w:val="0"/>
        </w:rPr>
        <w:t xml:space="preserve"> Media widths of 165–520 mm with printable width of 150–508 mm</w:t>
      </w:r>
      <w:hyperlink r:id="rId62">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4D">
      <w:pPr>
        <w:numPr>
          <w:ilvl w:val="0"/>
          <w:numId w:val="17"/>
        </w:numPr>
        <w:spacing w:after="240" w:before="0" w:beforeAutospacing="0" w:lineRule="auto"/>
        <w:ind w:left="720" w:hanging="360"/>
      </w:pPr>
      <w:r w:rsidDel="00000000" w:rsidR="00000000" w:rsidRPr="00000000">
        <w:rPr>
          <w:b w:val="1"/>
          <w:rtl w:val="0"/>
        </w:rPr>
        <w:t xml:space="preserve">Stock types:</w:t>
      </w:r>
      <w:r w:rsidDel="00000000" w:rsidR="00000000" w:rsidRPr="00000000">
        <w:rPr>
          <w:rtl w:val="0"/>
        </w:rPr>
        <w:t xml:space="preserve"> Standard inkjet papers, recycled stocks, envelopes, forms and offset‑coated papers. The combination of drum heaters, heated rollers and air heating units ensures drying on both coated and uncoated stocks</w:t>
      </w:r>
      <w:hyperlink r:id="rId63">
        <w:r w:rsidDel="00000000" w:rsidR="00000000" w:rsidRPr="00000000">
          <w:rPr>
            <w:color w:val="1155cc"/>
            <w:u w:val="single"/>
            <w:rtl w:val="0"/>
          </w:rPr>
          <w:t xml:space="preserve">simprint.com</w:t>
        </w:r>
      </w:hyperlink>
      <w:r w:rsidDel="00000000" w:rsidR="00000000" w:rsidRPr="00000000">
        <w:rPr>
          <w:rtl w:val="0"/>
        </w:rPr>
        <w:t xml:space="preserve">.</w:t>
        <w:br w:type="textWrapping"/>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p9xgm5bjt80e" w:id="19"/>
      <w:bookmarkEnd w:id="19"/>
      <w:r w:rsidDel="00000000" w:rsidR="00000000" w:rsidRPr="00000000">
        <w:rPr>
          <w:b w:val="1"/>
          <w:color w:val="000000"/>
          <w:sz w:val="26"/>
          <w:szCs w:val="26"/>
          <w:rtl w:val="0"/>
        </w:rPr>
        <w:t xml:space="preserve">5.2 Coated vs uncoated papers</w:t>
      </w:r>
    </w:p>
    <w:p w:rsidR="00000000" w:rsidDel="00000000" w:rsidP="00000000" w:rsidRDefault="00000000" w:rsidRPr="00000000" w14:paraId="0000004F">
      <w:pPr>
        <w:spacing w:after="240" w:before="240" w:lineRule="auto"/>
        <w:rPr/>
      </w:pPr>
      <w:r w:rsidDel="00000000" w:rsidR="00000000" w:rsidRPr="00000000">
        <w:rPr>
          <w:rtl w:val="0"/>
        </w:rPr>
        <w:t xml:space="preserve">A consumer guide to print stability explains that while inkjet prints can be made on either uncoated or coated paper, </w:t>
      </w:r>
      <w:r w:rsidDel="00000000" w:rsidR="00000000" w:rsidRPr="00000000">
        <w:rPr>
          <w:b w:val="1"/>
          <w:rtl w:val="0"/>
        </w:rPr>
        <w:t xml:space="preserve">only coated paper provides photo‑quality prints</w:t>
      </w:r>
      <w:hyperlink r:id="rId64">
        <w:r w:rsidDel="00000000" w:rsidR="00000000" w:rsidRPr="00000000">
          <w:rPr>
            <w:color w:val="1155cc"/>
            <w:u w:val="single"/>
            <w:rtl w:val="0"/>
          </w:rPr>
          <w:t xml:space="preserve">scrlc.org</w:t>
        </w:r>
      </w:hyperlink>
      <w:r w:rsidDel="00000000" w:rsidR="00000000" w:rsidRPr="00000000">
        <w:rPr>
          <w:rtl w:val="0"/>
        </w:rPr>
        <w:t xml:space="preserve">. Uncoated papers absorb more ink, leading to blurred images and lower color intensity; coatings prevent ink from bleeding and produce brighter, more saturated colors</w:t>
      </w:r>
      <w:hyperlink r:id="rId65">
        <w:r w:rsidDel="00000000" w:rsidR="00000000" w:rsidRPr="00000000">
          <w:rPr>
            <w:color w:val="1155cc"/>
            <w:u w:val="single"/>
            <w:rtl w:val="0"/>
          </w:rPr>
          <w:t xml:space="preserve">scrlc.org</w:t>
        </w:r>
      </w:hyperlink>
      <w:r w:rsidDel="00000000" w:rsidR="00000000" w:rsidRPr="00000000">
        <w:rPr>
          <w:rtl w:val="0"/>
        </w:rPr>
        <w:t xml:space="preserve">. Coated papers include swellable or porous types; porous coatings dry quickly but offer less protection against pollutants</w:t>
      </w:r>
      <w:hyperlink r:id="rId66">
        <w:r w:rsidDel="00000000" w:rsidR="00000000" w:rsidRPr="00000000">
          <w:rPr>
            <w:color w:val="1155cc"/>
            <w:u w:val="single"/>
            <w:rtl w:val="0"/>
          </w:rPr>
          <w:t xml:space="preserve">scrlc.org</w:t>
        </w:r>
      </w:hyperlink>
      <w:r w:rsidDel="00000000" w:rsidR="00000000" w:rsidRPr="00000000">
        <w:rPr>
          <w:rtl w:val="0"/>
        </w:rPr>
        <w:t xml:space="preserve">.</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Practical tips for the Jet520HD:</w:t>
      </w:r>
    </w:p>
    <w:p w:rsidR="00000000" w:rsidDel="00000000" w:rsidP="00000000" w:rsidRDefault="00000000" w:rsidRPr="00000000" w14:paraId="00000051">
      <w:pPr>
        <w:numPr>
          <w:ilvl w:val="0"/>
          <w:numId w:val="12"/>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SC‑ink + coated stocks</w:t>
      </w:r>
      <w:r w:rsidDel="00000000" w:rsidR="00000000" w:rsidRPr="00000000">
        <w:rPr>
          <w:rtl w:val="0"/>
        </w:rPr>
        <w:t xml:space="preserve"> for high‑quality commercial work; the SC ink’s permeability eliminates the need for an anchor coat and preserves the paper’s texture</w:t>
      </w:r>
      <w:hyperlink r:id="rId67">
        <w:r w:rsidDel="00000000" w:rsidR="00000000" w:rsidRPr="00000000">
          <w:rPr>
            <w:color w:val="1155cc"/>
            <w:u w:val="single"/>
            <w:rtl w:val="0"/>
          </w:rPr>
          <w:t xml:space="preserve">images-ga.screen.co.jp</w:t>
        </w:r>
      </w:hyperlink>
      <w:r w:rsidDel="00000000" w:rsidR="00000000" w:rsidRPr="00000000">
        <w:rPr>
          <w:rtl w:val="0"/>
        </w:rPr>
        <w:t xml:space="preserve">. The optional additional dryer helps when printing heavy coated stocks</w:t>
      </w:r>
      <w:hyperlink r:id="rId68">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52">
      <w:pPr>
        <w:numPr>
          <w:ilvl w:val="0"/>
          <w:numId w:val="12"/>
        </w:numPr>
        <w:spacing w:after="0" w:afterAutospacing="0" w:before="0" w:beforeAutospacing="0" w:lineRule="auto"/>
        <w:ind w:left="720" w:hanging="360"/>
      </w:pPr>
      <w:r w:rsidDel="00000000" w:rsidR="00000000" w:rsidRPr="00000000">
        <w:rPr>
          <w:rtl w:val="0"/>
        </w:rPr>
        <w:t xml:space="preserve">When printing on uncoated or recycled stocks, reduce speed and increase heater temperature to ensure drying. Monitor ink coverage to avoid cockling (paper wrinkling from moisture).</w:t>
        <w:br w:type="textWrapping"/>
      </w:r>
    </w:p>
    <w:p w:rsidR="00000000" w:rsidDel="00000000" w:rsidP="00000000" w:rsidRDefault="00000000" w:rsidRPr="00000000" w14:paraId="00000053">
      <w:pPr>
        <w:numPr>
          <w:ilvl w:val="0"/>
          <w:numId w:val="12"/>
        </w:numPr>
        <w:spacing w:after="240" w:before="0" w:beforeAutospacing="0" w:lineRule="auto"/>
        <w:ind w:left="720" w:hanging="360"/>
      </w:pPr>
      <w:r w:rsidDel="00000000" w:rsidR="00000000" w:rsidRPr="00000000">
        <w:rPr>
          <w:rtl w:val="0"/>
        </w:rPr>
        <w:t xml:space="preserve">Always store paper in a climate‑controlled room (20–24 °C, 40–60 % RH) and allow rolls to acclimate for 24 h before printing. Cold paper will absorb moisture and cause registration issues.</w:t>
        <w:br w:type="textWrapping"/>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wrjufgwpp2h0" w:id="20"/>
      <w:bookmarkEnd w:id="20"/>
      <w:r w:rsidDel="00000000" w:rsidR="00000000" w:rsidRPr="00000000">
        <w:rPr>
          <w:b w:val="1"/>
          <w:color w:val="000000"/>
          <w:sz w:val="26"/>
          <w:szCs w:val="26"/>
          <w:rtl w:val="0"/>
        </w:rPr>
        <w:t xml:space="preserve">5.3 Handling specialty media</w:t>
      </w:r>
    </w:p>
    <w:p w:rsidR="00000000" w:rsidDel="00000000" w:rsidP="00000000" w:rsidRDefault="00000000" w:rsidRPr="00000000" w14:paraId="00000055">
      <w:pPr>
        <w:numPr>
          <w:ilvl w:val="0"/>
          <w:numId w:val="10"/>
        </w:numPr>
        <w:spacing w:after="0" w:afterAutospacing="0" w:before="240" w:lineRule="auto"/>
        <w:ind w:left="720" w:hanging="360"/>
      </w:pPr>
      <w:r w:rsidDel="00000000" w:rsidR="00000000" w:rsidRPr="00000000">
        <w:rPr>
          <w:b w:val="1"/>
          <w:rtl w:val="0"/>
        </w:rPr>
        <w:t xml:space="preserve">Lightweight stocks (40–70 gsm):</w:t>
      </w:r>
      <w:r w:rsidDel="00000000" w:rsidR="00000000" w:rsidRPr="00000000">
        <w:rPr>
          <w:rtl w:val="0"/>
        </w:rPr>
        <w:t xml:space="preserve"> Use lower tension settings and slower speeds to prevent web breaks. Monitor dynamic nozzle shift to correct meandering.</w:t>
        <w:br w:type="textWrapping"/>
      </w:r>
    </w:p>
    <w:p w:rsidR="00000000" w:rsidDel="00000000" w:rsidP="00000000" w:rsidRDefault="00000000" w:rsidRPr="00000000" w14:paraId="00000056">
      <w:pPr>
        <w:numPr>
          <w:ilvl w:val="0"/>
          <w:numId w:val="10"/>
        </w:numPr>
        <w:spacing w:after="0" w:afterAutospacing="0" w:before="0" w:beforeAutospacing="0" w:lineRule="auto"/>
        <w:ind w:left="720" w:hanging="360"/>
      </w:pPr>
      <w:r w:rsidDel="00000000" w:rsidR="00000000" w:rsidRPr="00000000">
        <w:rPr>
          <w:b w:val="1"/>
          <w:rtl w:val="0"/>
        </w:rPr>
        <w:t xml:space="preserve">Heavy stocks (200–250 gsm):</w:t>
      </w:r>
      <w:r w:rsidDel="00000000" w:rsidR="00000000" w:rsidRPr="00000000">
        <w:rPr>
          <w:rtl w:val="0"/>
        </w:rPr>
        <w:t xml:space="preserve"> Use the Jet520HD+ configuration with additional dryer; reduce print speed or run in two‑pass mode. Check that the pinch rollers are adjusted to prevent creasing.</w:t>
        <w:br w:type="textWrapping"/>
      </w:r>
    </w:p>
    <w:p w:rsidR="00000000" w:rsidDel="00000000" w:rsidP="00000000" w:rsidRDefault="00000000" w:rsidRPr="00000000" w14:paraId="00000057">
      <w:pPr>
        <w:numPr>
          <w:ilvl w:val="0"/>
          <w:numId w:val="10"/>
        </w:numPr>
        <w:spacing w:after="240" w:before="0" w:beforeAutospacing="0" w:lineRule="auto"/>
        <w:ind w:left="720" w:hanging="360"/>
      </w:pPr>
      <w:r w:rsidDel="00000000" w:rsidR="00000000" w:rsidRPr="00000000">
        <w:rPr>
          <w:b w:val="1"/>
          <w:rtl w:val="0"/>
        </w:rPr>
        <w:t xml:space="preserve">Envelope printing:</w:t>
      </w:r>
      <w:r w:rsidDel="00000000" w:rsidR="00000000" w:rsidRPr="00000000">
        <w:rPr>
          <w:rtl w:val="0"/>
        </w:rPr>
        <w:t xml:space="preserve"> Use shorter dwell time in dryers to avoid gumming the adhesive. Avoid printing across flap seams unless the customer has tested the layout.</w:t>
        <w:br w:type="textWrapping"/>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27ftrwp2djks" w:id="21"/>
      <w:bookmarkEnd w:id="21"/>
      <w:r w:rsidDel="00000000" w:rsidR="00000000" w:rsidRPr="00000000">
        <w:rPr>
          <w:b w:val="1"/>
          <w:sz w:val="34"/>
          <w:szCs w:val="34"/>
          <w:rtl w:val="0"/>
        </w:rPr>
        <w:t xml:space="preserve">6 Operation &amp; Best Practices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xpp9zq1o9er3" w:id="22"/>
      <w:bookmarkEnd w:id="22"/>
      <w:r w:rsidDel="00000000" w:rsidR="00000000" w:rsidRPr="00000000">
        <w:rPr>
          <w:b w:val="1"/>
          <w:color w:val="000000"/>
          <w:sz w:val="26"/>
          <w:szCs w:val="26"/>
          <w:rtl w:val="0"/>
        </w:rPr>
        <w:t xml:space="preserve">6.1 Job setup</w:t>
      </w:r>
    </w:p>
    <w:p w:rsidR="00000000" w:rsidDel="00000000" w:rsidP="00000000" w:rsidRDefault="00000000" w:rsidRPr="00000000" w14:paraId="0000005A">
      <w:pPr>
        <w:numPr>
          <w:ilvl w:val="0"/>
          <w:numId w:val="8"/>
        </w:numPr>
        <w:spacing w:after="0" w:afterAutospacing="0" w:before="240" w:lineRule="auto"/>
        <w:ind w:left="720" w:hanging="360"/>
      </w:pPr>
      <w:r w:rsidDel="00000000" w:rsidR="00000000" w:rsidRPr="00000000">
        <w:rPr>
          <w:b w:val="1"/>
          <w:rtl w:val="0"/>
        </w:rPr>
        <w:t xml:space="preserve">Preflight files:</w:t>
      </w:r>
      <w:r w:rsidDel="00000000" w:rsidR="00000000" w:rsidRPr="00000000">
        <w:rPr>
          <w:rtl w:val="0"/>
        </w:rPr>
        <w:t xml:space="preserve"> Use EQUIOS or a third‑party preflight tool to check PDFs for missing fonts, low‑resolution images, transparency issues or unsupported spot colors.</w:t>
        <w:br w:type="textWrapping"/>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b w:val="1"/>
          <w:rtl w:val="0"/>
        </w:rPr>
        <w:t xml:space="preserve">Select the correct imposition template</w:t>
      </w:r>
      <w:r w:rsidDel="00000000" w:rsidR="00000000" w:rsidRPr="00000000">
        <w:rPr>
          <w:rtl w:val="0"/>
        </w:rPr>
        <w:t xml:space="preserve"> (book, direct mail, etc.) and confirm orientation and duplex settings. Use PrintSimulator to estimate ink usage and confirm that on‑the‑fly RIP will handle variable data.</w:t>
        <w:br w:type="textWrapping"/>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b w:val="1"/>
          <w:rtl w:val="0"/>
        </w:rPr>
        <w:t xml:space="preserve">Load media:</w:t>
      </w:r>
      <w:r w:rsidDel="00000000" w:rsidR="00000000" w:rsidRPr="00000000">
        <w:rPr>
          <w:rtl w:val="0"/>
        </w:rPr>
        <w:t xml:space="preserve"> Verify that the correct roll width and weight are loaded and that tension and heater settings match. Insert the leading edge into the feeding assist bar and advance it using the hand wheel</w:t>
      </w:r>
      <w:hyperlink r:id="rId69">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b w:val="1"/>
          <w:rtl w:val="0"/>
        </w:rPr>
        <w:t xml:space="preserve">Register paper information:</w:t>
      </w:r>
      <w:r w:rsidDel="00000000" w:rsidR="00000000" w:rsidRPr="00000000">
        <w:rPr>
          <w:rtl w:val="0"/>
        </w:rPr>
        <w:t xml:space="preserve"> On the touch panel, select or create a paper profile. Set dryness level, heater temperature and cooling roller mode. Profiles are linked to color settings</w:t>
      </w:r>
      <w:hyperlink r:id="rId70">
        <w:r w:rsidDel="00000000" w:rsidR="00000000" w:rsidRPr="00000000">
          <w:rPr>
            <w:color w:val="1155cc"/>
            <w:u w:val="single"/>
            <w:rtl w:val="0"/>
          </w:rPr>
          <w:t xml:space="preserve">thunderbolt.co.za</w:t>
        </w:r>
      </w:hyperlink>
      <w:r w:rsidDel="00000000" w:rsidR="00000000" w:rsidRPr="00000000">
        <w:rPr>
          <w:rtl w:val="0"/>
        </w:rPr>
        <w:t xml:space="preserve">.</w:t>
        <w:br w:type="textWrapping"/>
      </w:r>
    </w:p>
    <w:p w:rsidR="00000000" w:rsidDel="00000000" w:rsidP="00000000" w:rsidRDefault="00000000" w:rsidRPr="00000000" w14:paraId="0000005E">
      <w:pPr>
        <w:numPr>
          <w:ilvl w:val="0"/>
          <w:numId w:val="8"/>
        </w:numPr>
        <w:spacing w:after="240" w:before="0" w:beforeAutospacing="0" w:lineRule="auto"/>
        <w:ind w:left="720" w:hanging="360"/>
      </w:pPr>
      <w:r w:rsidDel="00000000" w:rsidR="00000000" w:rsidRPr="00000000">
        <w:rPr>
          <w:b w:val="1"/>
          <w:rtl w:val="0"/>
        </w:rPr>
        <w:t xml:space="preserve">Run a test print:</w:t>
      </w:r>
      <w:r w:rsidDel="00000000" w:rsidR="00000000" w:rsidRPr="00000000">
        <w:rPr>
          <w:rtl w:val="0"/>
        </w:rPr>
        <w:t xml:space="preserve"> Print a nozzle check and color bar; inspect for missing nozzles and verify registration. Use JetInspection or the built‑in scanner for automatic correction if available</w:t>
      </w:r>
      <w:hyperlink r:id="rId71">
        <w:r w:rsidDel="00000000" w:rsidR="00000000" w:rsidRPr="00000000">
          <w:rPr>
            <w:color w:val="1155cc"/>
            <w:u w:val="single"/>
            <w:rtl w:val="0"/>
          </w:rPr>
          <w:t xml:space="preserve">images-ga.screen.co.jp</w:t>
        </w:r>
      </w:hyperlink>
      <w:r w:rsidDel="00000000" w:rsidR="00000000" w:rsidRPr="00000000">
        <w:rPr>
          <w:rtl w:val="0"/>
        </w:rPr>
        <w:t xml:space="preserve">.</w:t>
        <w:br w:type="textWrapping"/>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44c8559zfx6v" w:id="23"/>
      <w:bookmarkEnd w:id="23"/>
      <w:r w:rsidDel="00000000" w:rsidR="00000000" w:rsidRPr="00000000">
        <w:rPr>
          <w:b w:val="1"/>
          <w:color w:val="000000"/>
          <w:sz w:val="26"/>
          <w:szCs w:val="26"/>
          <w:rtl w:val="0"/>
        </w:rPr>
        <w:t xml:space="preserve">6.2 During printing</w:t>
      </w:r>
    </w:p>
    <w:p w:rsidR="00000000" w:rsidDel="00000000" w:rsidP="00000000" w:rsidRDefault="00000000" w:rsidRPr="00000000" w14:paraId="00000060">
      <w:pPr>
        <w:numPr>
          <w:ilvl w:val="0"/>
          <w:numId w:val="15"/>
        </w:numPr>
        <w:spacing w:after="0" w:afterAutospacing="0" w:before="240" w:lineRule="auto"/>
        <w:ind w:left="720" w:hanging="360"/>
      </w:pPr>
      <w:r w:rsidDel="00000000" w:rsidR="00000000" w:rsidRPr="00000000">
        <w:rPr>
          <w:b w:val="1"/>
          <w:rtl w:val="0"/>
        </w:rPr>
        <w:t xml:space="preserve">Monitor environmental conditions</w:t>
      </w:r>
      <w:r w:rsidDel="00000000" w:rsidR="00000000" w:rsidRPr="00000000">
        <w:rPr>
          <w:rtl w:val="0"/>
        </w:rPr>
        <w:t xml:space="preserve">. Fluctuations in humidity or temperature can affect paper curl and color. If you see banding or color shifts, pause and re‑calibrate.</w:t>
        <w:br w:type="textWrapping"/>
      </w:r>
    </w:p>
    <w:p w:rsidR="00000000" w:rsidDel="00000000" w:rsidP="00000000" w:rsidRDefault="00000000" w:rsidRPr="00000000" w14:paraId="00000061">
      <w:pPr>
        <w:numPr>
          <w:ilvl w:val="0"/>
          <w:numId w:val="15"/>
        </w:numPr>
        <w:spacing w:after="0" w:afterAutospacing="0" w:before="0" w:beforeAutospacing="0" w:lineRule="auto"/>
        <w:ind w:left="720" w:hanging="360"/>
      </w:pPr>
      <w:r w:rsidDel="00000000" w:rsidR="00000000" w:rsidRPr="00000000">
        <w:rPr>
          <w:b w:val="1"/>
          <w:rtl w:val="0"/>
        </w:rPr>
        <w:t xml:space="preserve">Check JetInspection alerts</w:t>
      </w:r>
      <w:r w:rsidDel="00000000" w:rsidR="00000000" w:rsidRPr="00000000">
        <w:rPr>
          <w:rtl w:val="0"/>
        </w:rPr>
        <w:t xml:space="preserve">. If the warning light flashes, review the defect image on the panel. Acceptable defects (such as small debris) may be bypassed, but critical errors (missing data, color shift) require a reprint.</w:t>
      </w:r>
      <w:hyperlink r:id="rId72">
        <w:r w:rsidDel="00000000" w:rsidR="00000000" w:rsidRPr="00000000">
          <w:rPr>
            <w:color w:val="1155cc"/>
            <w:u w:val="single"/>
            <w:rtl w:val="0"/>
          </w:rPr>
          <w:t xml:space="preserve">simprint.com</w:t>
        </w:r>
      </w:hyperlink>
      <w:r w:rsidDel="00000000" w:rsidR="00000000" w:rsidRPr="00000000">
        <w:rPr>
          <w:rtl w:val="0"/>
        </w:rPr>
        <w:t xml:space="preserve">.</w:t>
        <w:br w:type="textWrapping"/>
      </w:r>
    </w:p>
    <w:p w:rsidR="00000000" w:rsidDel="00000000" w:rsidP="00000000" w:rsidRDefault="00000000" w:rsidRPr="00000000" w14:paraId="00000062">
      <w:pPr>
        <w:numPr>
          <w:ilvl w:val="0"/>
          <w:numId w:val="15"/>
        </w:numPr>
        <w:spacing w:after="0" w:afterAutospacing="0" w:before="0" w:beforeAutospacing="0" w:lineRule="auto"/>
        <w:ind w:left="720" w:hanging="360"/>
      </w:pPr>
      <w:r w:rsidDel="00000000" w:rsidR="00000000" w:rsidRPr="00000000">
        <w:rPr>
          <w:b w:val="1"/>
          <w:rtl w:val="0"/>
        </w:rPr>
        <w:t xml:space="preserve">Ink levels &amp; waste</w:t>
      </w:r>
      <w:r w:rsidDel="00000000" w:rsidR="00000000" w:rsidRPr="00000000">
        <w:rPr>
          <w:rtl w:val="0"/>
        </w:rPr>
        <w:t xml:space="preserve">: Keep at least one spare set of cartridges; avoid letting any color run dry, as this can draw air into the system. Empty waste ink at scheduled intervals.</w:t>
        <w:br w:type="textWrapping"/>
      </w:r>
    </w:p>
    <w:p w:rsidR="00000000" w:rsidDel="00000000" w:rsidP="00000000" w:rsidRDefault="00000000" w:rsidRPr="00000000" w14:paraId="00000063">
      <w:pPr>
        <w:numPr>
          <w:ilvl w:val="0"/>
          <w:numId w:val="15"/>
        </w:numPr>
        <w:spacing w:after="240" w:before="0" w:beforeAutospacing="0" w:lineRule="auto"/>
        <w:ind w:left="720" w:hanging="360"/>
      </w:pPr>
      <w:r w:rsidDel="00000000" w:rsidR="00000000" w:rsidRPr="00000000">
        <w:rPr>
          <w:b w:val="1"/>
          <w:rtl w:val="0"/>
        </w:rPr>
        <w:t xml:space="preserve">Safety</w:t>
      </w:r>
      <w:r w:rsidDel="00000000" w:rsidR="00000000" w:rsidRPr="00000000">
        <w:rPr>
          <w:rtl w:val="0"/>
        </w:rPr>
        <w:t xml:space="preserve">: Keep clear of the web path while running. Watch for static build‑up, especially when printing on coated stocks. Use anti‑static mats and wrist straps where necessary.</w:t>
        <w:br w:type="textWrapping"/>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6xn8pgl3de41" w:id="24"/>
      <w:bookmarkEnd w:id="24"/>
      <w:r w:rsidDel="00000000" w:rsidR="00000000" w:rsidRPr="00000000">
        <w:rPr>
          <w:b w:val="1"/>
          <w:color w:val="000000"/>
          <w:sz w:val="26"/>
          <w:szCs w:val="26"/>
          <w:rtl w:val="0"/>
        </w:rPr>
        <w:t xml:space="preserve">6.3 Common troubleshooting scenarios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1.4018691588785"/>
        <w:gridCol w:w="3358.130841121495"/>
        <w:gridCol w:w="3970.4672897196265"/>
        <w:tblGridChange w:id="0">
          <w:tblGrid>
            <w:gridCol w:w="2031.4018691588785"/>
            <w:gridCol w:w="3358.130841121495"/>
            <w:gridCol w:w="3970.467289719626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center"/>
              <w:rPr/>
            </w:pPr>
            <w:r w:rsidDel="00000000" w:rsidR="00000000" w:rsidRPr="00000000">
              <w:rPr>
                <w:b w:val="1"/>
                <w:rtl w:val="0"/>
              </w:rPr>
              <w:t xml:space="preserve">Problem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center"/>
              <w:rPr/>
            </w:pPr>
            <w:r w:rsidDel="00000000" w:rsidR="00000000" w:rsidRPr="00000000">
              <w:rPr>
                <w:b w:val="1"/>
                <w:rtl w:val="0"/>
              </w:rPr>
              <w:t xml:space="preserve">Likely causes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b w:val="1"/>
                <w:rtl w:val="0"/>
              </w:rPr>
              <w:t xml:space="preserve">Remedies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b w:val="1"/>
                <w:rtl w:val="0"/>
              </w:rPr>
              <w:t xml:space="preserve">Banding / streaks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Clogged nozzles; incorrect tension; heater too 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Run head cleaning and nozzle checks; adjust tension; increase heater temp.</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Misregistration or skew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Incorrect dynamic‑nozzle‑shift setting; web meandering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Verify DNS calibration; check sensors; ensure paper edges are properly trimmed.</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b w:val="1"/>
                <w:rtl w:val="0"/>
              </w:rPr>
              <w:t xml:space="preserve">Color inconsistency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Wrong paper profile; dried ink; clogged heads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Assign correct ICC profile; replace old ink cartridges; clean printheads and run shading correction.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Wet prints / smudging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Heater temperature too low; high humidity; heavy coverage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Increase dryer temperature; lower print speed; use Jet520HD+ optional dryer.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Paper curl or waving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Excess heat; improper humidification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Lower heater temperature; use cooling roller; condition paper before printing.</w:t>
            </w:r>
          </w:p>
        </w:tc>
      </w:tr>
    </w:tbl>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dwt0sz4mbdz1" w:id="25"/>
      <w:bookmarkEnd w:id="25"/>
      <w:r w:rsidDel="00000000" w:rsidR="00000000" w:rsidRPr="00000000">
        <w:rPr>
          <w:b w:val="1"/>
          <w:color w:val="000000"/>
          <w:sz w:val="26"/>
          <w:szCs w:val="26"/>
          <w:rtl w:val="0"/>
        </w:rPr>
        <w:t xml:space="preserve">6.4 Scripting &amp; Automation (because you like coding)</w:t>
      </w:r>
    </w:p>
    <w:p w:rsidR="00000000" w:rsidDel="00000000" w:rsidP="00000000" w:rsidRDefault="00000000" w:rsidRPr="00000000" w14:paraId="00000078">
      <w:pPr>
        <w:spacing w:after="240" w:before="240" w:lineRule="auto"/>
        <w:rPr/>
      </w:pPr>
      <w:r w:rsidDel="00000000" w:rsidR="00000000" w:rsidRPr="00000000">
        <w:rPr>
          <w:rtl w:val="0"/>
        </w:rPr>
        <w:t xml:space="preserve">The Jet520HD/EQUIOS environment can be automated with </w:t>
      </w:r>
      <w:r w:rsidDel="00000000" w:rsidR="00000000" w:rsidRPr="00000000">
        <w:rPr>
          <w:b w:val="1"/>
          <w:rtl w:val="0"/>
        </w:rPr>
        <w:t xml:space="preserve">hot folders</w:t>
      </w:r>
      <w:r w:rsidDel="00000000" w:rsidR="00000000" w:rsidRPr="00000000">
        <w:rPr>
          <w:rtl w:val="0"/>
        </w:rPr>
        <w:t xml:space="preserve"> and </w:t>
      </w:r>
      <w:r w:rsidDel="00000000" w:rsidR="00000000" w:rsidRPr="00000000">
        <w:rPr>
          <w:b w:val="1"/>
          <w:rtl w:val="0"/>
        </w:rPr>
        <w:t xml:space="preserve">CLI scripts</w:t>
      </w:r>
      <w:r w:rsidDel="00000000" w:rsidR="00000000" w:rsidRPr="00000000">
        <w:rPr>
          <w:rtl w:val="0"/>
        </w:rPr>
        <w:t xml:space="preserve">. For example:</w:t>
      </w:r>
    </w:p>
    <w:p w:rsidR="00000000" w:rsidDel="00000000" w:rsidP="00000000" w:rsidRDefault="00000000" w:rsidRPr="00000000" w14:paraId="00000079">
      <w:pPr>
        <w:numPr>
          <w:ilvl w:val="0"/>
          <w:numId w:val="4"/>
        </w:numPr>
        <w:spacing w:after="0" w:afterAutospacing="0" w:before="240" w:lineRule="auto"/>
        <w:ind w:left="720" w:hanging="360"/>
      </w:pPr>
      <w:r w:rsidDel="00000000" w:rsidR="00000000" w:rsidRPr="00000000">
        <w:rPr>
          <w:b w:val="1"/>
          <w:rtl w:val="0"/>
        </w:rPr>
        <w:t xml:space="preserve">Auto‑RIP &amp; Imposition:</w:t>
      </w:r>
      <w:r w:rsidDel="00000000" w:rsidR="00000000" w:rsidRPr="00000000">
        <w:rPr>
          <w:rtl w:val="0"/>
        </w:rPr>
        <w:t xml:space="preserve"> Configure a hot folder to apply a specific template and ICC profile. Drop a PDF and EQUIOS automatically creates the job, imposes, generates barcodes and starts printing.</w:t>
        <w:br w:type="textWrapping"/>
      </w:r>
    </w:p>
    <w:p w:rsidR="00000000" w:rsidDel="00000000" w:rsidP="00000000" w:rsidRDefault="00000000" w:rsidRPr="00000000" w14:paraId="0000007A">
      <w:pPr>
        <w:numPr>
          <w:ilvl w:val="0"/>
          <w:numId w:val="4"/>
        </w:numPr>
        <w:spacing w:after="0" w:afterAutospacing="0" w:before="0" w:beforeAutospacing="0" w:lineRule="auto"/>
        <w:ind w:left="720" w:hanging="360"/>
      </w:pPr>
      <w:r w:rsidDel="00000000" w:rsidR="00000000" w:rsidRPr="00000000">
        <w:rPr>
          <w:b w:val="1"/>
          <w:rtl w:val="0"/>
        </w:rPr>
        <w:t xml:space="preserve">Variable Data Workflow:</w:t>
      </w:r>
      <w:r w:rsidDel="00000000" w:rsidR="00000000" w:rsidRPr="00000000">
        <w:rPr>
          <w:rtl w:val="0"/>
        </w:rPr>
        <w:t xml:space="preserve"> Use </w:t>
      </w:r>
      <w:r w:rsidDel="00000000" w:rsidR="00000000" w:rsidRPr="00000000">
        <w:rPr>
          <w:b w:val="1"/>
          <w:rtl w:val="0"/>
        </w:rPr>
        <w:t xml:space="preserve">Varystudio’s</w:t>
      </w:r>
      <w:r w:rsidDel="00000000" w:rsidR="00000000" w:rsidRPr="00000000">
        <w:rPr>
          <w:rtl w:val="0"/>
        </w:rPr>
        <w:t xml:space="preserve"> command‑line options to merge CSV data into InDesign templates and output PDF/VT. Combine with a Python script that names files by job ID and triggers printing via an API.</w:t>
        <w:br w:type="textWrapping"/>
      </w:r>
    </w:p>
    <w:p w:rsidR="00000000" w:rsidDel="00000000" w:rsidP="00000000" w:rsidRDefault="00000000" w:rsidRPr="00000000" w14:paraId="0000007B">
      <w:pPr>
        <w:numPr>
          <w:ilvl w:val="0"/>
          <w:numId w:val="4"/>
        </w:numPr>
        <w:spacing w:after="240" w:before="0" w:beforeAutospacing="0" w:lineRule="auto"/>
        <w:ind w:left="720" w:hanging="360"/>
      </w:pPr>
      <w:r w:rsidDel="00000000" w:rsidR="00000000" w:rsidRPr="00000000">
        <w:rPr>
          <w:b w:val="1"/>
          <w:rtl w:val="0"/>
        </w:rPr>
        <w:t xml:space="preserve">Integration with MIS:</w:t>
      </w:r>
      <w:r w:rsidDel="00000000" w:rsidR="00000000" w:rsidRPr="00000000">
        <w:rPr>
          <w:rtl w:val="0"/>
        </w:rPr>
        <w:t xml:space="preserve"> EQUIOS can receive JDF/CSV orders from MIS or web‑to‑print systems and return status updates. A simple webhook can push job metrics (ink usage, time) into your ERP for costing.</w:t>
        <w:br w:type="textWrapping"/>
      </w:r>
    </w:p>
    <w:p w:rsidR="00000000" w:rsidDel="00000000" w:rsidP="00000000" w:rsidRDefault="00000000" w:rsidRPr="00000000" w14:paraId="0000007C">
      <w:pPr>
        <w:spacing w:after="240" w:before="240" w:lineRule="auto"/>
        <w:rPr/>
      </w:pPr>
      <w:r w:rsidDel="00000000" w:rsidR="00000000" w:rsidRPr="00000000">
        <w:rPr>
          <w:rtl w:val="0"/>
        </w:rPr>
        <w:t xml:space="preserve">Document your scripts and maintain version control. A little automation goes a long way in reducing repetitive setup tasks and ensures consistent quality.</w:t>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a2etr0d4cp5w" w:id="26"/>
      <w:bookmarkEnd w:id="26"/>
      <w:r w:rsidDel="00000000" w:rsidR="00000000" w:rsidRPr="00000000">
        <w:rPr>
          <w:b w:val="1"/>
          <w:sz w:val="34"/>
          <w:szCs w:val="34"/>
          <w:rtl w:val="0"/>
        </w:rPr>
        <w:t xml:space="preserve">7 Advanced Features &amp; Forward‑Looking Innovations</w:t>
      </w:r>
    </w:p>
    <w:p w:rsidR="00000000" w:rsidDel="00000000" w:rsidP="00000000" w:rsidRDefault="00000000" w:rsidRPr="00000000" w14:paraId="0000007E">
      <w:pPr>
        <w:numPr>
          <w:ilvl w:val="0"/>
          <w:numId w:val="16"/>
        </w:numPr>
        <w:spacing w:after="0" w:afterAutospacing="0" w:before="240" w:lineRule="auto"/>
        <w:ind w:left="720" w:hanging="360"/>
      </w:pPr>
      <w:r w:rsidDel="00000000" w:rsidR="00000000" w:rsidRPr="00000000">
        <w:rPr>
          <w:b w:val="1"/>
          <w:rtl w:val="0"/>
        </w:rPr>
        <w:t xml:space="preserve">JetInspection</w:t>
      </w:r>
      <w:r w:rsidDel="00000000" w:rsidR="00000000" w:rsidRPr="00000000">
        <w:rPr>
          <w:rtl w:val="0"/>
        </w:rPr>
        <w:t xml:space="preserve">: Not just defect detection but an aid to daily maintenance. Its ability to perform shading and nozzle‑clog checks improves uptime</w:t>
      </w:r>
      <w:hyperlink r:id="rId73">
        <w:r w:rsidDel="00000000" w:rsidR="00000000" w:rsidRPr="00000000">
          <w:rPr>
            <w:color w:val="1155cc"/>
            <w:u w:val="single"/>
            <w:rtl w:val="0"/>
          </w:rPr>
          <w:t xml:space="preserve">images-ga.screen.co.jp</w:t>
        </w:r>
      </w:hyperlink>
      <w:r w:rsidDel="00000000" w:rsidR="00000000" w:rsidRPr="00000000">
        <w:rPr>
          <w:rtl w:val="0"/>
        </w:rPr>
        <w:t xml:space="preserve">. Expect future versions with AI‑driven predictive analytics.</w:t>
        <w:br w:type="textWrapping"/>
      </w:r>
    </w:p>
    <w:p w:rsidR="00000000" w:rsidDel="00000000" w:rsidP="00000000" w:rsidRDefault="00000000" w:rsidRPr="00000000" w14:paraId="0000007F">
      <w:pPr>
        <w:numPr>
          <w:ilvl w:val="0"/>
          <w:numId w:val="16"/>
        </w:numPr>
        <w:spacing w:after="0" w:afterAutospacing="0" w:before="0" w:beforeAutospacing="0" w:lineRule="auto"/>
        <w:ind w:left="720" w:hanging="360"/>
      </w:pPr>
      <w:r w:rsidDel="00000000" w:rsidR="00000000" w:rsidRPr="00000000">
        <w:rPr>
          <w:b w:val="1"/>
          <w:rtl w:val="0"/>
        </w:rPr>
        <w:t xml:space="preserve">Spot Colors &amp; Specialty Inks:</w:t>
      </w:r>
      <w:r w:rsidDel="00000000" w:rsidR="00000000" w:rsidRPr="00000000">
        <w:rPr>
          <w:rtl w:val="0"/>
        </w:rPr>
        <w:t xml:space="preserve"> Optional head arrays support spot colors and protective coatings</w:t>
      </w:r>
      <w:hyperlink r:id="rId74">
        <w:r w:rsidDel="00000000" w:rsidR="00000000" w:rsidRPr="00000000">
          <w:rPr>
            <w:color w:val="1155cc"/>
            <w:u w:val="single"/>
            <w:rtl w:val="0"/>
          </w:rPr>
          <w:t xml:space="preserve">images-ga.screen.co.jp</w:t>
        </w:r>
      </w:hyperlink>
      <w:r w:rsidDel="00000000" w:rsidR="00000000" w:rsidRPr="00000000">
        <w:rPr>
          <w:rtl w:val="0"/>
        </w:rPr>
        <w:t xml:space="preserve">. Keep an eye on developments—Screen may release fluorescent or metallic inks that expand design possibilities.</w:t>
        <w:br w:type="textWrapping"/>
      </w:r>
    </w:p>
    <w:p w:rsidR="00000000" w:rsidDel="00000000" w:rsidP="00000000" w:rsidRDefault="00000000" w:rsidRPr="00000000" w14:paraId="00000080">
      <w:pPr>
        <w:numPr>
          <w:ilvl w:val="0"/>
          <w:numId w:val="16"/>
        </w:numPr>
        <w:spacing w:after="0" w:afterAutospacing="0" w:before="0" w:beforeAutospacing="0" w:lineRule="auto"/>
        <w:ind w:left="720" w:hanging="360"/>
      </w:pPr>
      <w:r w:rsidDel="00000000" w:rsidR="00000000" w:rsidRPr="00000000">
        <w:rPr>
          <w:b w:val="1"/>
          <w:rtl w:val="0"/>
        </w:rPr>
        <w:t xml:space="preserve">End‑to‑End automation:</w:t>
      </w:r>
      <w:r w:rsidDel="00000000" w:rsidR="00000000" w:rsidRPr="00000000">
        <w:rPr>
          <w:rtl w:val="0"/>
        </w:rPr>
        <w:t xml:space="preserve"> SCREEN collaborates with post‑press vendors to create a seamless workflow where error data and barcodes guide trimming, sewing, gluing and even reprinting automatically</w:t>
      </w:r>
      <w:hyperlink r:id="rId75">
        <w:r w:rsidDel="00000000" w:rsidR="00000000" w:rsidRPr="00000000">
          <w:rPr>
            <w:color w:val="1155cc"/>
            <w:u w:val="single"/>
            <w:rtl w:val="0"/>
          </w:rPr>
          <w:t xml:space="preserve">images-ga.screen.co.jp</w:t>
        </w:r>
      </w:hyperlink>
      <w:r w:rsidDel="00000000" w:rsidR="00000000" w:rsidRPr="00000000">
        <w:rPr>
          <w:rtl w:val="0"/>
        </w:rPr>
        <w:t xml:space="preserve">. As the industry moves toward lights‑out manufacturing, understanding how to integrate your press with finishing equipment will be critical.</w:t>
        <w:br w:type="textWrapping"/>
      </w:r>
    </w:p>
    <w:p w:rsidR="00000000" w:rsidDel="00000000" w:rsidP="00000000" w:rsidRDefault="00000000" w:rsidRPr="00000000" w14:paraId="00000081">
      <w:pPr>
        <w:numPr>
          <w:ilvl w:val="0"/>
          <w:numId w:val="16"/>
        </w:numPr>
        <w:spacing w:after="240" w:before="0" w:beforeAutospacing="0" w:lineRule="auto"/>
        <w:ind w:left="720" w:hanging="360"/>
      </w:pPr>
      <w:r w:rsidDel="00000000" w:rsidR="00000000" w:rsidRPr="00000000">
        <w:rPr>
          <w:b w:val="1"/>
          <w:rtl w:val="0"/>
        </w:rPr>
        <w:t xml:space="preserve">Sustainability:</w:t>
      </w:r>
      <w:r w:rsidDel="00000000" w:rsidR="00000000" w:rsidRPr="00000000">
        <w:rPr>
          <w:rtl w:val="0"/>
        </w:rPr>
        <w:t xml:space="preserve"> Dynamic Nozzle Shift reduces waste by ensuring proper registration, and variable cutting within jobs eliminates surplus pages</w:t>
      </w:r>
      <w:hyperlink r:id="rId76">
        <w:r w:rsidDel="00000000" w:rsidR="00000000" w:rsidRPr="00000000">
          <w:rPr>
            <w:color w:val="1155cc"/>
            <w:u w:val="single"/>
            <w:rtl w:val="0"/>
          </w:rPr>
          <w:t xml:space="preserve">images-ga.screen.co.jp</w:t>
        </w:r>
      </w:hyperlink>
      <w:r w:rsidDel="00000000" w:rsidR="00000000" w:rsidRPr="00000000">
        <w:rPr>
          <w:rtl w:val="0"/>
        </w:rPr>
        <w:t xml:space="preserve">. Use these features to reduce paper waste and energy consumption. Future firmware updates may include eco‑mode printing and energy‑usage dashboards.</w:t>
        <w:br w:type="textWrapping"/>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s4p73ejn8hpe" w:id="27"/>
      <w:bookmarkEnd w:id="27"/>
      <w:r w:rsidDel="00000000" w:rsidR="00000000" w:rsidRPr="00000000">
        <w:rPr>
          <w:b w:val="1"/>
          <w:sz w:val="34"/>
          <w:szCs w:val="34"/>
          <w:rtl w:val="0"/>
        </w:rPr>
        <w:t xml:space="preserve">8 Environmental &amp; Safety Considerations</w:t>
      </w:r>
    </w:p>
    <w:p w:rsidR="00000000" w:rsidDel="00000000" w:rsidP="00000000" w:rsidRDefault="00000000" w:rsidRPr="00000000" w14:paraId="00000083">
      <w:pPr>
        <w:numPr>
          <w:ilvl w:val="0"/>
          <w:numId w:val="11"/>
        </w:numPr>
        <w:spacing w:after="0" w:afterAutospacing="0" w:before="240" w:lineRule="auto"/>
        <w:ind w:left="720" w:hanging="360"/>
      </w:pPr>
      <w:r w:rsidDel="00000000" w:rsidR="00000000" w:rsidRPr="00000000">
        <w:rPr>
          <w:b w:val="1"/>
          <w:rtl w:val="0"/>
        </w:rPr>
        <w:t xml:space="preserve">Climate control:</w:t>
      </w:r>
      <w:r w:rsidDel="00000000" w:rsidR="00000000" w:rsidRPr="00000000">
        <w:rPr>
          <w:rtl w:val="0"/>
        </w:rPr>
        <w:t xml:space="preserve"> Maintain a stable, conditioned environment (20–24 °C, 40–60 % RH). High humidity causes paper cockling and slower drying; low humidity increases static and paper curl.</w:t>
        <w:br w:type="textWrapping"/>
      </w:r>
    </w:p>
    <w:p w:rsidR="00000000" w:rsidDel="00000000" w:rsidP="00000000" w:rsidRDefault="00000000" w:rsidRPr="00000000" w14:paraId="00000084">
      <w:pPr>
        <w:numPr>
          <w:ilvl w:val="0"/>
          <w:numId w:val="11"/>
        </w:numPr>
        <w:spacing w:after="0" w:afterAutospacing="0" w:before="0" w:beforeAutospacing="0" w:lineRule="auto"/>
        <w:ind w:left="720" w:hanging="360"/>
      </w:pPr>
      <w:r w:rsidDel="00000000" w:rsidR="00000000" w:rsidRPr="00000000">
        <w:rPr>
          <w:b w:val="1"/>
          <w:rtl w:val="0"/>
        </w:rPr>
        <w:t xml:space="preserve">Paper storage:</w:t>
      </w:r>
      <w:r w:rsidDel="00000000" w:rsidR="00000000" w:rsidRPr="00000000">
        <w:rPr>
          <w:rtl w:val="0"/>
        </w:rPr>
        <w:t xml:space="preserve"> Store rolls upright or in racks; wrap partial rolls to prevent moisture absorption. Let paper acclimate in the press room for at least 24 hours.</w:t>
        <w:br w:type="textWrapping"/>
      </w:r>
    </w:p>
    <w:p w:rsidR="00000000" w:rsidDel="00000000" w:rsidP="00000000" w:rsidRDefault="00000000" w:rsidRPr="00000000" w14:paraId="00000085">
      <w:pPr>
        <w:numPr>
          <w:ilvl w:val="0"/>
          <w:numId w:val="11"/>
        </w:numPr>
        <w:spacing w:after="0" w:afterAutospacing="0" w:before="0" w:beforeAutospacing="0" w:lineRule="auto"/>
        <w:ind w:left="720" w:hanging="360"/>
      </w:pPr>
      <w:r w:rsidDel="00000000" w:rsidR="00000000" w:rsidRPr="00000000">
        <w:rPr>
          <w:b w:val="1"/>
          <w:rtl w:val="0"/>
        </w:rPr>
        <w:t xml:space="preserve">Ink handling:</w:t>
      </w:r>
      <w:r w:rsidDel="00000000" w:rsidR="00000000" w:rsidRPr="00000000">
        <w:rPr>
          <w:rtl w:val="0"/>
        </w:rPr>
        <w:t xml:space="preserve"> Pigment inks can stain. Wear gloves and safety glasses when replacing cartridges. Avoid mixing old and new ink to prevent color shifts.</w:t>
        <w:br w:type="textWrapping"/>
      </w:r>
    </w:p>
    <w:p w:rsidR="00000000" w:rsidDel="00000000" w:rsidP="00000000" w:rsidRDefault="00000000" w:rsidRPr="00000000" w14:paraId="00000086">
      <w:pPr>
        <w:numPr>
          <w:ilvl w:val="0"/>
          <w:numId w:val="11"/>
        </w:numPr>
        <w:spacing w:after="0" w:afterAutospacing="0" w:before="0" w:beforeAutospacing="0" w:lineRule="auto"/>
        <w:ind w:left="720" w:hanging="360"/>
      </w:pPr>
      <w:r w:rsidDel="00000000" w:rsidR="00000000" w:rsidRPr="00000000">
        <w:rPr>
          <w:b w:val="1"/>
          <w:rtl w:val="0"/>
        </w:rPr>
        <w:t xml:space="preserve">Electrical safety:</w:t>
      </w:r>
      <w:r w:rsidDel="00000000" w:rsidR="00000000" w:rsidRPr="00000000">
        <w:rPr>
          <w:rtl w:val="0"/>
        </w:rPr>
        <w:t xml:space="preserve"> The press requires three‑phase 200–240 V (30 A) or 380–415 V (20 A) for the printer, plus a higher current for heaters</w:t>
      </w:r>
      <w:hyperlink r:id="rId77">
        <w:r w:rsidDel="00000000" w:rsidR="00000000" w:rsidRPr="00000000">
          <w:rPr>
            <w:color w:val="1155cc"/>
            <w:u w:val="single"/>
            <w:rtl w:val="0"/>
          </w:rPr>
          <w:t xml:space="preserve">images-ga.screen.co.jp</w:t>
        </w:r>
      </w:hyperlink>
      <w:r w:rsidDel="00000000" w:rsidR="00000000" w:rsidRPr="00000000">
        <w:rPr>
          <w:rtl w:val="0"/>
        </w:rPr>
        <w:t xml:space="preserve">. Only qualified personnel should access electrical panels.</w:t>
        <w:br w:type="textWrapping"/>
      </w:r>
    </w:p>
    <w:p w:rsidR="00000000" w:rsidDel="00000000" w:rsidP="00000000" w:rsidRDefault="00000000" w:rsidRPr="00000000" w14:paraId="00000087">
      <w:pPr>
        <w:numPr>
          <w:ilvl w:val="0"/>
          <w:numId w:val="11"/>
        </w:numPr>
        <w:spacing w:after="240" w:before="0" w:beforeAutospacing="0" w:lineRule="auto"/>
        <w:ind w:left="720" w:hanging="360"/>
      </w:pPr>
      <w:r w:rsidDel="00000000" w:rsidR="00000000" w:rsidRPr="00000000">
        <w:rPr>
          <w:b w:val="1"/>
          <w:rtl w:val="0"/>
        </w:rPr>
        <w:t xml:space="preserve">Ergonomics:</w:t>
      </w:r>
      <w:r w:rsidDel="00000000" w:rsidR="00000000" w:rsidRPr="00000000">
        <w:rPr>
          <w:rtl w:val="0"/>
        </w:rPr>
        <w:t xml:space="preserve"> 10‑litre cartridges are heavy. Use proper lifting technique or mechanical aids. Clean up spills immediately to prevent slips.</w:t>
        <w:br w:type="textWrapping"/>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ynjmbplxc3op" w:id="28"/>
      <w:bookmarkEnd w:id="28"/>
      <w:r w:rsidDel="00000000" w:rsidR="00000000" w:rsidRPr="00000000">
        <w:rPr>
          <w:b w:val="1"/>
          <w:sz w:val="34"/>
          <w:szCs w:val="34"/>
          <w:rtl w:val="0"/>
        </w:rPr>
        <w:t xml:space="preserve">9 Training &amp; Continuing Education</w:t>
      </w:r>
    </w:p>
    <w:p w:rsidR="00000000" w:rsidDel="00000000" w:rsidP="00000000" w:rsidRDefault="00000000" w:rsidRPr="00000000" w14:paraId="00000089">
      <w:pPr>
        <w:numPr>
          <w:ilvl w:val="0"/>
          <w:numId w:val="2"/>
        </w:numPr>
        <w:spacing w:after="0" w:afterAutospacing="0" w:before="240" w:lineRule="auto"/>
        <w:ind w:left="720" w:hanging="360"/>
      </w:pPr>
      <w:r w:rsidDel="00000000" w:rsidR="00000000" w:rsidRPr="00000000">
        <w:rPr>
          <w:b w:val="1"/>
          <w:rtl w:val="0"/>
        </w:rPr>
        <w:t xml:space="preserve">Manufacturer training:</w:t>
      </w:r>
      <w:r w:rsidDel="00000000" w:rsidR="00000000" w:rsidRPr="00000000">
        <w:rPr>
          <w:rtl w:val="0"/>
        </w:rPr>
        <w:t xml:space="preserve"> Attend Screen’s operator and technician courses; they cover advanced calibrations, part replacement and troubleshooting.</w:t>
        <w:br w:type="textWrapping"/>
      </w:r>
    </w:p>
    <w:p w:rsidR="00000000" w:rsidDel="00000000" w:rsidP="00000000" w:rsidRDefault="00000000" w:rsidRPr="00000000" w14:paraId="0000008A">
      <w:pPr>
        <w:numPr>
          <w:ilvl w:val="0"/>
          <w:numId w:val="2"/>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Keep digital copies of the EQUIOS user guide, JetInspection manual and service bulletins. Bookmark the sections on ICC profiling, imposition templates and head maintenance.</w:t>
        <w:br w:type="textWrapping"/>
      </w:r>
    </w:p>
    <w:p w:rsidR="00000000" w:rsidDel="00000000" w:rsidP="00000000" w:rsidRDefault="00000000" w:rsidRPr="00000000" w14:paraId="0000008B">
      <w:pPr>
        <w:numPr>
          <w:ilvl w:val="0"/>
          <w:numId w:val="2"/>
        </w:numPr>
        <w:spacing w:after="0" w:afterAutospacing="0" w:before="0" w:beforeAutospacing="0" w:lineRule="auto"/>
        <w:ind w:left="720" w:hanging="360"/>
      </w:pPr>
      <w:r w:rsidDel="00000000" w:rsidR="00000000" w:rsidRPr="00000000">
        <w:rPr>
          <w:b w:val="1"/>
          <w:rtl w:val="0"/>
        </w:rPr>
        <w:t xml:space="preserve">Peer learning:</w:t>
      </w:r>
      <w:r w:rsidDel="00000000" w:rsidR="00000000" w:rsidRPr="00000000">
        <w:rPr>
          <w:rtl w:val="0"/>
        </w:rPr>
        <w:t xml:space="preserve"> Connect with other 520HD operators via forums or Screen’s support network. Sharing scripts, imposition templates or color curves can save time.</w:t>
        <w:br w:type="textWrapping"/>
      </w:r>
    </w:p>
    <w:p w:rsidR="00000000" w:rsidDel="00000000" w:rsidP="00000000" w:rsidRDefault="00000000" w:rsidRPr="00000000" w14:paraId="0000008C">
      <w:pPr>
        <w:numPr>
          <w:ilvl w:val="0"/>
          <w:numId w:val="2"/>
        </w:numPr>
        <w:spacing w:after="240" w:before="0" w:beforeAutospacing="0" w:lineRule="auto"/>
        <w:ind w:left="720" w:hanging="360"/>
      </w:pPr>
      <w:r w:rsidDel="00000000" w:rsidR="00000000" w:rsidRPr="00000000">
        <w:rPr>
          <w:b w:val="1"/>
          <w:rtl w:val="0"/>
        </w:rPr>
        <w:t xml:space="preserve">Stay curious:</w:t>
      </w:r>
      <w:r w:rsidDel="00000000" w:rsidR="00000000" w:rsidRPr="00000000">
        <w:rPr>
          <w:rtl w:val="0"/>
        </w:rPr>
        <w:t xml:space="preserve"> Explore new workflows (e.g., PDF/VT, IPDS). Experiment with print simulation, barcodes for record management and integration with finishing. Keep an eye on firmware and software updates—future versions may introduce AI‑assisted color management and more automation.</w:t>
        <w:br w:type="textWrapping"/>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21timdf9ia2y" w:id="29"/>
      <w:bookmarkEnd w:id="29"/>
      <w:r w:rsidDel="00000000" w:rsidR="00000000" w:rsidRPr="00000000">
        <w:rPr>
          <w:b w:val="1"/>
          <w:sz w:val="34"/>
          <w:szCs w:val="34"/>
          <w:rtl w:val="0"/>
        </w:rPr>
        <w:t xml:space="preserve">Conclusion</w:t>
      </w:r>
    </w:p>
    <w:p w:rsidR="00000000" w:rsidDel="00000000" w:rsidP="00000000" w:rsidRDefault="00000000" w:rsidRPr="00000000" w14:paraId="0000008E">
      <w:pPr>
        <w:spacing w:after="240" w:before="240" w:lineRule="auto"/>
        <w:rPr/>
      </w:pPr>
      <w:r w:rsidDel="00000000" w:rsidR="00000000" w:rsidRPr="00000000">
        <w:rPr>
          <w:rtl w:val="0"/>
        </w:rPr>
        <w:t xml:space="preserve">Becoming the master technician for a </w:t>
      </w:r>
      <w:r w:rsidDel="00000000" w:rsidR="00000000" w:rsidRPr="00000000">
        <w:rPr>
          <w:b w:val="1"/>
          <w:rtl w:val="0"/>
        </w:rPr>
        <w:t xml:space="preserve">Truepress Jet520HD</w:t>
      </w:r>
      <w:r w:rsidDel="00000000" w:rsidR="00000000" w:rsidRPr="00000000">
        <w:rPr>
          <w:rtl w:val="0"/>
        </w:rPr>
        <w:t xml:space="preserve"> is like being the conductor of a high‑tech orchestra. You’ll juggle hardware care, software finesse, color science, imposition strategy and workflow automation. Remember the fundamentals—proper paper, ink and maintenance ensure high‑quality output. Embrace the power of </w:t>
      </w:r>
      <w:r w:rsidDel="00000000" w:rsidR="00000000" w:rsidRPr="00000000">
        <w:rPr>
          <w:b w:val="1"/>
          <w:rtl w:val="0"/>
        </w:rPr>
        <w:t xml:space="preserve">EQUIOS</w:t>
      </w:r>
      <w:r w:rsidDel="00000000" w:rsidR="00000000" w:rsidRPr="00000000">
        <w:rPr>
          <w:rtl w:val="0"/>
        </w:rPr>
        <w:t xml:space="preserve"> to automate repetitive tasks and keep an eye on innovations like JetInspection and spot‑color expansions. With diligence, humor and a knack for scripting, you’ll keep this inkjet marvel purring like a well‑oiled machine and maybe even have time for a round of golf.</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mages-ga.screen.co.jp/2115/5375/2734/TruepressJet520HDplus_catalog_E.pdf#:~:text=%E2%96%B6Support%20for%20diverse%20postprocessing%20methods,and%20book%20blocks%20for%20sewing" TargetMode="External"/><Relationship Id="rId42" Type="http://schemas.openxmlformats.org/officeDocument/2006/relationships/hyperlink" Target="https://images-ga.screen.co.jp/2115/5375/2734/TruepressJet520HDplus_catalog_E.pdf#:~:text=%E2%96%B6Varystudio%20variable%20data%20printing%20design,variable%20PDFs%20using%20hot%20folders" TargetMode="External"/><Relationship Id="rId41" Type="http://schemas.openxmlformats.org/officeDocument/2006/relationships/hyperlink" Target="https://images-ga.screen.co.jp/2115/5375/2734/TruepressJet520HDplus_catalog_E.pdf#:~:text=The%20PDF%2FVT%20international%20standard%20for,automated%20workflow%20that%20boosts%20productivity" TargetMode="External"/><Relationship Id="rId44" Type="http://schemas.openxmlformats.org/officeDocument/2006/relationships/hyperlink" Target="https://simprint.com/_user/file/Printers/Screen/truepress-jet520hd.pdf#:~:text=The%20Truepress%20Jet520HD%20is%20equipped,making%20it%20easy%20for%20op" TargetMode="External"/><Relationship Id="rId43" Type="http://schemas.openxmlformats.org/officeDocument/2006/relationships/hyperlink" Target="https://images-ga.screen.co.jp/2115/5375/2734/TruepressJet520HDplus_catalog_E.pdf#:~:text=%E2%96%B6PDFormstudio%20solution%20software%20for%20variable,returning%20to%20the%20original%20data" TargetMode="External"/><Relationship Id="rId46" Type="http://schemas.openxmlformats.org/officeDocument/2006/relationships/hyperlink" Target="https://simprint.com/_user/file/Printers/Screen/truepress-jet520hd.pdf#:~:text=Linking%20with%20EQUIOS%20maximizes%20the,can%20be%20saved%20as%20logs" TargetMode="External"/><Relationship Id="rId45" Type="http://schemas.openxmlformats.org/officeDocument/2006/relationships/hyperlink" Target="https://simprint.com/_user/file/Printers/Screen/truepress-jet520hd.pdf#:~:text=The%20Truepress%20Jet520HD%20is%20equipped,defect%20image%20data%20and%20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mages-ga.screen.co.jp/2115/5375/2734/TruepressJet520HDplus_catalog_E.pdf#:~:text=Powerful%20drying%20functions%20Inkjet%20inks,dry%20substrates" TargetMode="External"/><Relationship Id="rId48" Type="http://schemas.openxmlformats.org/officeDocument/2006/relationships/hyperlink" Target="https://images-ga.screen.co.jp/2115/5375/2734/TruepressJet520HDplus_catalog_E.pdf#:~:text=Greater%20efficiency%20during%20daily%20maintenance,Supported%20printhead%20correction%20items" TargetMode="External"/><Relationship Id="rId47" Type="http://schemas.openxmlformats.org/officeDocument/2006/relationships/hyperlink" Target="https://images-ga.screen.co.jp/2115/5375/2734/TruepressJet520HDplus_catalog_E.pdf#:~:text=Greater%20efficiency%20during%20daily%20maintenance,print%20position%20accuracy%29%20%E2%96%B6" TargetMode="External"/><Relationship Id="rId49" Type="http://schemas.openxmlformats.org/officeDocument/2006/relationships/hyperlink" Target="https://images-ga.screen.co.jp/2115/5375/2734/TruepressJet520HDplus_catalog_E.pdf#:~:text=%E2%96%B6Dual%20simplex%20inspection%20In%20a,separate%20inspections%20for%20each%20printer" TargetMode="External"/><Relationship Id="rId5" Type="http://schemas.openxmlformats.org/officeDocument/2006/relationships/styles" Target="styles.xml"/><Relationship Id="rId6" Type="http://schemas.openxmlformats.org/officeDocument/2006/relationships/hyperlink" Target="https://images-ga.screen.co.jp/2115/5375/2734/TruepressJet520HDplus_catalog_E.pdf#:~:text=%E2%96%B6%20%E2%96%B6Maximum%20resolution%20of%201%2C200,printheads%20with%20a%20minimum%20droplet" TargetMode="External"/><Relationship Id="rId7" Type="http://schemas.openxmlformats.org/officeDocument/2006/relationships/hyperlink" Target="https://images-ga.screen.co.jp/2115/5375/2734/TruepressJet520HDplus_catalog_E.pdf#:~:text=%E2%96%B6%20%E2%96%B6Maximum%20resolution%20of%201%2C200,with%20no%20bleeding%20or%20jaggies" TargetMode="External"/><Relationship Id="rId8" Type="http://schemas.openxmlformats.org/officeDocument/2006/relationships/hyperlink" Target="https://images-ga.screen.co.jp/2115/5375/2734/TruepressJet520HDplus_catalog_E.pdf#:~:text=Wide,Truepress%20Jet520HD%20to%20create%20rich" TargetMode="External"/><Relationship Id="rId73" Type="http://schemas.openxmlformats.org/officeDocument/2006/relationships/hyperlink" Target="https://images-ga.screen.co.jp/2115/5375/2734/TruepressJet520HDplus_catalog_E.pdf#:~:text=Greater%20efficiency%20during%20daily%20maintenance,print%20position%20accuracy%29%20%E2%96%B6" TargetMode="External"/><Relationship Id="rId72" Type="http://schemas.openxmlformats.org/officeDocument/2006/relationships/hyperlink" Target="https://simprint.com/_user/file/Printers/Screen/truepress-jet520hd.pdf#:~:text=The%20Truepress%20Jet520HD%20is%20equipped,defect%20image%20data%20and%20link" TargetMode="External"/><Relationship Id="rId31" Type="http://schemas.openxmlformats.org/officeDocument/2006/relationships/hyperlink" Target="https://simprint.com/_user/file/Printers/Screen/truepress-jet520hd.pdf#:~:text=For%20web%20press%20printing%2C%20the,reso" TargetMode="External"/><Relationship Id="rId75" Type="http://schemas.openxmlformats.org/officeDocument/2006/relationships/hyperlink" Target="https://images-ga.screen.co.jp/2115/5375/2734/TruepressJet520HDplus_catalog_E.pdf" TargetMode="External"/><Relationship Id="rId30" Type="http://schemas.openxmlformats.org/officeDocument/2006/relationships/hyperlink" Target="https://simprint.com/_user/file/Printers/Screen/truepress-jet520hd.pdf" TargetMode="External"/><Relationship Id="rId74" Type="http://schemas.openxmlformats.org/officeDocument/2006/relationships/hyperlink" Target="https://images-ga.screen.co.jp/2115/5375/2734/TruepressJet520HDplus_catalog_E.pdf#:~:text=%E2%96%B6Two%20additional%20printheads%20Two%20additional,expand%20the%20range%20of%20printing" TargetMode="External"/><Relationship Id="rId33" Type="http://schemas.openxmlformats.org/officeDocument/2006/relationships/hyperlink" Target="https://thunderbolt.co.za/wp-content/uploads/2024/02/SCREEN-TruePress-Jet520HD-Series-Brochure.pdf#:~:text=Profile%20management%20Profiles%20are%20linked,also%20provided%20as%20a%20standard" TargetMode="External"/><Relationship Id="rId77" Type="http://schemas.openxmlformats.org/officeDocument/2006/relationships/hyperlink" Target="https://images-ga.screen.co.jp/2115/5375/2734/TruepressJet520HDplus_catalog_E.pdf#:~:text=Truepress%20Jet520HD%20specifications%20Specifications%20of,to%20415%20V%2C%2055%20A" TargetMode="External"/><Relationship Id="rId32" Type="http://schemas.openxmlformats.org/officeDocument/2006/relationships/hyperlink" Target="https://simprint.com/_user/file/Printers/Screen/truepress-jet520hd.pdf#:~:text=The%20EQUIOS%20Color%20Management%20Sys,skills%20are%20not%20required%20to" TargetMode="External"/><Relationship Id="rId76" Type="http://schemas.openxmlformats.org/officeDocument/2006/relationships/hyperlink" Target="https://images-ga.screen.co.jp/2115/5375/2734/TruepressJet520HDplus_catalog_E.pdf#:~:text=Variable%20cutting%20of%20lengths%20within,%E2%96%B6" TargetMode="External"/><Relationship Id="rId35" Type="http://schemas.openxmlformats.org/officeDocument/2006/relationships/hyperlink" Target="https://images-ga.screen.co.jp/2115/5375/2734/TruepressJet520HDplus_catalog_E.pdf#:~:text=PrintSimulator%20Test%20runs%20can%20easily,be%20caused%20by%20PDF%20descriptions" TargetMode="External"/><Relationship Id="rId34" Type="http://schemas.openxmlformats.org/officeDocument/2006/relationships/hyperlink" Target="https://simprint.com/_user/file/Printers/Screen/truepress-jet520hd.pdf" TargetMode="External"/><Relationship Id="rId71" Type="http://schemas.openxmlformats.org/officeDocument/2006/relationships/hyperlink" Target="https://images-ga.screen.co.jp/2115/5375/2734/TruepressJet520HDplus_catalog_E.pdf#:~:text=Greater%20efficiency%20during%20daily%20maintenance,print%20position%20accuracy%29%20%E2%96%B6" TargetMode="External"/><Relationship Id="rId70" Type="http://schemas.openxmlformats.org/officeDocument/2006/relationships/hyperlink" Target="https://thunderbolt.co.za/wp-content/uploads/2024/02/SCREEN-TruePress-Jet520HD-Series-Brochure.pdf#:~:text=Profile%20management%20Profiles%20are%20linked,also%20provided%20as%20a%20standard" TargetMode="External"/><Relationship Id="rId37" Type="http://schemas.openxmlformats.org/officeDocument/2006/relationships/hyperlink" Target="https://simprint.com/_user/file/Printers/Screen/truepress-jet520hd.pdf#:~:text=Print%20jobs%20can%20now%20be,the%20creation%20of%20imposition%20layouts" TargetMode="External"/><Relationship Id="rId36" Type="http://schemas.openxmlformats.org/officeDocument/2006/relationships/hyperlink" Target="https://simprint.com/_user/file/Printers/Screen/truepress-jet520hd.pdf#:~:text=In%20addition%20to%20a%20full,formats%20as%20a%20standard%20feature" TargetMode="External"/><Relationship Id="rId39" Type="http://schemas.openxmlformats.org/officeDocument/2006/relationships/hyperlink" Target="https://images-ga.screen.co.jp/2115/5375/2734/TruepressJet520HDplus_catalog_E.pdf" TargetMode="External"/><Relationship Id="rId38" Type="http://schemas.openxmlformats.org/officeDocument/2006/relationships/hyperlink" Target="https://images-ga.screen.co.jp/2115/5375/2734/TruepressJet520HDplus_catalog_E.pdf#:~:text=EQUIOS%20Book%20Solution%20Automatic%20optimized,automate%20almost%20all%20of%20the" TargetMode="External"/><Relationship Id="rId62" Type="http://schemas.openxmlformats.org/officeDocument/2006/relationships/hyperlink" Target="https://images-ga.screen.co.jp/2115/5375/2734/TruepressJet520HDplus_catalog_E.pdf#:~:text=Truepress%20Jet520HD%20specifications%20Specifications%20of,Media%20thickness" TargetMode="External"/><Relationship Id="rId61" Type="http://schemas.openxmlformats.org/officeDocument/2006/relationships/hyperlink" Target="https://images-ga.screen.co.jp/2115/5375/2734/TruepressJet520HDplus_catalog_E.pdf#:~:text=Various%20Capabilities%20%E2%96%B6%20%E2%96%B6Compatibility%20with,the%20range%20of%20potential%20applications" TargetMode="External"/><Relationship Id="rId20" Type="http://schemas.openxmlformats.org/officeDocument/2006/relationships/hyperlink" Target="https://images-ga.screen.co.jp/2115/5375/2734/TruepressJet520HDplus_catalog_E.pdf#:~:text=The%20Truepress%20Jet520HD%20is%20equipped,more%20effectively%20than%20in%20previous" TargetMode="External"/><Relationship Id="rId64" Type="http://schemas.openxmlformats.org/officeDocument/2006/relationships/hyperlink" Target="https://scrlc.org/data/consumerguide_traditional.pdf#:~:text=Inkjet%20prints%20can%20be%20made,Coated" TargetMode="External"/><Relationship Id="rId63" Type="http://schemas.openxmlformats.org/officeDocument/2006/relationships/hyperlink" Target="https://simprint.com/_user/file/Printers/Screen/truepress-jet520hd.pdf#:~:text=%E2%96%B6Compatibility%20with%20various%20paper%20types,cations" TargetMode="External"/><Relationship Id="rId22" Type="http://schemas.openxmlformats.org/officeDocument/2006/relationships/hyperlink" Target="https://images-ga.screen.co.jp/2115/5375/2734/TruepressJet520HDplus_catalog_E.pdf#:~:text=%E2%96%B6Cooling%20roller%20The%20cooling%20roller,and%20maintenance%20of%20the%20equipment" TargetMode="External"/><Relationship Id="rId66" Type="http://schemas.openxmlformats.org/officeDocument/2006/relationships/hyperlink" Target="https://scrlc.org/data/consumerguide_traditional.pdf" TargetMode="External"/><Relationship Id="rId21" Type="http://schemas.openxmlformats.org/officeDocument/2006/relationships/hyperlink" Target="https://simprint.com/_user/file/Printers/Screen/truepress-jet520hd.pdf#:~:text=%E2%96%B6Dynamic%20Nozzle%20Shift%20,ensures%20stable%2C%20consistent%20print%20quality" TargetMode="External"/><Relationship Id="rId65" Type="http://schemas.openxmlformats.org/officeDocument/2006/relationships/hyperlink" Target="https://scrlc.org/data/consumerguide_traditional.pdf#:~:text=Inkjet%20prints%20can%20be%20made,resemble%20traditional%20color%20print%20supports" TargetMode="External"/><Relationship Id="rId24" Type="http://schemas.openxmlformats.org/officeDocument/2006/relationships/hyperlink" Target="https://images-ga.screen.co.jp/2115/5375/2734/TruepressJet520HDplus_catalog_E.pdf#:~:text=%E2%96%B6Compatibility%20with%20various%20paper%20types,four%20axis%20mechanism%20that%20enables" TargetMode="External"/><Relationship Id="rId68" Type="http://schemas.openxmlformats.org/officeDocument/2006/relationships/hyperlink" Target="https://images-ga.screen.co.jp/2115/5375/2734/TruepressJet520HDplus_catalog_E.pdf#:~:text=Powerful%20drying%20functions%20Inkjet%20inks,dry%20substrates" TargetMode="External"/><Relationship Id="rId23" Type="http://schemas.openxmlformats.org/officeDocument/2006/relationships/hyperlink" Target="https://images-ga.screen.co.jp/2115/5375/2734/TruepressJet520HDplus_catalog_E.pdf#:~:text=%E2%96%B6Compatibility%20with%20various%20paper%20types,on%20standard%20inkjet%20papers%20as" TargetMode="External"/><Relationship Id="rId67" Type="http://schemas.openxmlformats.org/officeDocument/2006/relationships/hyperlink" Target="https://images-ga.screen.co.jp/2115/5375/2734/TruepressJet520HDplus_catalog_E.pdf#:~:text=Wide,are%20compatible%20to%20offset%20printing" TargetMode="External"/><Relationship Id="rId60" Type="http://schemas.openxmlformats.org/officeDocument/2006/relationships/hyperlink" Target="https://opentextbc.ca/graphicdesign/chapter/5-6-imposition/#:~:text=Imposition%20for%20inkjet%20mediums%20is,low%20cost%20media%2C%20the%20manufacturer" TargetMode="External"/><Relationship Id="rId26" Type="http://schemas.openxmlformats.org/officeDocument/2006/relationships/hyperlink" Target="https://simprint.com/_user/file/Printers/Screen/truepress-jet520hd.pdf#:~:text=%E2%96%B6Safe%20and%20reliable%20ink%20replacement,remaining%20volume%20of%20ink%20decreases" TargetMode="External"/><Relationship Id="rId25" Type="http://schemas.openxmlformats.org/officeDocument/2006/relationships/hyperlink" Target="https://images-ga.screen.co.jp/2115/5375/2734/TruepressJet520HDplus_catalog_E.pdf#:~:text=%E2%96%B6Paper%20feeding%20assist%20mechanism%20Once,involved%20in%20preparing%20for%20printing" TargetMode="External"/><Relationship Id="rId69" Type="http://schemas.openxmlformats.org/officeDocument/2006/relationships/hyperlink" Target="https://images-ga.screen.co.jp/2115/5375/2734/TruepressJet520HDplus_catalog_E.pdf#:~:text=%E2%96%B6Paper%20feeding%20assist%20mechanism%20Once,involved%20in%20preparing%20for%20printing" TargetMode="External"/><Relationship Id="rId28" Type="http://schemas.openxmlformats.org/officeDocument/2006/relationships/hyperlink" Target="https://simprint.com/_user/file/Printers/Screen/truepress-jet520hd.pdf#:~:text=%E2%96%B6Easy%20maintenance%20The%20Truepress%20Jet520HD,to%20maintain%20high%20operating%20ratios" TargetMode="External"/><Relationship Id="rId27" Type="http://schemas.openxmlformats.org/officeDocument/2006/relationships/hyperlink" Target="https://images-ga.screen.co.jp/2115/5375/2734/TruepressJet520HDplus_catalog_E.pdf#:~:text=%E2%96%B6Safe%20and%20reliable%20ink%20supply,is%20also%20selectable%20as%20option" TargetMode="External"/><Relationship Id="rId29" Type="http://schemas.openxmlformats.org/officeDocument/2006/relationships/hyperlink" Target="https://images-ga.screen.co.jp/2115/5375/2734/TruepressJet520HDplus_catalog_E.pdf#:~:text=%E2%96%B6Quality%20control%20using%20built,also%20be%20expanded%20to%20include" TargetMode="External"/><Relationship Id="rId51" Type="http://schemas.openxmlformats.org/officeDocument/2006/relationships/hyperlink" Target="https://opentextbc.ca/graphicdesign/chapter/5-6-imposition/#:~:text=Imposition%20of%20individual%20graphics%20page,to%20the%20manufactured%20sheet%20to" TargetMode="External"/><Relationship Id="rId50" Type="http://schemas.openxmlformats.org/officeDocument/2006/relationships/hyperlink" Target="https://images-ga.screen.co.jp/2115/5375/2734/TruepressJet520HDplus_catalog_E.pdf#:~:text=%E2%96%B6Linking%20with%20postprocessing%20Error%20information,%E2%96%B6" TargetMode="External"/><Relationship Id="rId53" Type="http://schemas.openxmlformats.org/officeDocument/2006/relationships/hyperlink" Target="https://opentextbc.ca/graphicdesign/chapter/5-6-imposition/#:~:text=Imposing%20page%20files%20for%20binding,on%20separate%20sheets%20of%20media" TargetMode="External"/><Relationship Id="rId52" Type="http://schemas.openxmlformats.org/officeDocument/2006/relationships/hyperlink" Target="https://opentextbc.ca/graphicdesign/chapter/5-6-imposition/#:~:text=Imposing%20page%20files%20for%20binding,on%20separate%20sheets%20of%20media" TargetMode="External"/><Relationship Id="rId11" Type="http://schemas.openxmlformats.org/officeDocument/2006/relationships/hyperlink" Target="https://simprint.com/_user/file/Printers/Screen/truepress-jet520hd.pdf#:~:text=%E2%96%B6Compatibility%20with%20various%20paper%20types,cations" TargetMode="External"/><Relationship Id="rId55" Type="http://schemas.openxmlformats.org/officeDocument/2006/relationships/hyperlink" Target="https://images-ga.screen.co.jp/2115/5375/2734/TruepressJet520HDplus_catalog_E.pdf#:~:text=Variable%20cutting%20of%20lengths%20within,%E2%96%B6" TargetMode="External"/><Relationship Id="rId10" Type="http://schemas.openxmlformats.org/officeDocument/2006/relationships/hyperlink" Target="https://images-ga.screen.co.jp/2115/5375/2734/TruepressJet520HDplus_catalog_E.pdf#:~:text=Various%20Capabilities%20%E2%96%B6%20%E2%96%B6Compatibility%20with,the%20range%20of%20potential%20applications" TargetMode="External"/><Relationship Id="rId54" Type="http://schemas.openxmlformats.org/officeDocument/2006/relationships/hyperlink" Target="https://images-ga.screen.co.jp/2115/5375/2734/TruepressJet520HDplus_catalog_E.pdf" TargetMode="External"/><Relationship Id="rId13" Type="http://schemas.openxmlformats.org/officeDocument/2006/relationships/hyperlink" Target="https://simprint.com/_user/file/Printers/Screen/truepress-jet520hd.pdf" TargetMode="External"/><Relationship Id="rId57" Type="http://schemas.openxmlformats.org/officeDocument/2006/relationships/hyperlink" Target="https://simprint.com/_user/file/Printers/Screen/truepress-jet520hd.pdf#:~:text=%E2%96%B6Dynamic%20Nozzle%20Shift%20,ensures%20stable%2C%20consistent%20print%20quality" TargetMode="External"/><Relationship Id="rId12" Type="http://schemas.openxmlformats.org/officeDocument/2006/relationships/hyperlink" Target="https://images-ga.screen.co.jp/2115/5375/2734/TruepressJet520HDplus_catalog_E.pdf#:~:text=Powerful%20drying%20functions%20Inkjet%20inks,dry%20substrates" TargetMode="External"/><Relationship Id="rId56" Type="http://schemas.openxmlformats.org/officeDocument/2006/relationships/hyperlink" Target="https://opentextbc.ca/graphicdesign/chapter/5-6-imposition/#:~:text=There%20are%20four%20common%20styles,tumble%2C%20and%20cut%20and%20stack" TargetMode="External"/><Relationship Id="rId15" Type="http://schemas.openxmlformats.org/officeDocument/2006/relationships/hyperlink" Target="https://images-ga.screen.co.jp/2115/5375/2734/TruepressJet520HDplus_catalog_E.pdf#:~:text=%E2%96%B6%20%E2%96%B6Maximum%20resolution%20of%201%2C200,with%20no%20bleeding%20or%20jaggies" TargetMode="External"/><Relationship Id="rId59" Type="http://schemas.openxmlformats.org/officeDocument/2006/relationships/hyperlink" Target="https://opentextbc.ca/graphicdesign/chapter/5-6-imposition/#:~:text=Imposition%20for%20inkjet%20mediums%20is,usually%20set%20as%20an%20automated" TargetMode="External"/><Relationship Id="rId14" Type="http://schemas.openxmlformats.org/officeDocument/2006/relationships/hyperlink" Target="https://images-ga.screen.co.jp/2115/5375/2734/TruepressJet520HDplus_catalog_E.pdf#:~:text=%E2%96%B6%20%E2%96%B6Maximum%20resolution%20of%201%2C200,color%20reproduction%20with%20minimal%20graininess" TargetMode="External"/><Relationship Id="rId58" Type="http://schemas.openxmlformats.org/officeDocument/2006/relationships/hyperlink" Target="https://opentextbc.ca/graphicdesign/chapter/5-6-imposition/#:~:text=Imposition%20has%20to%20account%20for,the%20%E2%80%98Bottling%E2%80%99%20value%20in%20an" TargetMode="External"/><Relationship Id="rId17" Type="http://schemas.openxmlformats.org/officeDocument/2006/relationships/hyperlink" Target="https://images-ga.screen.co.jp/2115/5375/2734/TruepressJet520HDplus_catalog_E.pdf#:~:text=%E2%96%B6Two%20additional%20printheads%20Two%20additional,expand%20the%20range%20of%20printing" TargetMode="External"/><Relationship Id="rId16" Type="http://schemas.openxmlformats.org/officeDocument/2006/relationships/hyperlink" Target="https://images-ga.screen.co.jp/2115/5375/2734/TruepressJet520HDplus_catalog_E.pdf#:~:text=%E2%96%B6Smart%20printhead%20control%20The%20Truepress,both%20ink%20and%20energy%20usage" TargetMode="External"/><Relationship Id="rId19" Type="http://schemas.openxmlformats.org/officeDocument/2006/relationships/hyperlink" Target="https://thunderbolt.co.za/wp-content/uploads/2024/02/SCREEN-TruePress-Jet520HD-Series-Brochure.pdf#:~:text=Correction%20of%20density%20variations%20Individual,the%20load%20placed%20on%20hardware" TargetMode="External"/><Relationship Id="rId18" Type="http://schemas.openxmlformats.org/officeDocument/2006/relationships/hyperlink" Target="https://images-ga.screen.co.jp/2115/5375/2734/TruepressJet520HDplus_catalog_E.pdf#:~:text=%E2%96%B6Quality%20control%20using%20built,also%20be%20expanded%20to%20incl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